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FF" w14:textId="136376FA" w:rsidR="003A27F2" w:rsidRDefault="003A27F2" w:rsidP="00AA544A">
      <w:pPr>
        <w:rPr>
          <w:rFonts w:ascii="Calibri" w:eastAsia="Calibri" w:hAnsi="Calibri" w:cs="Calibri"/>
        </w:rPr>
      </w:pPr>
      <w:bookmarkStart w:id="0" w:name="_Hlk112411257"/>
    </w:p>
    <w:tbl>
      <w:tblPr>
        <w:tblStyle w:val="12"/>
        <w:tblW w:w="9633"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3"/>
      </w:tblGrid>
      <w:tr w:rsidR="003A27F2" w:rsidRPr="005528E7" w14:paraId="3AA32D1B" w14:textId="77777777" w:rsidTr="0073672D">
        <w:trPr>
          <w:trHeight w:val="8010"/>
        </w:trPr>
        <w:tc>
          <w:tcPr>
            <w:tcW w:w="9633" w:type="dxa"/>
            <w:tcBorders>
              <w:top w:val="single" w:sz="4" w:space="0" w:color="000000"/>
              <w:left w:val="single" w:sz="4" w:space="0" w:color="000000"/>
              <w:bottom w:val="single" w:sz="4" w:space="0" w:color="000000"/>
              <w:right w:val="single" w:sz="4" w:space="0" w:color="000000"/>
            </w:tcBorders>
          </w:tcPr>
          <w:p w14:paraId="08EDB0B9" w14:textId="77777777" w:rsidR="003A27F2" w:rsidRPr="005528E7" w:rsidRDefault="003A27F2" w:rsidP="00AA544A">
            <w:pPr>
              <w:keepNext/>
              <w:spacing w:before="240" w:line="360" w:lineRule="auto"/>
              <w:ind w:left="113" w:right="113"/>
              <w:rPr>
                <w:rFonts w:asciiTheme="minorHAnsi" w:eastAsia="Calibri" w:hAnsiTheme="minorHAnsi" w:cstheme="minorHAnsi"/>
                <w:b/>
                <w:sz w:val="40"/>
                <w:szCs w:val="40"/>
                <w:u w:val="single"/>
              </w:rPr>
            </w:pPr>
          </w:p>
          <w:p w14:paraId="21A16FF1" w14:textId="6EACD1B2" w:rsidR="003A27F2" w:rsidRPr="005528E7" w:rsidRDefault="005E4A94" w:rsidP="005528E7">
            <w:pPr>
              <w:keepNext/>
              <w:spacing w:before="240" w:line="360" w:lineRule="auto"/>
              <w:ind w:left="113" w:right="113"/>
              <w:jc w:val="center"/>
              <w:rPr>
                <w:rFonts w:asciiTheme="minorHAnsi" w:eastAsia="Comic Sans MS" w:hAnsiTheme="minorHAnsi" w:cstheme="minorHAnsi"/>
                <w:b/>
                <w:color w:val="1F497D" w:themeColor="text2"/>
                <w:sz w:val="40"/>
                <w:szCs w:val="40"/>
              </w:rPr>
            </w:pPr>
            <w:r w:rsidRPr="005528E7">
              <w:rPr>
                <w:rFonts w:asciiTheme="minorHAnsi" w:eastAsia="Comic Sans MS" w:hAnsiTheme="minorHAnsi" w:cstheme="minorHAnsi"/>
                <w:b/>
                <w:color w:val="1F497D" w:themeColor="text2"/>
                <w:sz w:val="40"/>
                <w:szCs w:val="40"/>
              </w:rPr>
              <w:t>PROGRAMACIÓN DIDÁCTICA</w:t>
            </w:r>
          </w:p>
          <w:p w14:paraId="42A1FD2C" w14:textId="77777777" w:rsidR="008D2F38" w:rsidRPr="005528E7" w:rsidRDefault="008D2F38" w:rsidP="005528E7">
            <w:pPr>
              <w:spacing w:line="360" w:lineRule="auto"/>
              <w:ind w:left="113" w:right="113"/>
              <w:jc w:val="center"/>
              <w:rPr>
                <w:rFonts w:asciiTheme="minorHAnsi" w:eastAsia="Batang" w:hAnsiTheme="minorHAnsi" w:cstheme="minorHAnsi"/>
                <w:b/>
                <w:color w:val="1F497D" w:themeColor="text2"/>
                <w:sz w:val="32"/>
              </w:rPr>
            </w:pPr>
            <w:r w:rsidRPr="005528E7">
              <w:rPr>
                <w:rFonts w:asciiTheme="minorHAnsi" w:eastAsia="Batang" w:hAnsiTheme="minorHAnsi" w:cstheme="minorHAnsi"/>
                <w:b/>
                <w:color w:val="1F497D" w:themeColor="text2"/>
                <w:sz w:val="32"/>
              </w:rPr>
              <w:t>Beste Freunde A 1.1.</w:t>
            </w:r>
          </w:p>
          <w:p w14:paraId="2534D32E" w14:textId="69BBC73F" w:rsidR="003A27F2" w:rsidRDefault="005E4A94" w:rsidP="005528E7">
            <w:pPr>
              <w:spacing w:line="360" w:lineRule="auto"/>
              <w:ind w:left="113" w:right="113"/>
              <w:jc w:val="center"/>
              <w:rPr>
                <w:rFonts w:asciiTheme="minorHAnsi" w:eastAsia="Calibri" w:hAnsiTheme="minorHAnsi" w:cstheme="minorHAnsi"/>
                <w:b/>
                <w:color w:val="1F497D" w:themeColor="text2"/>
                <w:sz w:val="36"/>
                <w:szCs w:val="36"/>
              </w:rPr>
            </w:pPr>
            <w:r w:rsidRPr="005528E7">
              <w:rPr>
                <w:rFonts w:asciiTheme="minorHAnsi" w:eastAsia="Calibri" w:hAnsiTheme="minorHAnsi" w:cstheme="minorHAnsi"/>
                <w:b/>
                <w:color w:val="1F497D" w:themeColor="text2"/>
                <w:sz w:val="36"/>
                <w:szCs w:val="36"/>
              </w:rPr>
              <w:t xml:space="preserve">ALEMÁN – Segunda </w:t>
            </w:r>
            <w:r w:rsidR="002F741F" w:rsidRPr="005528E7">
              <w:rPr>
                <w:rFonts w:asciiTheme="minorHAnsi" w:eastAsia="Calibri" w:hAnsiTheme="minorHAnsi" w:cstheme="minorHAnsi"/>
                <w:b/>
                <w:color w:val="1F497D" w:themeColor="text2"/>
                <w:sz w:val="36"/>
                <w:szCs w:val="36"/>
              </w:rPr>
              <w:t>L</w:t>
            </w:r>
            <w:r w:rsidRPr="005528E7">
              <w:rPr>
                <w:rFonts w:asciiTheme="minorHAnsi" w:eastAsia="Calibri" w:hAnsiTheme="minorHAnsi" w:cstheme="minorHAnsi"/>
                <w:b/>
                <w:color w:val="1F497D" w:themeColor="text2"/>
                <w:sz w:val="36"/>
                <w:szCs w:val="36"/>
              </w:rPr>
              <w:t xml:space="preserve">engua </w:t>
            </w:r>
            <w:r w:rsidR="002F741F" w:rsidRPr="005528E7">
              <w:rPr>
                <w:rFonts w:asciiTheme="minorHAnsi" w:eastAsia="Calibri" w:hAnsiTheme="minorHAnsi" w:cstheme="minorHAnsi"/>
                <w:b/>
                <w:color w:val="1F497D" w:themeColor="text2"/>
                <w:sz w:val="36"/>
                <w:szCs w:val="36"/>
              </w:rPr>
              <w:t>E</w:t>
            </w:r>
            <w:r w:rsidRPr="005528E7">
              <w:rPr>
                <w:rFonts w:asciiTheme="minorHAnsi" w:eastAsia="Calibri" w:hAnsiTheme="minorHAnsi" w:cstheme="minorHAnsi"/>
                <w:b/>
                <w:color w:val="1F497D" w:themeColor="text2"/>
                <w:sz w:val="36"/>
                <w:szCs w:val="36"/>
              </w:rPr>
              <w:t>xtranjera</w:t>
            </w:r>
          </w:p>
          <w:p w14:paraId="63D7AB14" w14:textId="77777777" w:rsidR="005528E7" w:rsidRPr="005528E7" w:rsidRDefault="005528E7" w:rsidP="005528E7">
            <w:pPr>
              <w:spacing w:line="360" w:lineRule="auto"/>
              <w:ind w:left="113" w:right="113"/>
              <w:jc w:val="center"/>
              <w:rPr>
                <w:rFonts w:asciiTheme="minorHAnsi" w:eastAsia="Calibri" w:hAnsiTheme="minorHAnsi" w:cstheme="minorHAnsi"/>
                <w:b/>
                <w:color w:val="1F497D" w:themeColor="text2"/>
                <w:sz w:val="36"/>
                <w:szCs w:val="36"/>
              </w:rPr>
            </w:pPr>
          </w:p>
          <w:p w14:paraId="76964720" w14:textId="77777777" w:rsidR="003A27F2" w:rsidRPr="005528E7" w:rsidRDefault="003A27F2" w:rsidP="00AA544A">
            <w:pPr>
              <w:spacing w:line="276" w:lineRule="auto"/>
              <w:ind w:left="113" w:right="113"/>
              <w:rPr>
                <w:rFonts w:asciiTheme="minorHAnsi" w:eastAsia="Calibri" w:hAnsiTheme="minorHAnsi" w:cstheme="minorHAnsi"/>
                <w:b/>
                <w:i/>
                <w:color w:val="1F497D" w:themeColor="text2"/>
                <w:u w:val="single"/>
              </w:rPr>
            </w:pPr>
          </w:p>
          <w:p w14:paraId="12E84260" w14:textId="77777777" w:rsidR="0073672D" w:rsidRDefault="005E4A94"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 xml:space="preserve">Ley Orgánica 3/2020, de 29 de diciembre, por la que se modifica la Ley Orgánica 2/2006, </w:t>
            </w:r>
          </w:p>
          <w:p w14:paraId="7E339866" w14:textId="4F42695D" w:rsidR="003A27F2" w:rsidRDefault="005E4A94"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de 3 de mayo, de Educación.</w:t>
            </w:r>
          </w:p>
          <w:p w14:paraId="41D0F465" w14:textId="77777777" w:rsidR="0073672D" w:rsidRPr="005528E7" w:rsidRDefault="0073672D" w:rsidP="0073672D">
            <w:pPr>
              <w:spacing w:before="120"/>
              <w:jc w:val="center"/>
              <w:rPr>
                <w:rFonts w:asciiTheme="minorHAnsi" w:eastAsia="Century Gothic" w:hAnsiTheme="minorHAnsi" w:cstheme="minorHAnsi"/>
                <w:bCs/>
                <w:i/>
                <w:iCs/>
                <w:color w:val="1F497D" w:themeColor="text2"/>
              </w:rPr>
            </w:pPr>
          </w:p>
          <w:p w14:paraId="3FF43F30" w14:textId="77777777" w:rsidR="0073672D" w:rsidRDefault="008D2F38" w:rsidP="0073672D">
            <w:pPr>
              <w:spacing w:before="120"/>
              <w:jc w:val="center"/>
              <w:rPr>
                <w:rFonts w:asciiTheme="minorHAnsi" w:eastAsia="Century Gothic" w:hAnsiTheme="minorHAnsi" w:cstheme="minorHAnsi"/>
                <w:bCs/>
                <w:i/>
                <w:iCs/>
                <w:color w:val="1F497D" w:themeColor="text2"/>
              </w:rPr>
            </w:pPr>
            <w:bookmarkStart w:id="1" w:name="_Hlk109056577"/>
            <w:r w:rsidRPr="005528E7">
              <w:rPr>
                <w:rFonts w:asciiTheme="minorHAnsi" w:eastAsia="Century Gothic" w:hAnsiTheme="minorHAnsi" w:cstheme="minorHAnsi"/>
                <w:bCs/>
                <w:i/>
                <w:iCs/>
                <w:color w:val="1F497D" w:themeColor="text2"/>
              </w:rPr>
              <w:t xml:space="preserve">Real Decreto 217/2022, de 29 de marzo, </w:t>
            </w:r>
          </w:p>
          <w:p w14:paraId="368B0EE0" w14:textId="77777777" w:rsidR="0073672D" w:rsidRDefault="008D2F38"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 xml:space="preserve">por el que se establece la ordenación y las enseñanzas mínimas de la </w:t>
            </w:r>
          </w:p>
          <w:p w14:paraId="1C6A71F9" w14:textId="146D0CA7" w:rsidR="003A27F2" w:rsidRPr="005528E7" w:rsidRDefault="008D2F38" w:rsidP="0073672D">
            <w:pPr>
              <w:spacing w:before="120"/>
              <w:jc w:val="center"/>
              <w:rPr>
                <w:rFonts w:asciiTheme="minorHAnsi" w:eastAsia="Century Gothic" w:hAnsiTheme="minorHAnsi" w:cstheme="minorHAnsi"/>
                <w:b/>
                <w:color w:val="C00000"/>
              </w:rPr>
            </w:pPr>
            <w:r w:rsidRPr="005528E7">
              <w:rPr>
                <w:rFonts w:asciiTheme="minorHAnsi" w:eastAsia="Century Gothic" w:hAnsiTheme="minorHAnsi" w:cstheme="minorHAnsi"/>
                <w:bCs/>
                <w:i/>
                <w:iCs/>
                <w:color w:val="1F497D" w:themeColor="text2"/>
              </w:rPr>
              <w:t>Educación Secundaria Obligatoria.</w:t>
            </w:r>
            <w:bookmarkEnd w:id="1"/>
          </w:p>
        </w:tc>
      </w:tr>
    </w:tbl>
    <w:p w14:paraId="210641DF" w14:textId="77777777" w:rsidR="003A27F2" w:rsidRDefault="003A27F2" w:rsidP="00AA544A"/>
    <w:p w14:paraId="68D9F0DC" w14:textId="77777777" w:rsidR="0073672D" w:rsidRDefault="0073672D" w:rsidP="0058164C">
      <w:pPr>
        <w:jc w:val="center"/>
      </w:pPr>
    </w:p>
    <w:p w14:paraId="098FCA46" w14:textId="77777777" w:rsidR="0073672D" w:rsidRDefault="0073672D" w:rsidP="0058164C">
      <w:pPr>
        <w:jc w:val="center"/>
      </w:pPr>
    </w:p>
    <w:tbl>
      <w:tblPr>
        <w:tblStyle w:val="11"/>
        <w:tblW w:w="1317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186"/>
        <w:gridCol w:w="992"/>
      </w:tblGrid>
      <w:tr w:rsidR="00CF0136" w14:paraId="330523BB" w14:textId="77777777" w:rsidTr="00CF0136">
        <w:trPr>
          <w:trHeight w:val="289"/>
        </w:trPr>
        <w:tc>
          <w:tcPr>
            <w:tcW w:w="12186" w:type="dxa"/>
            <w:shd w:val="clear" w:color="auto" w:fill="BFBFBF" w:themeFill="background1" w:themeFillShade="BF"/>
            <w:vAlign w:val="center"/>
          </w:tcPr>
          <w:p w14:paraId="030EF0AD" w14:textId="5EE85BAA" w:rsidR="00CF0136" w:rsidRDefault="00CF0136" w:rsidP="00CF0136">
            <w:r>
              <w:rPr>
                <w:rFonts w:ascii="Century Gothic" w:eastAsia="Century Gothic" w:hAnsi="Century Gothic" w:cs="Century Gothic"/>
                <w:b/>
                <w:sz w:val="28"/>
                <w:szCs w:val="28"/>
              </w:rPr>
              <w:t xml:space="preserve">ÍNDICE  </w:t>
            </w:r>
          </w:p>
        </w:tc>
        <w:tc>
          <w:tcPr>
            <w:tcW w:w="992" w:type="dxa"/>
            <w:tcBorders>
              <w:top w:val="single" w:sz="4" w:space="0" w:color="000000"/>
              <w:bottom w:val="single" w:sz="4" w:space="0" w:color="000000"/>
              <w:right w:val="single" w:sz="4" w:space="0" w:color="000000"/>
            </w:tcBorders>
            <w:shd w:val="clear" w:color="auto" w:fill="BFBFBF" w:themeFill="background1" w:themeFillShade="BF"/>
          </w:tcPr>
          <w:p w14:paraId="6F33D87D" w14:textId="748A6A73" w:rsidR="00CF0136" w:rsidRPr="003E66AA" w:rsidRDefault="00CF0136" w:rsidP="00CF0136">
            <w:pPr>
              <w:tabs>
                <w:tab w:val="center" w:pos="381"/>
              </w:tabs>
              <w:rPr>
                <w:rFonts w:ascii="Calibri" w:eastAsia="Calibri" w:hAnsi="Calibri" w:cs="Calibri"/>
              </w:rPr>
            </w:pPr>
            <w:r>
              <w:rPr>
                <w:rFonts w:ascii="Calibri" w:eastAsia="Calibri" w:hAnsi="Calibri" w:cs="Calibri"/>
                <w:sz w:val="20"/>
                <w:szCs w:val="20"/>
              </w:rPr>
              <w:tab/>
              <w:t>PÁG</w:t>
            </w:r>
          </w:p>
        </w:tc>
      </w:tr>
      <w:tr w:rsidR="00CF0136" w14:paraId="55EDF8EB" w14:textId="77777777" w:rsidTr="00CF0136">
        <w:trPr>
          <w:trHeight w:val="289"/>
        </w:trPr>
        <w:tc>
          <w:tcPr>
            <w:tcW w:w="12186" w:type="dxa"/>
            <w:vAlign w:val="center"/>
          </w:tcPr>
          <w:p w14:paraId="16BB3128" w14:textId="77777777" w:rsidR="00CF0136" w:rsidRDefault="00116372" w:rsidP="00CF0136">
            <w:pPr>
              <w:rPr>
                <w:rFonts w:ascii="Calibri" w:eastAsia="Calibri" w:hAnsi="Calibri" w:cs="Calibri"/>
                <w:color w:val="000000"/>
              </w:rPr>
            </w:pPr>
            <w:hyperlink w:anchor="bookmark=id.1fob9te">
              <w:r w:rsidR="00CF0136">
                <w:rPr>
                  <w:rFonts w:ascii="Calibri" w:eastAsia="Calibri" w:hAnsi="Calibri" w:cs="Calibri"/>
                  <w:color w:val="000000"/>
                </w:rPr>
                <w:t xml:space="preserve">1. INTRODUCCIÓN </w:t>
              </w:r>
            </w:hyperlink>
            <w:r w:rsidR="00CF0136">
              <w:t xml:space="preserve">                                                              </w:t>
            </w:r>
          </w:p>
        </w:tc>
        <w:tc>
          <w:tcPr>
            <w:tcW w:w="992" w:type="dxa"/>
            <w:tcBorders>
              <w:top w:val="single" w:sz="4" w:space="0" w:color="000000"/>
              <w:bottom w:val="single" w:sz="4" w:space="0" w:color="000000"/>
              <w:right w:val="single" w:sz="4" w:space="0" w:color="000000"/>
            </w:tcBorders>
            <w:shd w:val="clear" w:color="auto" w:fill="auto"/>
          </w:tcPr>
          <w:p w14:paraId="26599676" w14:textId="77777777" w:rsidR="00CF0136" w:rsidRPr="003E66AA" w:rsidRDefault="00CF0136" w:rsidP="00CF0136">
            <w:pPr>
              <w:jc w:val="center"/>
              <w:rPr>
                <w:rFonts w:ascii="Calibri" w:eastAsia="Calibri" w:hAnsi="Calibri" w:cs="Calibri"/>
              </w:rPr>
            </w:pPr>
            <w:r w:rsidRPr="003E66AA">
              <w:rPr>
                <w:rFonts w:ascii="Calibri" w:eastAsia="Calibri" w:hAnsi="Calibri" w:cs="Calibri"/>
              </w:rPr>
              <w:t>3</w:t>
            </w:r>
          </w:p>
        </w:tc>
      </w:tr>
      <w:tr w:rsidR="00CF0136" w14:paraId="1D661FD4" w14:textId="77777777" w:rsidTr="00CF0136">
        <w:trPr>
          <w:trHeight w:val="289"/>
        </w:trPr>
        <w:tc>
          <w:tcPr>
            <w:tcW w:w="12186" w:type="dxa"/>
            <w:tcBorders>
              <w:bottom w:val="single" w:sz="4" w:space="0" w:color="000000"/>
            </w:tcBorders>
            <w:vAlign w:val="center"/>
          </w:tcPr>
          <w:p w14:paraId="25733739" w14:textId="77777777" w:rsidR="00CF0136" w:rsidRDefault="00116372" w:rsidP="00CF0136">
            <w:pPr>
              <w:rPr>
                <w:rFonts w:ascii="Calibri" w:eastAsia="Calibri" w:hAnsi="Calibri" w:cs="Calibri"/>
                <w:color w:val="000000"/>
              </w:rPr>
            </w:pPr>
            <w:hyperlink w:anchor="bookmark=id.1t3h5sf">
              <w:r w:rsidR="00CF0136">
                <w:rPr>
                  <w:rFonts w:ascii="Calibri" w:eastAsia="Calibri" w:hAnsi="Calibri" w:cs="Calibri"/>
                  <w:color w:val="000000"/>
                </w:rPr>
                <w:t xml:space="preserve">2. OBJETIVOS </w:t>
              </w:r>
            </w:hyperlink>
          </w:p>
        </w:tc>
        <w:tc>
          <w:tcPr>
            <w:tcW w:w="992" w:type="dxa"/>
            <w:tcBorders>
              <w:top w:val="single" w:sz="4" w:space="0" w:color="000000"/>
              <w:bottom w:val="single" w:sz="4" w:space="0" w:color="000000"/>
              <w:right w:val="single" w:sz="4" w:space="0" w:color="000000"/>
            </w:tcBorders>
            <w:shd w:val="clear" w:color="auto" w:fill="auto"/>
          </w:tcPr>
          <w:p w14:paraId="501A561B" w14:textId="77777777" w:rsidR="00CF0136" w:rsidRPr="003E66AA" w:rsidRDefault="00CF0136" w:rsidP="00CF0136">
            <w:pPr>
              <w:jc w:val="center"/>
              <w:rPr>
                <w:rFonts w:ascii="Calibri" w:eastAsia="Calibri" w:hAnsi="Calibri" w:cs="Calibri"/>
              </w:rPr>
            </w:pPr>
            <w:r w:rsidRPr="003E66AA">
              <w:rPr>
                <w:rFonts w:ascii="Calibri" w:eastAsia="Calibri" w:hAnsi="Calibri" w:cs="Calibri"/>
              </w:rPr>
              <w:t>5</w:t>
            </w:r>
          </w:p>
        </w:tc>
      </w:tr>
      <w:tr w:rsidR="00CF0136" w14:paraId="36A3A3A7" w14:textId="77777777" w:rsidTr="00CF0136">
        <w:trPr>
          <w:trHeight w:val="289"/>
        </w:trPr>
        <w:tc>
          <w:tcPr>
            <w:tcW w:w="12186" w:type="dxa"/>
            <w:tcBorders>
              <w:bottom w:val="single" w:sz="4" w:space="0" w:color="000000"/>
            </w:tcBorders>
            <w:vAlign w:val="center"/>
          </w:tcPr>
          <w:p w14:paraId="71DFCF92"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992" w:type="dxa"/>
            <w:tcBorders>
              <w:top w:val="single" w:sz="4" w:space="0" w:color="000000"/>
              <w:bottom w:val="single" w:sz="4" w:space="0" w:color="000000"/>
              <w:right w:val="single" w:sz="4" w:space="0" w:color="000000"/>
            </w:tcBorders>
            <w:shd w:val="clear" w:color="auto" w:fill="auto"/>
          </w:tcPr>
          <w:p w14:paraId="322AFFCA" w14:textId="77777777" w:rsidR="00CF0136" w:rsidRPr="003E66AA" w:rsidRDefault="00CF0136" w:rsidP="00CF0136">
            <w:pPr>
              <w:jc w:val="center"/>
              <w:rPr>
                <w:rFonts w:ascii="Calibri" w:eastAsia="Calibri" w:hAnsi="Calibri" w:cs="Calibri"/>
              </w:rPr>
            </w:pPr>
            <w:r>
              <w:rPr>
                <w:rFonts w:ascii="Calibri" w:eastAsia="Calibri" w:hAnsi="Calibri" w:cs="Calibri"/>
              </w:rPr>
              <w:t>6</w:t>
            </w:r>
          </w:p>
        </w:tc>
      </w:tr>
      <w:tr w:rsidR="00CF0136" w14:paraId="5677BBFC" w14:textId="77777777" w:rsidTr="00CF0136">
        <w:trPr>
          <w:trHeight w:val="289"/>
        </w:trPr>
        <w:tc>
          <w:tcPr>
            <w:tcW w:w="12186" w:type="dxa"/>
            <w:vAlign w:val="center"/>
          </w:tcPr>
          <w:p w14:paraId="3ECA0B25"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992" w:type="dxa"/>
            <w:tcBorders>
              <w:top w:val="single" w:sz="4" w:space="0" w:color="000000"/>
              <w:bottom w:val="single" w:sz="4" w:space="0" w:color="000000"/>
              <w:right w:val="single" w:sz="4" w:space="0" w:color="000000"/>
            </w:tcBorders>
            <w:shd w:val="clear" w:color="auto" w:fill="auto"/>
          </w:tcPr>
          <w:p w14:paraId="681A5D3C" w14:textId="255D1086" w:rsidR="00CF0136" w:rsidRPr="003E66AA" w:rsidRDefault="00CF0136" w:rsidP="00CF0136">
            <w:pPr>
              <w:jc w:val="center"/>
              <w:rPr>
                <w:rFonts w:ascii="Calibri" w:eastAsia="Calibri" w:hAnsi="Calibri" w:cs="Calibri"/>
              </w:rPr>
            </w:pPr>
            <w:r>
              <w:rPr>
                <w:rFonts w:ascii="Calibri" w:eastAsia="Calibri" w:hAnsi="Calibri" w:cs="Calibri"/>
              </w:rPr>
              <w:t>15</w:t>
            </w:r>
          </w:p>
        </w:tc>
      </w:tr>
      <w:tr w:rsidR="00CF0136" w14:paraId="3A2A10CB" w14:textId="77777777" w:rsidTr="00CF0136">
        <w:trPr>
          <w:trHeight w:val="300"/>
        </w:trPr>
        <w:tc>
          <w:tcPr>
            <w:tcW w:w="12186" w:type="dxa"/>
            <w:vAlign w:val="center"/>
          </w:tcPr>
          <w:p w14:paraId="4A738FAF"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992" w:type="dxa"/>
            <w:tcBorders>
              <w:top w:val="single" w:sz="4" w:space="0" w:color="000000"/>
              <w:bottom w:val="single" w:sz="4" w:space="0" w:color="000000"/>
              <w:right w:val="single" w:sz="4" w:space="0" w:color="000000"/>
            </w:tcBorders>
            <w:shd w:val="clear" w:color="auto" w:fill="auto"/>
          </w:tcPr>
          <w:p w14:paraId="4E5BFDF2" w14:textId="3635E5DD" w:rsidR="00CF0136" w:rsidRPr="003E66AA" w:rsidRDefault="00CF0136" w:rsidP="00CF0136">
            <w:pPr>
              <w:jc w:val="center"/>
              <w:rPr>
                <w:rFonts w:ascii="Calibri" w:eastAsia="Calibri" w:hAnsi="Calibri" w:cs="Calibri"/>
              </w:rPr>
            </w:pPr>
            <w:r>
              <w:rPr>
                <w:rFonts w:ascii="Calibri" w:eastAsia="Calibri" w:hAnsi="Calibri" w:cs="Calibri"/>
              </w:rPr>
              <w:t>25</w:t>
            </w:r>
          </w:p>
        </w:tc>
      </w:tr>
      <w:tr w:rsidR="00CF0136" w14:paraId="254B209E" w14:textId="77777777" w:rsidTr="00CF0136">
        <w:trPr>
          <w:trHeight w:val="269"/>
        </w:trPr>
        <w:tc>
          <w:tcPr>
            <w:tcW w:w="12186" w:type="dxa"/>
            <w:tcBorders>
              <w:right w:val="single" w:sz="4" w:space="0" w:color="000000"/>
            </w:tcBorders>
            <w:vAlign w:val="center"/>
          </w:tcPr>
          <w:p w14:paraId="7AD31A74" w14:textId="77777777" w:rsidR="00CF0136" w:rsidRDefault="00CF0136" w:rsidP="00CF0136">
            <w:pPr>
              <w:rPr>
                <w:rFonts w:ascii="Calibri" w:eastAsia="Calibri" w:hAnsi="Calibri" w:cs="Calibri"/>
                <w:color w:val="000000"/>
              </w:rPr>
            </w:pPr>
            <w:r>
              <w:rPr>
                <w:rFonts w:ascii="Calibri" w:eastAsia="Calibri" w:hAnsi="Calibri" w:cs="Calibri"/>
                <w:color w:val="000000"/>
              </w:rPr>
              <w:t>6. SITUACIONES DE 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AAC4C3" w14:textId="28BB82D4" w:rsidR="00CF0136" w:rsidRPr="003E66AA" w:rsidRDefault="00CF0136" w:rsidP="00CF0136">
            <w:pPr>
              <w:jc w:val="center"/>
              <w:rPr>
                <w:rFonts w:ascii="Calibri" w:eastAsia="Calibri" w:hAnsi="Calibri" w:cs="Calibri"/>
              </w:rPr>
            </w:pPr>
            <w:r>
              <w:rPr>
                <w:rFonts w:ascii="Calibri" w:eastAsia="Calibri" w:hAnsi="Calibri" w:cs="Calibri"/>
              </w:rPr>
              <w:t>29</w:t>
            </w:r>
          </w:p>
        </w:tc>
      </w:tr>
      <w:tr w:rsidR="00CF0136" w14:paraId="3DD865FE" w14:textId="77777777" w:rsidTr="00CF0136">
        <w:trPr>
          <w:trHeight w:val="269"/>
        </w:trPr>
        <w:tc>
          <w:tcPr>
            <w:tcW w:w="12186" w:type="dxa"/>
            <w:tcBorders>
              <w:right w:val="single" w:sz="4" w:space="0" w:color="000000"/>
            </w:tcBorders>
            <w:vAlign w:val="center"/>
          </w:tcPr>
          <w:p w14:paraId="4E2F1494" w14:textId="77777777" w:rsidR="00CF0136" w:rsidRDefault="00CF0136" w:rsidP="00CF0136">
            <w:pPr>
              <w:rPr>
                <w:rFonts w:ascii="Calibri" w:eastAsia="Calibri" w:hAnsi="Calibri" w:cs="Calibri"/>
              </w:rPr>
            </w:pPr>
            <w:r>
              <w:rPr>
                <w:rFonts w:ascii="Calibri" w:eastAsia="Calibri" w:hAnsi="Calibri" w:cs="Calibri"/>
              </w:rPr>
              <w:t>7. MEDIDAS DE ATENCIÓN A LA DIVERSIDAD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356108" w14:textId="377D59A0" w:rsidR="00CF0136" w:rsidRPr="003E66AA" w:rsidRDefault="00CF0136" w:rsidP="00CF0136">
            <w:pPr>
              <w:jc w:val="center"/>
              <w:rPr>
                <w:rFonts w:ascii="Calibri" w:eastAsia="Calibri" w:hAnsi="Calibri" w:cs="Calibri"/>
              </w:rPr>
            </w:pPr>
            <w:r>
              <w:rPr>
                <w:rFonts w:ascii="Calibri" w:eastAsia="Calibri" w:hAnsi="Calibri" w:cs="Calibri"/>
              </w:rPr>
              <w:t>30</w:t>
            </w:r>
          </w:p>
        </w:tc>
      </w:tr>
      <w:tr w:rsidR="00CF0136" w14:paraId="1CD300C7" w14:textId="77777777" w:rsidTr="00CF0136">
        <w:trPr>
          <w:trHeight w:val="319"/>
        </w:trPr>
        <w:tc>
          <w:tcPr>
            <w:tcW w:w="12186" w:type="dxa"/>
            <w:tcBorders>
              <w:right w:val="single" w:sz="4" w:space="0" w:color="000000"/>
            </w:tcBorders>
            <w:vAlign w:val="center"/>
          </w:tcPr>
          <w:p w14:paraId="31CDA54E" w14:textId="77777777" w:rsidR="00CF0136" w:rsidRDefault="00CF0136" w:rsidP="00CF0136">
            <w:pPr>
              <w:rPr>
                <w:rFonts w:ascii="Calibri" w:eastAsia="Calibri" w:hAnsi="Calibri" w:cs="Calibri"/>
                <w:color w:val="000000"/>
              </w:rPr>
            </w:pPr>
            <w:r>
              <w:rPr>
                <w:rFonts w:ascii="Calibri" w:eastAsia="Calibri" w:hAnsi="Calibri" w:cs="Calibri"/>
                <w:color w:val="000000"/>
              </w:rPr>
              <w:t>8. EDUCACIÓN LITERARIA Y PROMOCIÓN DE LA LECTURA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4B679F" w14:textId="2A778B05" w:rsidR="00CF0136" w:rsidRPr="003E66AA" w:rsidRDefault="00CF0136" w:rsidP="00CF0136">
            <w:pPr>
              <w:jc w:val="center"/>
              <w:rPr>
                <w:rFonts w:ascii="Calibri" w:eastAsia="Calibri" w:hAnsi="Calibri" w:cs="Calibri"/>
              </w:rPr>
            </w:pPr>
            <w:r>
              <w:rPr>
                <w:rFonts w:ascii="Calibri" w:eastAsia="Calibri" w:hAnsi="Calibri" w:cs="Calibri"/>
              </w:rPr>
              <w:t>31</w:t>
            </w:r>
          </w:p>
        </w:tc>
      </w:tr>
      <w:tr w:rsidR="00CF0136" w14:paraId="37A76621" w14:textId="77777777" w:rsidTr="00CF0136">
        <w:trPr>
          <w:trHeight w:val="277"/>
        </w:trPr>
        <w:tc>
          <w:tcPr>
            <w:tcW w:w="12186" w:type="dxa"/>
            <w:tcBorders>
              <w:right w:val="single" w:sz="4" w:space="0" w:color="000000"/>
            </w:tcBorders>
            <w:vAlign w:val="center"/>
          </w:tcPr>
          <w:p w14:paraId="65D186BE" w14:textId="77777777" w:rsidR="00CF0136" w:rsidRDefault="00CF0136" w:rsidP="00CF0136">
            <w:pPr>
              <w:rPr>
                <w:rFonts w:ascii="Calibri" w:eastAsia="Calibri" w:hAnsi="Calibri" w:cs="Calibri"/>
              </w:rPr>
            </w:pPr>
            <w:r>
              <w:rPr>
                <w:rFonts w:ascii="Calibri" w:eastAsia="Calibri" w:hAnsi="Calibri" w:cs="Calibri"/>
              </w:rPr>
              <w:t>9. CONTENIDOS INTER-CURRICULARES (CLIL)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B068F" w14:textId="252B5F77" w:rsidR="00CF0136" w:rsidRPr="003E66AA" w:rsidRDefault="00CF0136" w:rsidP="00CF0136">
            <w:pPr>
              <w:jc w:val="center"/>
              <w:rPr>
                <w:rFonts w:ascii="Calibri" w:eastAsia="Calibri" w:hAnsi="Calibri" w:cs="Calibri"/>
              </w:rPr>
            </w:pPr>
            <w:r>
              <w:rPr>
                <w:rFonts w:ascii="Calibri" w:eastAsia="Calibri" w:hAnsi="Calibri" w:cs="Calibri"/>
              </w:rPr>
              <w:t>32</w:t>
            </w:r>
          </w:p>
        </w:tc>
      </w:tr>
      <w:tr w:rsidR="00CF0136" w14:paraId="1CA8DE2B" w14:textId="77777777" w:rsidTr="00CF0136">
        <w:trPr>
          <w:trHeight w:val="289"/>
        </w:trPr>
        <w:tc>
          <w:tcPr>
            <w:tcW w:w="12186" w:type="dxa"/>
            <w:tcBorders>
              <w:right w:val="single" w:sz="4" w:space="0" w:color="000000"/>
            </w:tcBorders>
            <w:vAlign w:val="center"/>
          </w:tcPr>
          <w:p w14:paraId="2C05D316" w14:textId="77777777" w:rsidR="00CF0136" w:rsidRDefault="00CF0136" w:rsidP="00CF0136">
            <w:pPr>
              <w:rPr>
                <w:rFonts w:ascii="Calibri" w:eastAsia="Calibri" w:hAnsi="Calibri" w:cs="Calibri"/>
              </w:rPr>
            </w:pPr>
            <w:r>
              <w:rPr>
                <w:rFonts w:ascii="Calibri" w:eastAsia="Calibri" w:hAnsi="Calibri" w:cs="Calibri"/>
              </w:rPr>
              <w:t>10. CONTENIDOS DE TRATAMIENTO TRANSVERSAL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7FB753" w14:textId="05D165C5" w:rsidR="00CF0136" w:rsidRPr="003E66AA" w:rsidRDefault="00CF0136" w:rsidP="00CF0136">
            <w:pPr>
              <w:jc w:val="center"/>
              <w:rPr>
                <w:rFonts w:ascii="Calibri" w:eastAsia="Calibri" w:hAnsi="Calibri" w:cs="Calibri"/>
              </w:rPr>
            </w:pPr>
            <w:r>
              <w:rPr>
                <w:rFonts w:ascii="Calibri" w:eastAsia="Calibri" w:hAnsi="Calibri" w:cs="Calibri"/>
              </w:rPr>
              <w:t>32</w:t>
            </w:r>
          </w:p>
        </w:tc>
      </w:tr>
      <w:tr w:rsidR="00CF0136" w14:paraId="47293295" w14:textId="77777777" w:rsidTr="00CF0136">
        <w:trPr>
          <w:trHeight w:val="323"/>
        </w:trPr>
        <w:tc>
          <w:tcPr>
            <w:tcW w:w="12186" w:type="dxa"/>
            <w:tcBorders>
              <w:right w:val="single" w:sz="4" w:space="0" w:color="000000"/>
            </w:tcBorders>
            <w:vAlign w:val="center"/>
          </w:tcPr>
          <w:p w14:paraId="155FEA92" w14:textId="77777777" w:rsidR="00CF0136" w:rsidRDefault="00CF0136" w:rsidP="00CF013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B69971" w14:textId="46E880E3" w:rsidR="00CF0136" w:rsidRPr="003E66AA" w:rsidRDefault="00CF0136" w:rsidP="00CF0136">
            <w:pPr>
              <w:jc w:val="center"/>
              <w:rPr>
                <w:rFonts w:ascii="Calibri" w:eastAsia="Calibri" w:hAnsi="Calibri" w:cs="Calibri"/>
              </w:rPr>
            </w:pPr>
            <w:r>
              <w:rPr>
                <w:rFonts w:ascii="Calibri" w:eastAsia="Calibri" w:hAnsi="Calibri" w:cs="Calibri"/>
              </w:rPr>
              <w:t>33</w:t>
            </w:r>
          </w:p>
        </w:tc>
      </w:tr>
      <w:tr w:rsidR="00CF0136" w14:paraId="2BF51BDB" w14:textId="77777777" w:rsidTr="00CF0136">
        <w:trPr>
          <w:trHeight w:val="285"/>
        </w:trPr>
        <w:tc>
          <w:tcPr>
            <w:tcW w:w="12186" w:type="dxa"/>
            <w:tcBorders>
              <w:bottom w:val="single" w:sz="4" w:space="0" w:color="C0504D" w:themeColor="accent2"/>
              <w:right w:val="single" w:sz="4" w:space="0" w:color="000000"/>
            </w:tcBorders>
            <w:vAlign w:val="center"/>
          </w:tcPr>
          <w:p w14:paraId="12865041" w14:textId="77777777" w:rsidR="00CF0136" w:rsidRDefault="00CF0136" w:rsidP="00CF0136">
            <w:pPr>
              <w:spacing w:after="60"/>
              <w:rPr>
                <w:rFonts w:ascii="Calibri" w:eastAsia="Calibri" w:hAnsi="Calibri" w:cs="Calibri"/>
              </w:rPr>
            </w:pPr>
            <w:r>
              <w:rPr>
                <w:rFonts w:ascii="Calibri" w:eastAsia="Calibri" w:hAnsi="Calibri" w:cs="Calibri"/>
              </w:rPr>
              <w:t>12. MARCO COMÚN EUROPEO DE REFERENCIA PARA LAS LENGUAS (MCERL)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C18416" w14:textId="04712187" w:rsidR="00CF0136" w:rsidRPr="003E66AA" w:rsidRDefault="00CF0136" w:rsidP="00CF0136">
            <w:pPr>
              <w:jc w:val="center"/>
              <w:rPr>
                <w:rFonts w:ascii="Calibri" w:eastAsia="Calibri" w:hAnsi="Calibri" w:cs="Calibri"/>
              </w:rPr>
            </w:pPr>
            <w:r>
              <w:rPr>
                <w:rFonts w:ascii="Calibri" w:eastAsia="Calibri" w:hAnsi="Calibri" w:cs="Calibri"/>
              </w:rPr>
              <w:t>34</w:t>
            </w:r>
          </w:p>
        </w:tc>
      </w:tr>
      <w:tr w:rsidR="00CF0136" w14:paraId="4DC09A3C" w14:textId="77777777" w:rsidTr="00CF0136">
        <w:trPr>
          <w:trHeight w:val="289"/>
        </w:trPr>
        <w:tc>
          <w:tcPr>
            <w:tcW w:w="12186" w:type="dxa"/>
            <w:tcBorders>
              <w:top w:val="single" w:sz="4" w:space="0" w:color="C0504D" w:themeColor="accent2"/>
              <w:right w:val="single" w:sz="4" w:space="0" w:color="000000"/>
            </w:tcBorders>
            <w:vAlign w:val="center"/>
          </w:tcPr>
          <w:p w14:paraId="753A6E8E" w14:textId="77777777" w:rsidR="00CF0136" w:rsidRDefault="00CF0136" w:rsidP="00CF0136">
            <w:pPr>
              <w:rPr>
                <w:rFonts w:ascii="Calibri" w:eastAsia="Calibri" w:hAnsi="Calibri" w:cs="Calibri"/>
              </w:rPr>
            </w:pPr>
            <w:r>
              <w:rPr>
                <w:rFonts w:ascii="Calibri" w:eastAsia="Calibri" w:hAnsi="Calibri" w:cs="Calibri"/>
              </w:rPr>
              <w:t>13. MATERIALES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B04129" w14:textId="2B785EAF" w:rsidR="00CF0136" w:rsidRPr="003E66AA" w:rsidRDefault="00CF0136" w:rsidP="00CF0136">
            <w:pPr>
              <w:jc w:val="center"/>
              <w:rPr>
                <w:rFonts w:ascii="Calibri" w:eastAsia="Calibri" w:hAnsi="Calibri" w:cs="Calibri"/>
              </w:rPr>
            </w:pPr>
            <w:r>
              <w:rPr>
                <w:rFonts w:ascii="Calibri" w:eastAsia="Calibri" w:hAnsi="Calibri" w:cs="Calibri"/>
              </w:rPr>
              <w:t>35</w:t>
            </w:r>
          </w:p>
        </w:tc>
      </w:tr>
      <w:tr w:rsidR="00CF0136" w14:paraId="3E98E24B" w14:textId="77777777" w:rsidTr="00CF0136">
        <w:trPr>
          <w:trHeight w:val="289"/>
        </w:trPr>
        <w:tc>
          <w:tcPr>
            <w:tcW w:w="12186" w:type="dxa"/>
            <w:tcBorders>
              <w:right w:val="single" w:sz="4" w:space="0" w:color="000000"/>
            </w:tcBorders>
            <w:vAlign w:val="center"/>
          </w:tcPr>
          <w:p w14:paraId="70E9CF8D" w14:textId="77777777" w:rsidR="00CF0136" w:rsidRDefault="00CF0136" w:rsidP="00CF0136">
            <w:pPr>
              <w:rPr>
                <w:rFonts w:ascii="Calibri" w:eastAsia="Calibri" w:hAnsi="Calibri" w:cs="Calibri"/>
              </w:rPr>
            </w:pPr>
            <w:r>
              <w:rPr>
                <w:rFonts w:ascii="Calibri" w:eastAsia="Calibri" w:hAnsi="Calibri" w:cs="Calibri"/>
              </w:rPr>
              <w:t>14. PROPUESTA DE SECUENCIACIÓN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CC59AB" w14:textId="4911AE73" w:rsidR="00CF0136" w:rsidRPr="003E66AA" w:rsidRDefault="00CF0136" w:rsidP="00CF0136">
            <w:pPr>
              <w:jc w:val="center"/>
              <w:rPr>
                <w:rFonts w:ascii="Calibri" w:eastAsia="Calibri" w:hAnsi="Calibri" w:cs="Calibri"/>
              </w:rPr>
            </w:pPr>
            <w:r>
              <w:rPr>
                <w:rFonts w:ascii="Calibri" w:eastAsia="Calibri" w:hAnsi="Calibri" w:cs="Calibri"/>
              </w:rPr>
              <w:t>41</w:t>
            </w:r>
          </w:p>
        </w:tc>
      </w:tr>
      <w:tr w:rsidR="00CF0136" w14:paraId="60844AB8" w14:textId="77777777" w:rsidTr="00CF0136">
        <w:trPr>
          <w:trHeight w:val="330"/>
        </w:trPr>
        <w:tc>
          <w:tcPr>
            <w:tcW w:w="12186" w:type="dxa"/>
            <w:tcBorders>
              <w:right w:val="single" w:sz="4" w:space="0" w:color="000000"/>
            </w:tcBorders>
            <w:vAlign w:val="center"/>
          </w:tcPr>
          <w:p w14:paraId="0A2E23AD" w14:textId="75FA8785" w:rsidR="00CF0136" w:rsidRDefault="00696D65" w:rsidP="00CF0136">
            <w:pPr>
              <w:rPr>
                <w:rFonts w:ascii="Calibri" w:eastAsia="Calibri" w:hAnsi="Calibri" w:cs="Calibri"/>
                <w:color w:val="000000"/>
              </w:rPr>
            </w:pPr>
            <w:r>
              <w:rPr>
                <w:rFonts w:ascii="Calibri" w:eastAsia="Calibri" w:hAnsi="Calibri" w:cs="Calibri"/>
              </w:rPr>
              <w:t>15</w:t>
            </w:r>
            <w:r w:rsidR="00CF0136">
              <w:rPr>
                <w:rFonts w:ascii="Calibri" w:eastAsia="Calibri" w:hAnsi="Calibri" w:cs="Calibri"/>
              </w:rPr>
              <w:t>. LA ORGANIZACIÓN Y DISTRIBUCIÓN DE LOS CONTENIDOS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B61D1" w14:textId="369D9DC2" w:rsidR="00CF0136" w:rsidRPr="003E66AA" w:rsidRDefault="00CF0136" w:rsidP="00CF0136">
            <w:pPr>
              <w:jc w:val="center"/>
              <w:rPr>
                <w:rFonts w:ascii="Calibri" w:eastAsia="Calibri" w:hAnsi="Calibri" w:cs="Calibri"/>
              </w:rPr>
            </w:pPr>
            <w:r>
              <w:rPr>
                <w:rFonts w:ascii="Calibri" w:eastAsia="Calibri" w:hAnsi="Calibri" w:cs="Calibri"/>
              </w:rPr>
              <w:t>42</w:t>
            </w:r>
          </w:p>
        </w:tc>
      </w:tr>
      <w:tr w:rsidR="00CF0136" w14:paraId="099EC61F" w14:textId="77777777" w:rsidTr="00CF0136">
        <w:trPr>
          <w:trHeight w:val="359"/>
        </w:trPr>
        <w:tc>
          <w:tcPr>
            <w:tcW w:w="12186" w:type="dxa"/>
            <w:tcBorders>
              <w:right w:val="single" w:sz="4" w:space="0" w:color="000000"/>
            </w:tcBorders>
            <w:vAlign w:val="center"/>
          </w:tcPr>
          <w:p w14:paraId="4E334CBC" w14:textId="77777777" w:rsidR="00CF0136" w:rsidRDefault="00CF0136" w:rsidP="00CF0136">
            <w:pPr>
              <w:pStyle w:val="Ttulo1"/>
              <w:numPr>
                <w:ilvl w:val="0"/>
                <w:numId w:val="0"/>
              </w:numPr>
              <w:spacing w:before="0"/>
              <w:jc w:val="left"/>
              <w:rPr>
                <w:rFonts w:ascii="Calibri" w:eastAsia="Calibri" w:hAnsi="Calibri" w:cs="Calibri"/>
                <w:b w:val="0"/>
                <w:u w: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13A49C" w14:textId="77777777" w:rsidR="00CF0136" w:rsidRPr="003E66AA" w:rsidRDefault="00CF0136" w:rsidP="00CF0136">
            <w:pPr>
              <w:jc w:val="center"/>
              <w:rPr>
                <w:rFonts w:ascii="Calibri" w:eastAsia="Calibri" w:hAnsi="Calibri" w:cs="Calibri"/>
              </w:rPr>
            </w:pPr>
          </w:p>
        </w:tc>
      </w:tr>
      <w:tr w:rsidR="00CF0136" w14:paraId="00338574" w14:textId="77777777" w:rsidTr="00CF0136">
        <w:trPr>
          <w:trHeight w:val="289"/>
        </w:trPr>
        <w:tc>
          <w:tcPr>
            <w:tcW w:w="12186" w:type="dxa"/>
            <w:tcBorders>
              <w:right w:val="single" w:sz="4" w:space="0" w:color="000000"/>
            </w:tcBorders>
            <w:vAlign w:val="center"/>
          </w:tcPr>
          <w:p w14:paraId="2B2357BF" w14:textId="77777777" w:rsidR="00CF0136" w:rsidRDefault="00CF0136" w:rsidP="00CF0136">
            <w:pPr>
              <w:spacing w:line="276" w:lineRule="auto"/>
              <w:rPr>
                <w:rFonts w:ascii="Calibri" w:eastAsia="Calibri" w:hAnsi="Calibri" w:cs="Calibri"/>
              </w:rPr>
            </w:pPr>
            <w:r w:rsidRPr="00775BE3">
              <w:rPr>
                <w:rFonts w:ascii="Calibri" w:eastAsia="Calibri" w:hAnsi="Calibri" w:cs="Calibri"/>
                <w:b/>
                <w:smallCaps/>
                <w:color w:val="1F497D" w:themeColor="text2"/>
              </w:rPr>
              <w:t>START: HALLO, GUTEN TAG!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EA14FB" w14:textId="4415C1AF" w:rsidR="00CF0136" w:rsidRPr="003E66AA" w:rsidRDefault="00CF0136" w:rsidP="00CF0136">
            <w:pPr>
              <w:jc w:val="center"/>
              <w:rPr>
                <w:rFonts w:ascii="Calibri" w:eastAsia="Calibri" w:hAnsi="Calibri" w:cs="Calibri"/>
              </w:rPr>
            </w:pPr>
            <w:r>
              <w:rPr>
                <w:rFonts w:ascii="Calibri" w:eastAsia="Calibri" w:hAnsi="Calibri" w:cs="Calibri"/>
              </w:rPr>
              <w:t>43</w:t>
            </w:r>
          </w:p>
        </w:tc>
      </w:tr>
      <w:tr w:rsidR="00CF0136" w14:paraId="791AA01F" w14:textId="77777777" w:rsidTr="00CF0136">
        <w:trPr>
          <w:trHeight w:val="289"/>
        </w:trPr>
        <w:tc>
          <w:tcPr>
            <w:tcW w:w="12186" w:type="dxa"/>
            <w:tcBorders>
              <w:right w:val="single" w:sz="4" w:space="0" w:color="000000"/>
            </w:tcBorders>
            <w:vAlign w:val="center"/>
          </w:tcPr>
          <w:p w14:paraId="53936352" w14:textId="77777777" w:rsidR="00CF0136" w:rsidRDefault="00CF0136" w:rsidP="00CF0136">
            <w:pPr>
              <w:pBdr>
                <w:top w:val="nil"/>
                <w:left w:val="nil"/>
                <w:bottom w:val="nil"/>
                <w:right w:val="nil"/>
                <w:between w:val="nil"/>
              </w:pBdr>
              <w:spacing w:line="276" w:lineRule="auto"/>
              <w:rPr>
                <w:rFonts w:ascii="Calibri" w:eastAsia="Calibri" w:hAnsi="Calibri" w:cs="Calibri"/>
              </w:rPr>
            </w:pPr>
            <w:r w:rsidRPr="00A1650A">
              <w:rPr>
                <w:rFonts w:ascii="Calibri" w:eastAsia="Calibri" w:hAnsi="Calibri" w:cs="Calibri"/>
                <w:b/>
                <w:smallCaps/>
                <w:color w:val="F79646" w:themeColor="accent6"/>
              </w:rPr>
              <w:t>MÓDULO</w:t>
            </w:r>
            <w:r w:rsidRPr="00A1650A">
              <w:rPr>
                <w:rFonts w:ascii="Calibri" w:eastAsia="Calibri" w:hAnsi="Calibri" w:cs="Calibri"/>
                <w:b/>
                <w:color w:val="F79646" w:themeColor="accent6"/>
              </w:rPr>
              <w:t xml:space="preserve"> 1: LAURA</w:t>
            </w:r>
            <w:r w:rsidRPr="00A1650A">
              <w:rPr>
                <w:rFonts w:ascii="Calibri" w:eastAsia="Calibri" w:hAnsi="Calibri" w:cs="Calibri"/>
                <w:b/>
                <w:i/>
                <w:color w:val="F79646" w:themeColor="accent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5612C3" w14:textId="4F02782C" w:rsidR="00CF0136" w:rsidRPr="003E66AA" w:rsidRDefault="00CF0136" w:rsidP="00CF0136">
            <w:pPr>
              <w:jc w:val="center"/>
              <w:rPr>
                <w:rFonts w:ascii="Calibri" w:eastAsia="Calibri" w:hAnsi="Calibri" w:cs="Calibri"/>
              </w:rPr>
            </w:pPr>
            <w:r>
              <w:rPr>
                <w:rFonts w:ascii="Calibri" w:eastAsia="Calibri" w:hAnsi="Calibri" w:cs="Calibri"/>
              </w:rPr>
              <w:t>51</w:t>
            </w:r>
          </w:p>
        </w:tc>
      </w:tr>
      <w:tr w:rsidR="00CF0136" w14:paraId="613AA453" w14:textId="77777777" w:rsidTr="00CF0136">
        <w:trPr>
          <w:trHeight w:val="323"/>
        </w:trPr>
        <w:tc>
          <w:tcPr>
            <w:tcW w:w="12186" w:type="dxa"/>
            <w:tcBorders>
              <w:right w:val="single" w:sz="4" w:space="0" w:color="000000"/>
            </w:tcBorders>
            <w:vAlign w:val="center"/>
          </w:tcPr>
          <w:p w14:paraId="0D7DCAF0" w14:textId="77777777" w:rsidR="00CF0136" w:rsidRDefault="00CF0136" w:rsidP="00CF0136">
            <w:pPr>
              <w:pBdr>
                <w:top w:val="nil"/>
                <w:left w:val="nil"/>
                <w:bottom w:val="nil"/>
                <w:right w:val="nil"/>
                <w:between w:val="nil"/>
              </w:pBdr>
              <w:spacing w:line="276" w:lineRule="auto"/>
              <w:rPr>
                <w:rFonts w:ascii="Calibri" w:eastAsia="Calibri" w:hAnsi="Calibri" w:cs="Calibri"/>
                <w:b/>
                <w:smallCaps/>
                <w:color w:val="000000"/>
                <w:highlight w:val="yellow"/>
              </w:rPr>
            </w:pPr>
            <w:r w:rsidRPr="00775BE3">
              <w:rPr>
                <w:rFonts w:ascii="Calibri" w:eastAsia="Calibri" w:hAnsi="Calibri" w:cs="Calibri"/>
                <w:b/>
                <w:color w:val="00B050"/>
              </w:rPr>
              <w:t>MÓDULO 2: SIMON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DF0E77" w14:textId="4FF3F2C8" w:rsidR="00CF0136" w:rsidRPr="003E66AA" w:rsidRDefault="00CF0136" w:rsidP="00CF0136">
            <w:pPr>
              <w:jc w:val="center"/>
              <w:rPr>
                <w:rFonts w:ascii="Calibri" w:eastAsia="Calibri" w:hAnsi="Calibri" w:cs="Calibri"/>
              </w:rPr>
            </w:pPr>
            <w:r>
              <w:rPr>
                <w:rFonts w:ascii="Calibri" w:eastAsia="Calibri" w:hAnsi="Calibri" w:cs="Calibri"/>
              </w:rPr>
              <w:t>61</w:t>
            </w:r>
          </w:p>
        </w:tc>
      </w:tr>
      <w:tr w:rsidR="00CF0136" w14:paraId="4ADA3C58" w14:textId="77777777" w:rsidTr="00CF0136">
        <w:trPr>
          <w:trHeight w:val="289"/>
        </w:trPr>
        <w:tc>
          <w:tcPr>
            <w:tcW w:w="12186" w:type="dxa"/>
            <w:tcBorders>
              <w:right w:val="single" w:sz="4" w:space="0" w:color="000000"/>
            </w:tcBorders>
            <w:vAlign w:val="center"/>
          </w:tcPr>
          <w:p w14:paraId="21BEEDBA" w14:textId="77777777" w:rsidR="00CF0136" w:rsidRDefault="00CF0136" w:rsidP="00CF0136">
            <w:pPr>
              <w:pBdr>
                <w:top w:val="nil"/>
                <w:left w:val="nil"/>
                <w:bottom w:val="nil"/>
                <w:right w:val="nil"/>
                <w:between w:val="nil"/>
              </w:pBdr>
              <w:spacing w:line="276" w:lineRule="auto"/>
              <w:rPr>
                <w:rFonts w:ascii="Calibri" w:eastAsia="Calibri" w:hAnsi="Calibri" w:cs="Calibri"/>
                <w:b/>
                <w:smallCaps/>
                <w:color w:val="FF6600"/>
                <w:highlight w:val="yellow"/>
              </w:rPr>
            </w:pPr>
            <w:r w:rsidRPr="00775BE3">
              <w:rPr>
                <w:rFonts w:ascii="Calibri" w:eastAsia="Calibri" w:hAnsi="Calibri" w:cs="Calibri"/>
                <w:b/>
                <w:color w:val="5F497A" w:themeColor="accent4" w:themeShade="BF"/>
              </w:rPr>
              <w:t>MÓDULO 3: ANNA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2CFCA" w14:textId="3D1EDC8E" w:rsidR="00CF0136" w:rsidRPr="003E66AA" w:rsidRDefault="00CF0136" w:rsidP="00CF0136">
            <w:pPr>
              <w:jc w:val="center"/>
              <w:rPr>
                <w:rFonts w:ascii="Calibri" w:eastAsia="Calibri" w:hAnsi="Calibri" w:cs="Calibri"/>
              </w:rPr>
            </w:pPr>
            <w:r>
              <w:rPr>
                <w:rFonts w:ascii="Calibri" w:eastAsia="Calibri" w:hAnsi="Calibri" w:cs="Calibri"/>
              </w:rPr>
              <w:t>70</w:t>
            </w:r>
          </w:p>
        </w:tc>
      </w:tr>
    </w:tbl>
    <w:p w14:paraId="543D196C" w14:textId="2B878897" w:rsidR="00400A88" w:rsidRPr="00400A88" w:rsidRDefault="00400A88" w:rsidP="0058164C">
      <w:pPr>
        <w:jc w:val="center"/>
        <w:rPr>
          <w:rFonts w:asciiTheme="minorHAnsi" w:hAnsiTheme="minorHAnsi" w:cstheme="minorHAnsi"/>
        </w:rPr>
      </w:pPr>
      <w:r>
        <w:br/>
      </w:r>
    </w:p>
    <w:p w14:paraId="7E7DB673" w14:textId="54D2F2F6" w:rsidR="00400A88" w:rsidRDefault="00A90453">
      <w:r>
        <w:t xml:space="preserve">     </w:t>
      </w:r>
      <w:r w:rsidR="00400A88">
        <w:br w:type="page"/>
      </w:r>
    </w:p>
    <w:p w14:paraId="33ECF2F1" w14:textId="77777777" w:rsidR="003A27F2" w:rsidRPr="00BC68D4" w:rsidRDefault="003A27F2" w:rsidP="00AA544A"/>
    <w:p w14:paraId="4705286A" w14:textId="06DCFFF0" w:rsidR="003A27F2" w:rsidRPr="00883E7D" w:rsidRDefault="005E4A94" w:rsidP="00AA544A">
      <w:pPr>
        <w:pStyle w:val="Prrafodelista"/>
        <w:numPr>
          <w:ilvl w:val="0"/>
          <w:numId w:val="16"/>
        </w:numPr>
        <w:pBdr>
          <w:top w:val="nil"/>
          <w:left w:val="nil"/>
          <w:bottom w:val="nil"/>
          <w:right w:val="nil"/>
          <w:between w:val="nil"/>
        </w:pBdr>
        <w:spacing w:line="360" w:lineRule="auto"/>
        <w:rPr>
          <w:rFonts w:ascii="Calibri" w:eastAsia="Calibri" w:hAnsi="Calibri" w:cs="Calibri"/>
          <w:b/>
          <w:color w:val="943734"/>
          <w:u w:val="single"/>
        </w:rPr>
      </w:pPr>
      <w:r w:rsidRPr="00883E7D">
        <w:rPr>
          <w:rFonts w:ascii="Calibri" w:eastAsia="Calibri" w:hAnsi="Calibri" w:cs="Calibri"/>
          <w:b/>
          <w:color w:val="943734"/>
          <w:u w:val="single"/>
        </w:rPr>
        <w:t>INTRODUCCIÓN</w:t>
      </w:r>
    </w:p>
    <w:p w14:paraId="15A72F3A" w14:textId="6AC07BA8" w:rsidR="003A27F2" w:rsidRDefault="005E4A94" w:rsidP="00AA544A">
      <w:pPr>
        <w:spacing w:line="360" w:lineRule="auto"/>
        <w:ind w:right="709"/>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29AFEFB6" w14:textId="6852BE70" w:rsidR="003A27F2" w:rsidRDefault="005E4A94" w:rsidP="00AA544A">
      <w:pPr>
        <w:spacing w:line="360" w:lineRule="auto"/>
        <w:ind w:right="709" w:firstLine="720"/>
        <w:rPr>
          <w:rFonts w:ascii="Calibri" w:eastAsia="Calibri" w:hAnsi="Calibri" w:cs="Calibri"/>
          <w:highlight w:val="yellow"/>
        </w:rPr>
      </w:pPr>
      <w:r>
        <w:rPr>
          <w:rFonts w:ascii="Calibri" w:eastAsia="Calibri" w:hAnsi="Calibri" w:cs="Calibri"/>
        </w:rPr>
        <w:t xml:space="preserve">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w:t>
      </w:r>
      <w:r w:rsidR="002F741F">
        <w:rPr>
          <w:rFonts w:ascii="Calibri" w:eastAsia="Calibri" w:hAnsi="Calibri" w:cs="Calibri"/>
        </w:rPr>
        <w:t>Secundaria</w:t>
      </w:r>
      <w:r>
        <w:rPr>
          <w:rFonts w:ascii="Calibri" w:eastAsia="Calibri" w:hAnsi="Calibri" w:cs="Calibri"/>
        </w:rPr>
        <w:t xml:space="preserve"> tiene como objetivo principal la adquisición de la competencia comunicativa básica en la lengua extranjera, así como el desarrollo y enriquecimiento de la conciencia intercultural del alumnado.</w:t>
      </w:r>
    </w:p>
    <w:p w14:paraId="4EB9B0E1" w14:textId="77777777" w:rsidR="00A43120" w:rsidRDefault="00A43120">
      <w:pPr>
        <w:rPr>
          <w:rFonts w:ascii="Calibri" w:eastAsia="Calibri" w:hAnsi="Calibri" w:cs="Calibri"/>
        </w:rPr>
      </w:pPr>
      <w:r>
        <w:rPr>
          <w:rFonts w:ascii="Calibri" w:eastAsia="Calibri" w:hAnsi="Calibri" w:cs="Calibri"/>
        </w:rPr>
        <w:br w:type="page"/>
      </w:r>
    </w:p>
    <w:p w14:paraId="599BD937" w14:textId="14AD12DF" w:rsidR="003A27F2" w:rsidRPr="00BC68D4" w:rsidRDefault="005E4A94" w:rsidP="00AA544A">
      <w:pPr>
        <w:spacing w:line="360" w:lineRule="auto"/>
        <w:ind w:firstLine="720"/>
        <w:rPr>
          <w:rFonts w:ascii="Calibri" w:eastAsia="Calibri" w:hAnsi="Calibri" w:cs="Calibri"/>
        </w:rPr>
      </w:pPr>
      <w:r>
        <w:rPr>
          <w:rFonts w:ascii="Calibri" w:eastAsia="Calibri" w:hAnsi="Calibri" w:cs="Calibri"/>
        </w:rPr>
        <w:lastRenderedPageBreak/>
        <w:t>La siguiente programación se ha realizado siguiendo las pautas mencionadas en los siguientes documentos oficiales:</w:t>
      </w:r>
    </w:p>
    <w:p w14:paraId="3342A409" w14:textId="77777777" w:rsidR="0016050F" w:rsidRDefault="005E4A94" w:rsidP="0016050F">
      <w:pPr>
        <w:pStyle w:val="Prrafodelista"/>
        <w:numPr>
          <w:ilvl w:val="0"/>
          <w:numId w:val="17"/>
        </w:numPr>
        <w:spacing w:before="120" w:after="240"/>
        <w:rPr>
          <w:rFonts w:asciiTheme="minorHAnsi" w:eastAsia="Century Gothic" w:hAnsiTheme="minorHAnsi" w:cstheme="minorHAnsi"/>
          <w:b/>
        </w:rPr>
      </w:pPr>
      <w:r w:rsidRPr="0016050F">
        <w:rPr>
          <w:rFonts w:asciiTheme="minorHAnsi" w:eastAsia="Century Gothic" w:hAnsiTheme="minorHAnsi" w:cstheme="minorHAnsi"/>
          <w:b/>
        </w:rPr>
        <w:t>Ley Orgánica 3/2020, de 29 de diciembre, por la que se modifica la Ley Orgánica 2/2006, de 3 de mayo, de Educación.</w:t>
      </w:r>
    </w:p>
    <w:p w14:paraId="683B87C1" w14:textId="2B7E9C65" w:rsidR="003A27F2" w:rsidRPr="0016050F" w:rsidRDefault="0016050F" w:rsidP="0016050F">
      <w:pPr>
        <w:pStyle w:val="Prrafodelista"/>
        <w:numPr>
          <w:ilvl w:val="0"/>
          <w:numId w:val="17"/>
        </w:numPr>
        <w:spacing w:before="120" w:after="240"/>
        <w:rPr>
          <w:rFonts w:asciiTheme="minorHAnsi" w:eastAsia="Century Gothic" w:hAnsiTheme="minorHAnsi" w:cstheme="minorHAnsi"/>
          <w:b/>
        </w:rPr>
      </w:pPr>
      <w:r>
        <w:rPr>
          <w:rFonts w:asciiTheme="minorHAnsi" w:eastAsia="Century Gothic" w:hAnsiTheme="minorHAnsi" w:cstheme="minorHAnsi"/>
          <w:b/>
        </w:rPr>
        <w:t>R</w:t>
      </w:r>
      <w:r w:rsidR="002F741F" w:rsidRPr="0016050F">
        <w:rPr>
          <w:rFonts w:asciiTheme="minorHAnsi" w:eastAsia="Century Gothic" w:hAnsiTheme="minorHAnsi" w:cstheme="minorHAnsi"/>
          <w:b/>
        </w:rPr>
        <w:t>eal Decreto 217/2022, de 29 de marzo, por el que se establece la ordenación y las enseñanzas mínimas de la Educación Secundaria Obligatoria.</w:t>
      </w:r>
    </w:p>
    <w:p w14:paraId="064D7948" w14:textId="77777777" w:rsidR="00BC68D4" w:rsidRDefault="00BC68D4" w:rsidP="00AA544A">
      <w:pPr>
        <w:spacing w:line="360" w:lineRule="auto"/>
        <w:ind w:right="709"/>
        <w:rPr>
          <w:rFonts w:ascii="Calibri" w:eastAsia="Calibri" w:hAnsi="Calibri" w:cs="Calibri"/>
          <w:b/>
          <w:u w:val="single"/>
        </w:rPr>
      </w:pPr>
    </w:p>
    <w:p w14:paraId="33062425" w14:textId="2496C4F6" w:rsidR="003A27F2" w:rsidRPr="00BC68D4" w:rsidRDefault="005E4A94" w:rsidP="00AA544A">
      <w:pPr>
        <w:spacing w:line="360" w:lineRule="auto"/>
        <w:ind w:right="709"/>
        <w:rPr>
          <w:rFonts w:ascii="Calibri" w:eastAsia="Calibri" w:hAnsi="Calibri" w:cs="Calibri"/>
          <w:b/>
          <w:u w:val="single"/>
        </w:rPr>
      </w:pPr>
      <w:r>
        <w:rPr>
          <w:rFonts w:ascii="Calibri" w:eastAsia="Calibri" w:hAnsi="Calibri" w:cs="Calibri"/>
          <w:b/>
          <w:u w:val="single"/>
        </w:rPr>
        <w:t>Definiciones</w:t>
      </w:r>
    </w:p>
    <w:p w14:paraId="0DA56B6C"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1E16C8C1"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6B2068A1"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555AE47E"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1AFCA74B"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lastRenderedPageBreak/>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5235ED98" w14:textId="63A58975" w:rsidR="003A27F2" w:rsidRPr="00BC68D4"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situaciones y actividades que implican el despliegue por parte del alumnado de actuaciones asociadas a competencias clave y competencias específicas y que contribuyen a la adquisición y desarrollo de las mismas.</w:t>
      </w:r>
    </w:p>
    <w:p w14:paraId="24932CB3" w14:textId="060607F1" w:rsidR="00400A88" w:rsidRDefault="00400A88">
      <w:pPr>
        <w:rPr>
          <w:rFonts w:ascii="Calibri" w:eastAsia="Calibri" w:hAnsi="Calibri" w:cs="Calibri"/>
        </w:rPr>
      </w:pPr>
    </w:p>
    <w:p w14:paraId="4A0B3CEB" w14:textId="609745C3" w:rsidR="003A27F2" w:rsidRPr="00AA544A" w:rsidRDefault="00116372" w:rsidP="00AA544A">
      <w:pPr>
        <w:pStyle w:val="Prrafodelista"/>
        <w:numPr>
          <w:ilvl w:val="0"/>
          <w:numId w:val="16"/>
        </w:numPr>
        <w:pBdr>
          <w:top w:val="nil"/>
          <w:left w:val="nil"/>
          <w:bottom w:val="nil"/>
          <w:right w:val="nil"/>
          <w:between w:val="nil"/>
        </w:pBdr>
        <w:spacing w:line="360" w:lineRule="auto"/>
        <w:ind w:right="851"/>
        <w:rPr>
          <w:rFonts w:ascii="Calibri" w:eastAsia="Calibri" w:hAnsi="Calibri" w:cs="Calibri"/>
          <w:b/>
          <w:color w:val="943734"/>
          <w:u w:val="single"/>
        </w:rPr>
      </w:pPr>
      <w:hyperlink w:anchor="bookmark=id.1t3h5sf">
        <w:r w:rsidR="005E4A94" w:rsidRPr="00AA544A">
          <w:rPr>
            <w:rFonts w:ascii="Calibri" w:eastAsia="Calibri" w:hAnsi="Calibri" w:cs="Calibri"/>
            <w:b/>
            <w:color w:val="943734"/>
            <w:u w:val="single"/>
          </w:rPr>
          <w:t xml:space="preserve">OBJETIVOS </w:t>
        </w:r>
      </w:hyperlink>
    </w:p>
    <w:p w14:paraId="3B15E3D2" w14:textId="5921EC02"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La Educación Secundaria Obligatoria contribuirá a desarrollar en los alumnos y las alumnas las capacidades que les permitan:</w:t>
      </w:r>
    </w:p>
    <w:p w14:paraId="51D1CFE9" w14:textId="7AC0B8C6"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7921ECEA" w14:textId="41A74E10"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b) Desarrollar y consolidar hábitos de disciplina, estudio y trabajo individual y en equipo como condición necesaria para una realización eficaz de las tareas del aprendizaje y como medio de desarrollo personal.</w:t>
      </w:r>
    </w:p>
    <w:p w14:paraId="258AD3F5" w14:textId="751EA34C"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c) Valorar y respetar la diferencia de sexos y la igualdad de derechos y oportunidades entre ellos. Rechazar los estereotipos que supongan discriminación entre hombres y mujeres.</w:t>
      </w:r>
    </w:p>
    <w:p w14:paraId="59F216B9" w14:textId="3DDD8040"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375EA44E" w14:textId="0C072268"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44D209CB" w14:textId="3AAA8F5D"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f) Concebir el conocimiento científico como un saber integrado, que se estructura en distintas disciplinas, así como conocer y aplicar los métodos para identificar los problemas en los diversos campos del conocimiento y de la experiencia.</w:t>
      </w:r>
    </w:p>
    <w:p w14:paraId="48CE9932" w14:textId="1B9A67A2"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lastRenderedPageBreak/>
        <w:t>g) Desarrollar el espíritu emprendedor y la confianza en sí mismo, la participación, el sentido crítico, la iniciativa personal y la capacidad para aprender a aprender, planificar, tomar decisiones y asumir responsabilidades.</w:t>
      </w:r>
    </w:p>
    <w:p w14:paraId="38D7F4F2" w14:textId="7B231411"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4FDCC353" w14:textId="3FC0C06F"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i) Comprender y expresarse en una o más lenguas extranjeras de manera apropiada.</w:t>
      </w:r>
    </w:p>
    <w:p w14:paraId="633E3811" w14:textId="72EE75EA"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j) Conocer, valorar y respetar los aspectos básicos de la cultura y la historia propias y de las demás personas, así como el patrimonio artístico y cultural.</w:t>
      </w:r>
    </w:p>
    <w:p w14:paraId="64F9DA1C" w14:textId="33CE463A"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6A6913D6" w14:textId="55EDEB22" w:rsidR="003A27F2"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l) Apreciar la creación artística y comprender el lenguaje de las distintas manifestaciones artísticas, utilizando diversos medios de expresión y representación.</w:t>
      </w:r>
    </w:p>
    <w:p w14:paraId="770D740D" w14:textId="77777777" w:rsidR="003A27F2" w:rsidRDefault="003A27F2" w:rsidP="00AA544A">
      <w:pPr>
        <w:spacing w:line="360" w:lineRule="auto"/>
        <w:rPr>
          <w:rFonts w:ascii="Century Gothic" w:eastAsia="Century Gothic" w:hAnsi="Century Gothic" w:cs="Century Gothic"/>
        </w:rPr>
      </w:pPr>
    </w:p>
    <w:p w14:paraId="5A29FE59" w14:textId="77777777" w:rsidR="003A27F2" w:rsidRDefault="005E4A94" w:rsidP="00AA544A">
      <w:pPr>
        <w:spacing w:after="70" w:line="360" w:lineRule="auto"/>
        <w:ind w:left="720"/>
        <w:rPr>
          <w:rFonts w:ascii="Calibri" w:eastAsia="Calibri" w:hAnsi="Calibri" w:cs="Calibri"/>
          <w:b/>
          <w:color w:val="943734"/>
          <w:u w:val="single"/>
        </w:rPr>
      </w:pPr>
      <w:r>
        <w:rPr>
          <w:rFonts w:ascii="Calibri" w:eastAsia="Calibri" w:hAnsi="Calibri" w:cs="Calibri"/>
          <w:b/>
          <w:color w:val="943734"/>
          <w:u w:val="single"/>
        </w:rPr>
        <w:t>3. COMPETENCIAS CLAVE</w:t>
      </w:r>
    </w:p>
    <w:p w14:paraId="256BB9B1" w14:textId="23625F0E" w:rsidR="003A27F2" w:rsidRDefault="005E4A94" w:rsidP="00AA544A">
      <w:pPr>
        <w:spacing w:line="360" w:lineRule="auto"/>
        <w:ind w:firstLine="720"/>
        <w:rPr>
          <w:rFonts w:ascii="Calibri" w:eastAsia="Calibri" w:hAnsi="Calibri" w:cs="Calibri"/>
        </w:rPr>
      </w:pPr>
      <w:r>
        <w:rPr>
          <w:rFonts w:ascii="Calibri" w:eastAsia="Calibri" w:hAnsi="Calibri" w:cs="Calibri"/>
        </w:rPr>
        <w:t xml:space="preserve">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w:t>
      </w:r>
      <w:r>
        <w:rPr>
          <w:rFonts w:ascii="Calibri" w:eastAsia="Calibri" w:hAnsi="Calibri" w:cs="Calibri"/>
        </w:rPr>
        <w:lastRenderedPageBreak/>
        <w:t>que el Perfil remite a un momento preciso y limitado del desarrollo personal, social y formativo del alumnado: la etapa de la enseñanza básica.</w:t>
      </w:r>
    </w:p>
    <w:p w14:paraId="44DA5879" w14:textId="7F3EB3CC" w:rsidR="003A27F2" w:rsidRDefault="005E4A94" w:rsidP="00AA544A">
      <w:pPr>
        <w:spacing w:line="360" w:lineRule="auto"/>
        <w:ind w:firstLine="720"/>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0780E5A3"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en comunicación lingüística.</w:t>
      </w:r>
    </w:p>
    <w:p w14:paraId="76F66339"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plurilingüe.</w:t>
      </w:r>
    </w:p>
    <w:p w14:paraId="654966B5"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matemática y competencia en ciencia, tecnología e ingeniería.</w:t>
      </w:r>
    </w:p>
    <w:p w14:paraId="4BF62843"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digital.</w:t>
      </w:r>
    </w:p>
    <w:p w14:paraId="3D736B81"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personal, social y de aprender a aprender.</w:t>
      </w:r>
    </w:p>
    <w:p w14:paraId="0FF0138D"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ciudadana.</w:t>
      </w:r>
    </w:p>
    <w:p w14:paraId="082AB9FB"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emprendedora.</w:t>
      </w:r>
    </w:p>
    <w:p w14:paraId="6D2E8FEE" w14:textId="6C436F93" w:rsidR="003A27F2" w:rsidRPr="00BC68D4"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en conciencia y expresiones culturales.</w:t>
      </w:r>
    </w:p>
    <w:p w14:paraId="435CCE9C" w14:textId="77777777" w:rsidR="00BC68D4" w:rsidRDefault="00BC68D4" w:rsidP="00AA544A">
      <w:pPr>
        <w:spacing w:line="360" w:lineRule="auto"/>
        <w:rPr>
          <w:rFonts w:ascii="Calibri" w:eastAsia="Calibri" w:hAnsi="Calibri" w:cs="Calibri"/>
        </w:rPr>
      </w:pPr>
    </w:p>
    <w:p w14:paraId="2E54896F" w14:textId="721C5103" w:rsidR="003A27F2" w:rsidRDefault="005E4A94" w:rsidP="00AA544A">
      <w:pPr>
        <w:spacing w:line="360" w:lineRule="auto"/>
        <w:ind w:firstLine="720"/>
        <w:rPr>
          <w:rFonts w:ascii="Calibri" w:eastAsia="Calibri" w:hAnsi="Calibri" w:cs="Calibri"/>
        </w:rPr>
      </w:pPr>
      <w:r>
        <w:rPr>
          <w:rFonts w:ascii="Calibri" w:eastAsia="Calibri" w:hAnsi="Calibri" w:cs="Calibri"/>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6C79C8F4" w14:textId="77777777" w:rsidR="00BC68D4" w:rsidRDefault="00BC68D4" w:rsidP="00AA544A">
      <w:pPr>
        <w:spacing w:line="360" w:lineRule="auto"/>
        <w:ind w:right="851"/>
        <w:rPr>
          <w:rFonts w:ascii="Century Gothic" w:eastAsia="Century Gothic" w:hAnsi="Century Gothic" w:cs="Century Gothic"/>
        </w:rPr>
      </w:pPr>
    </w:p>
    <w:p w14:paraId="78BB05B2" w14:textId="57157DB6" w:rsidR="00E358DD" w:rsidRPr="00E358DD" w:rsidRDefault="005E4A94" w:rsidP="00AA544A">
      <w:pPr>
        <w:spacing w:line="360" w:lineRule="auto"/>
        <w:ind w:right="851"/>
        <w:rPr>
          <w:rFonts w:ascii="Calibri" w:eastAsia="Calibri" w:hAnsi="Calibri" w:cs="Calibri"/>
          <w:b/>
          <w:color w:val="808080"/>
          <w:u w:val="single"/>
        </w:rPr>
      </w:pPr>
      <w:r>
        <w:rPr>
          <w:rFonts w:ascii="Calibri" w:eastAsia="Calibri" w:hAnsi="Calibri" w:cs="Calibri"/>
          <w:b/>
          <w:color w:val="808080"/>
          <w:u w:val="single"/>
        </w:rPr>
        <w:lastRenderedPageBreak/>
        <w:t xml:space="preserve">CONTRIBUCIÓN DE </w:t>
      </w:r>
      <w:r w:rsidR="00737327">
        <w:rPr>
          <w:rFonts w:ascii="Calibri" w:eastAsia="Calibri" w:hAnsi="Calibri" w:cs="Calibri"/>
          <w:b/>
          <w:i/>
          <w:color w:val="808080"/>
          <w:u w:val="single"/>
        </w:rPr>
        <w:t>Beste Freunde</w:t>
      </w:r>
      <w:r w:rsidR="00BC68D4">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09ACF32D" w14:textId="77777777" w:rsidR="003A27F2" w:rsidRDefault="005E4A94" w:rsidP="00AA544A">
      <w:pPr>
        <w:spacing w:line="360" w:lineRule="auto"/>
        <w:rPr>
          <w:rFonts w:ascii="Calibri" w:eastAsia="Calibri" w:hAnsi="Calibri" w:cs="Calibri"/>
          <w:b/>
          <w:i/>
        </w:rPr>
      </w:pPr>
      <w:r>
        <w:rPr>
          <w:rFonts w:ascii="Calibri" w:eastAsia="Calibri" w:hAnsi="Calibri" w:cs="Calibri"/>
          <w:b/>
          <w:i/>
        </w:rPr>
        <w:t>COMPETENCIA EN COMUNICACIÓN LINGÜÍSTICA (CCL)</w:t>
      </w:r>
    </w:p>
    <w:p w14:paraId="4AF9B155"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6D9FD113" w14:textId="77777777" w:rsidR="00A43120" w:rsidRDefault="005E4A94" w:rsidP="00AA544A">
      <w:pPr>
        <w:spacing w:line="360" w:lineRule="auto"/>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w:t>
      </w:r>
    </w:p>
    <w:p w14:paraId="4985E37C" w14:textId="77777777" w:rsidR="00A43120" w:rsidRDefault="00A43120">
      <w:pPr>
        <w:rPr>
          <w:rFonts w:ascii="Calibri" w:eastAsia="Calibri" w:hAnsi="Calibri" w:cs="Calibri"/>
        </w:rPr>
      </w:pPr>
      <w:r>
        <w:rPr>
          <w:rFonts w:ascii="Calibri" w:eastAsia="Calibri" w:hAnsi="Calibri" w:cs="Calibri"/>
        </w:rPr>
        <w:br w:type="page"/>
      </w:r>
    </w:p>
    <w:p w14:paraId="6814D541" w14:textId="2724CAD4" w:rsidR="003A27F2" w:rsidRDefault="005E4A94" w:rsidP="00AA544A">
      <w:pPr>
        <w:spacing w:line="360" w:lineRule="auto"/>
        <w:rPr>
          <w:rFonts w:ascii="Calibri" w:eastAsia="Calibri" w:hAnsi="Calibri" w:cs="Calibri"/>
        </w:rPr>
      </w:pPr>
      <w:r>
        <w:rPr>
          <w:rFonts w:ascii="Calibri" w:eastAsia="Calibri" w:hAnsi="Calibri" w:cs="Calibri"/>
        </w:rPr>
        <w:lastRenderedPageBreak/>
        <w:t>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14:paraId="5A02FBC1" w14:textId="15262057" w:rsidR="00E503A3" w:rsidRPr="00E358DD" w:rsidRDefault="00E503A3" w:rsidP="00AA544A">
      <w:pPr>
        <w:pBdr>
          <w:top w:val="nil"/>
          <w:left w:val="nil"/>
          <w:bottom w:val="nil"/>
          <w:right w:val="nil"/>
          <w:between w:val="nil"/>
        </w:pBdr>
        <w:spacing w:line="360" w:lineRule="auto"/>
        <w:rPr>
          <w:rFonts w:ascii="Calibri" w:eastAsia="Calibri" w:hAnsi="Calibri" w:cs="Calibri"/>
          <w:iCs/>
        </w:rPr>
      </w:pPr>
      <w:r w:rsidRPr="00E503A3">
        <w:rPr>
          <w:rFonts w:ascii="Calibri" w:eastAsia="Calibri" w:hAnsi="Calibri" w:cs="Calibri"/>
          <w:b/>
          <w:iCs/>
        </w:rPr>
        <w:t>Beste Freunde</w:t>
      </w:r>
      <w:r w:rsidR="005E4A94" w:rsidRPr="00E503A3">
        <w:rPr>
          <w:rFonts w:ascii="Calibri" w:eastAsia="Calibri" w:hAnsi="Calibri" w:cs="Calibri"/>
          <w:iCs/>
        </w:rPr>
        <w:t xml:space="preserve"> </w:t>
      </w:r>
      <w:r w:rsidRPr="00E503A3">
        <w:rPr>
          <w:rFonts w:ascii="Calibri" w:eastAsia="Calibri" w:hAnsi="Calibri" w:cs="Calibri"/>
          <w:iCs/>
        </w:rPr>
        <w:t>contribuye a la mejora del conocimiento lingüístico formal de los alumnos</w:t>
      </w:r>
      <w:r w:rsidR="008A38DE">
        <w:rPr>
          <w:rFonts w:ascii="Calibri" w:eastAsia="Calibri" w:hAnsi="Calibri" w:cs="Calibri"/>
          <w:iCs/>
        </w:rPr>
        <w:t xml:space="preserve"> y alumnas</w:t>
      </w:r>
      <w:r w:rsidRPr="00E503A3">
        <w:rPr>
          <w:rFonts w:ascii="Calibri" w:eastAsia="Calibri" w:hAnsi="Calibri" w:cs="Calibri"/>
          <w:iCs/>
        </w:rPr>
        <w:t>, en cuanto a gramática, morfología, sintaxis y pronunciación. Asimismo, les ayuda a comprender los elementos socioculturales que tienen lugar en la comunicación, haciéndoles conscientes de los diferentes registros y de qué es apropiado decir dependiendo del contexto</w:t>
      </w:r>
      <w:r w:rsidR="00E358DD">
        <w:rPr>
          <w:rFonts w:ascii="Calibri" w:eastAsia="Calibri" w:hAnsi="Calibri" w:cs="Calibri"/>
          <w:iCs/>
        </w:rPr>
        <w:t xml:space="preserve">. </w:t>
      </w:r>
      <w:r w:rsidRPr="00E503A3">
        <w:rPr>
          <w:rFonts w:ascii="Calibri" w:eastAsia="Calibri" w:hAnsi="Calibri" w:cs="Calibri"/>
          <w:iCs/>
        </w:rPr>
        <w:t>En la programación de unidades didácticas se muestra cómo se practica esta competencia a lo largo de todo el curso, ya que todas las actividades de cada unidad usan el lenguaje como instrumento de comunicación</w:t>
      </w:r>
      <w:r w:rsidRPr="00E503A3">
        <w:rPr>
          <w:rFonts w:ascii="Calibri" w:eastAsia="Calibri" w:hAnsi="Calibri" w:cs="Calibri"/>
          <w:i/>
          <w:color w:val="5F5F5F"/>
        </w:rPr>
        <w:t>.</w:t>
      </w:r>
    </w:p>
    <w:p w14:paraId="7327C09F" w14:textId="5F1D981F" w:rsidR="00E358DD" w:rsidRPr="00E358DD" w:rsidRDefault="00E503A3" w:rsidP="00AA544A">
      <w:pPr>
        <w:pBdr>
          <w:top w:val="nil"/>
          <w:left w:val="nil"/>
          <w:bottom w:val="nil"/>
          <w:right w:val="nil"/>
          <w:between w:val="nil"/>
        </w:pBdr>
        <w:spacing w:line="360" w:lineRule="auto"/>
        <w:rPr>
          <w:rFonts w:ascii="Calibri" w:eastAsia="Calibri" w:hAnsi="Calibri" w:cs="Calibri"/>
          <w:color w:val="000000"/>
        </w:rPr>
      </w:pPr>
      <w:r w:rsidRPr="00E503A3">
        <w:rPr>
          <w:rFonts w:ascii="Calibri" w:eastAsia="Calibri" w:hAnsi="Calibri" w:cs="Calibri"/>
          <w:b/>
          <w:iCs/>
        </w:rPr>
        <w:t>Beste Freunde</w:t>
      </w:r>
      <w:r w:rsidRPr="00E503A3">
        <w:rPr>
          <w:rFonts w:ascii="Calibri" w:eastAsia="Calibri" w:hAnsi="Calibri" w:cs="Calibri"/>
          <w:iCs/>
        </w:rPr>
        <w:t xml:space="preserve"> </w:t>
      </w:r>
      <w:r w:rsidR="005E4A94">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w:t>
      </w:r>
      <w:r>
        <w:rPr>
          <w:rFonts w:ascii="Calibri" w:eastAsia="Calibri" w:hAnsi="Calibri" w:cs="Calibri"/>
          <w:color w:val="000000"/>
        </w:rPr>
        <w:t>alumnos</w:t>
      </w:r>
      <w:r w:rsidR="008A38DE">
        <w:rPr>
          <w:rFonts w:ascii="Calibri" w:eastAsia="Calibri" w:hAnsi="Calibri" w:cs="Calibri"/>
          <w:color w:val="000000"/>
        </w:rPr>
        <w:t xml:space="preserve"> </w:t>
      </w:r>
      <w:r w:rsidR="008A38DE">
        <w:rPr>
          <w:rFonts w:ascii="Calibri" w:eastAsia="Calibri" w:hAnsi="Calibri" w:cs="Calibri"/>
          <w:iCs/>
        </w:rPr>
        <w:t>y alumnas</w:t>
      </w:r>
      <w:r w:rsidR="005E4A94">
        <w:rPr>
          <w:rFonts w:ascii="Calibri" w:eastAsia="Calibri" w:hAnsi="Calibri" w:cs="Calibri"/>
          <w:color w:val="000000"/>
        </w:rPr>
        <w:t xml:space="preserve"> se sientan seguros por primera vez para hablar alemán o también resulta más sencillo para aquellos que ya tengan adquiridas ciertas nociones básicas de comunicación. </w:t>
      </w:r>
    </w:p>
    <w:p w14:paraId="0B252251"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PLURILINGÜE (CP)</w:t>
      </w:r>
    </w:p>
    <w:p w14:paraId="2AA243EF" w14:textId="77777777" w:rsidR="003A27F2" w:rsidRDefault="005E4A94" w:rsidP="00AA544A">
      <w:pPr>
        <w:spacing w:line="360" w:lineRule="auto"/>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FFF606D" w14:textId="384E1705" w:rsidR="00332416" w:rsidRPr="00332416" w:rsidRDefault="00E503A3" w:rsidP="00AA544A">
      <w:pPr>
        <w:spacing w:line="360" w:lineRule="auto"/>
        <w:rPr>
          <w:rFonts w:ascii="Calibri" w:eastAsia="Calibri" w:hAnsi="Calibri" w:cs="Calibri"/>
        </w:rPr>
      </w:pPr>
      <w:r w:rsidRPr="00E503A3">
        <w:rPr>
          <w:rFonts w:ascii="Calibri" w:eastAsia="Calibri" w:hAnsi="Calibri" w:cs="Calibri"/>
          <w:b/>
          <w:iCs/>
        </w:rPr>
        <w:lastRenderedPageBreak/>
        <w:t>Beste Freunde</w:t>
      </w:r>
      <w:r w:rsidRPr="00E503A3">
        <w:rPr>
          <w:rFonts w:ascii="Calibri" w:eastAsia="Calibri" w:hAnsi="Calibri" w:cs="Calibri"/>
          <w:iCs/>
        </w:rPr>
        <w:t xml:space="preserve"> </w:t>
      </w:r>
      <w:r w:rsidR="005E4A94">
        <w:rPr>
          <w:rFonts w:ascii="Calibri" w:eastAsia="Calibri" w:hAnsi="Calibri" w:cs="Calibri"/>
        </w:rPr>
        <w:t xml:space="preserve">ofrece a los alumnos </w:t>
      </w:r>
      <w:r w:rsidR="008A38DE">
        <w:rPr>
          <w:rFonts w:ascii="Calibri" w:eastAsia="Calibri" w:hAnsi="Calibri" w:cs="Calibri"/>
          <w:iCs/>
        </w:rPr>
        <w:t>y alumnas</w:t>
      </w:r>
      <w:r w:rsidR="008A38DE">
        <w:rPr>
          <w:rFonts w:ascii="Calibri" w:eastAsia="Calibri" w:hAnsi="Calibri" w:cs="Calibri"/>
        </w:rPr>
        <w:t xml:space="preserve"> </w:t>
      </w:r>
      <w:r w:rsidR="005E4A94">
        <w:rPr>
          <w:rFonts w:ascii="Calibri" w:eastAsia="Calibri" w:hAnsi="Calibri" w:cs="Calibri"/>
        </w:rPr>
        <w:t>la capacidad de desarrollar las destrezas de plurilingüismo y de mediación lingüística haciendo que sean conscientes de las semejanzas y diferencias, tanto a nivel lingüístico como cultural.</w:t>
      </w:r>
      <w:r w:rsidR="00E358DD">
        <w:rPr>
          <w:rFonts w:ascii="Calibri" w:eastAsia="Calibri" w:hAnsi="Calibri" w:cs="Calibri"/>
        </w:rPr>
        <w:t xml:space="preserve"> </w:t>
      </w:r>
      <w:r w:rsidR="005E4A94">
        <w:rPr>
          <w:rFonts w:ascii="Calibri" w:eastAsia="Calibri" w:hAnsi="Calibri" w:cs="Calibri"/>
        </w:rPr>
        <w:t>Las actividades animan al análisis de la lengua y las representaciones desarrollan estrategias que movilizan todo su repertorio de destrezas comunicativas.</w:t>
      </w:r>
      <w:r w:rsidR="00332416">
        <w:rPr>
          <w:rFonts w:ascii="Calibri" w:eastAsia="Calibri" w:hAnsi="Calibri" w:cs="Calibri"/>
        </w:rPr>
        <w:t xml:space="preserve"> </w:t>
      </w:r>
      <w:r w:rsidR="00E358DD" w:rsidRPr="00E503A3">
        <w:rPr>
          <w:rFonts w:ascii="Calibri" w:eastAsia="Calibri" w:hAnsi="Calibri" w:cs="Calibri"/>
          <w:b/>
          <w:iCs/>
        </w:rPr>
        <w:t>Beste Freunde</w:t>
      </w:r>
      <w:r w:rsidR="00E358DD" w:rsidRPr="00E503A3">
        <w:rPr>
          <w:rFonts w:ascii="Calibri" w:eastAsia="Calibri" w:hAnsi="Calibri" w:cs="Calibri"/>
          <w:iCs/>
        </w:rPr>
        <w:t xml:space="preserve"> </w:t>
      </w:r>
      <w:r w:rsidR="00332416" w:rsidRPr="00332416">
        <w:rPr>
          <w:rFonts w:ascii="Calibri" w:eastAsia="Calibri" w:hAnsi="Calibri" w:cs="Calibri"/>
        </w:rPr>
        <w:t xml:space="preserve">invita a los alumnos </w:t>
      </w:r>
      <w:r w:rsidR="008A38DE">
        <w:rPr>
          <w:rFonts w:ascii="Calibri" w:eastAsia="Calibri" w:hAnsi="Calibri" w:cs="Calibri"/>
          <w:iCs/>
        </w:rPr>
        <w:t>y alumnas</w:t>
      </w:r>
      <w:r w:rsidR="008A38DE" w:rsidRPr="00332416">
        <w:rPr>
          <w:rFonts w:ascii="Calibri" w:eastAsia="Calibri" w:hAnsi="Calibri" w:cs="Calibri"/>
        </w:rPr>
        <w:t xml:space="preserve"> </w:t>
      </w:r>
      <w:r w:rsidR="00332416" w:rsidRPr="00332416">
        <w:rPr>
          <w:rFonts w:ascii="Calibri" w:eastAsia="Calibri" w:hAnsi="Calibri" w:cs="Calibri"/>
        </w:rPr>
        <w:t xml:space="preserve">a reflexionar sobre las semejanzas y diferencias entre el </w:t>
      </w:r>
      <w:r w:rsidR="00332416">
        <w:rPr>
          <w:rFonts w:ascii="Calibri" w:eastAsia="Calibri" w:hAnsi="Calibri" w:cs="Calibri"/>
        </w:rPr>
        <w:t>alemán</w:t>
      </w:r>
      <w:r w:rsidR="00332416" w:rsidRPr="00332416">
        <w:rPr>
          <w:rFonts w:ascii="Calibri" w:eastAsia="Calibri" w:hAnsi="Calibri" w:cs="Calibri"/>
        </w:rPr>
        <w:t xml:space="preserve"> y su propia lengua, haciendo que tomen conciencia sobre cómo funciona el lenguaje.</w:t>
      </w:r>
    </w:p>
    <w:p w14:paraId="7C60DC29"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2AEB00D7"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2E006471" w14:textId="79BCE60B" w:rsidR="003A27F2" w:rsidRPr="00E358DD" w:rsidRDefault="005E4A94" w:rsidP="00AA544A">
      <w:pPr>
        <w:spacing w:line="360" w:lineRule="auto"/>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w:t>
      </w:r>
      <w:r w:rsidR="00E358DD">
        <w:rPr>
          <w:rFonts w:ascii="Calibri" w:eastAsia="Calibri" w:hAnsi="Calibri" w:cs="Calibri"/>
        </w:rPr>
        <w:t xml:space="preserve"> </w:t>
      </w:r>
      <w:r>
        <w:rPr>
          <w:rFonts w:ascii="Calibri" w:eastAsia="Calibri" w:hAnsi="Calibri" w:cs="Calibri"/>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r w:rsidR="00E358DD">
        <w:rPr>
          <w:rFonts w:ascii="Calibri" w:eastAsia="Calibri" w:hAnsi="Calibri" w:cs="Calibri"/>
        </w:rPr>
        <w:t xml:space="preserve"> </w:t>
      </w:r>
      <w:r>
        <w:rPr>
          <w:rFonts w:ascii="Calibri" w:eastAsia="Calibri" w:hAnsi="Calibri" w:cs="Calibri"/>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01A1D30" w14:textId="16DA6EBE" w:rsidR="003A27F2" w:rsidRDefault="00B00B75" w:rsidP="00AA544A">
      <w:pPr>
        <w:spacing w:line="360" w:lineRule="auto"/>
        <w:rPr>
          <w:rFonts w:ascii="Calibri" w:eastAsia="Calibri" w:hAnsi="Calibri" w:cs="Calibri"/>
        </w:rPr>
      </w:pPr>
      <w:r>
        <w:rPr>
          <w:rFonts w:ascii="Calibri" w:eastAsia="Calibri" w:hAnsi="Calibri" w:cs="Calibri"/>
          <w:b/>
          <w:iCs/>
        </w:rPr>
        <w:t>Beste Freunde</w:t>
      </w:r>
      <w:r>
        <w:rPr>
          <w:rFonts w:ascii="Calibri" w:eastAsia="Calibri" w:hAnsi="Calibri" w:cs="Calibri"/>
          <w:iCs/>
        </w:rPr>
        <w:t xml:space="preserve"> ofrece </w:t>
      </w:r>
      <w:r w:rsidR="005E4A94">
        <w:rPr>
          <w:rFonts w:ascii="Calibri" w:eastAsia="Calibri" w:hAnsi="Calibri" w:cs="Calibri"/>
        </w:rPr>
        <w:t xml:space="preserve">contenidos intercurriculares en sus unidades que animan a los alumnos </w:t>
      </w:r>
      <w:r w:rsidR="008A38DE">
        <w:rPr>
          <w:rFonts w:ascii="Calibri" w:eastAsia="Calibri" w:hAnsi="Calibri" w:cs="Calibri"/>
          <w:iCs/>
        </w:rPr>
        <w:t>y alumnas</w:t>
      </w:r>
      <w:r w:rsidR="008A38DE">
        <w:rPr>
          <w:rFonts w:ascii="Calibri" w:eastAsia="Calibri" w:hAnsi="Calibri" w:cs="Calibri"/>
        </w:rPr>
        <w:t xml:space="preserve"> </w:t>
      </w:r>
      <w:r w:rsidR="005E4A94">
        <w:rPr>
          <w:rFonts w:ascii="Calibri" w:eastAsia="Calibri" w:hAnsi="Calibri" w:cs="Calibri"/>
        </w:rPr>
        <w:t xml:space="preserve">a explorar y a conectar con aspectos naturales, sociales y tecnológicos del mundo que les rodea, y a reflexionar de forma crítica sobre cómo interactúan con ellos. </w:t>
      </w:r>
    </w:p>
    <w:p w14:paraId="2A5F2CDE" w14:textId="7371EEC8" w:rsidR="003A27F2" w:rsidRPr="00E358DD" w:rsidRDefault="005E4A94" w:rsidP="00AA544A">
      <w:pPr>
        <w:spacing w:line="360" w:lineRule="auto"/>
        <w:rPr>
          <w:rFonts w:ascii="Calibri" w:eastAsia="Calibri" w:hAnsi="Calibri" w:cs="Calibri"/>
        </w:rPr>
      </w:pPr>
      <w:r>
        <w:rPr>
          <w:rFonts w:ascii="Calibri" w:eastAsia="Calibri" w:hAnsi="Calibri" w:cs="Calibri"/>
        </w:rPr>
        <w:t xml:space="preserve">En </w:t>
      </w:r>
      <w:r w:rsidR="00B00B75">
        <w:rPr>
          <w:rFonts w:ascii="Calibri" w:eastAsia="Calibri" w:hAnsi="Calibri" w:cs="Calibri"/>
          <w:b/>
          <w:iCs/>
        </w:rPr>
        <w:t>Beste Freunde</w:t>
      </w:r>
      <w:r w:rsidR="00B00B75">
        <w:rPr>
          <w:rFonts w:ascii="Calibri" w:eastAsia="Calibri" w:hAnsi="Calibri" w:cs="Calibri"/>
          <w:iCs/>
        </w:rPr>
        <w:t xml:space="preserve"> </w:t>
      </w:r>
      <w:r w:rsidR="00B00B75">
        <w:rPr>
          <w:rFonts w:ascii="Calibri" w:eastAsia="Calibri" w:hAnsi="Calibri" w:cs="Calibri"/>
        </w:rPr>
        <w:t>p</w:t>
      </w:r>
      <w:r w:rsidR="00B00B75" w:rsidRPr="00B00B75">
        <w:rPr>
          <w:rFonts w:ascii="Calibri" w:eastAsia="Calibri" w:hAnsi="Calibri" w:cs="Calibri"/>
        </w:rPr>
        <w:t xml:space="preserve">odemos encontrar ejemplos de la competencia matemática </w:t>
      </w:r>
      <w:r w:rsidR="00B00B75">
        <w:rPr>
          <w:rFonts w:ascii="Calibri" w:eastAsia="Calibri" w:hAnsi="Calibri" w:cs="Calibri"/>
        </w:rPr>
        <w:t>en las unidades en las que se trabajan los números</w:t>
      </w:r>
      <w:r w:rsidR="00750630">
        <w:rPr>
          <w:rFonts w:ascii="Calibri" w:eastAsia="Calibri" w:hAnsi="Calibri" w:cs="Calibri"/>
        </w:rPr>
        <w:t xml:space="preserve">, los precios </w:t>
      </w:r>
      <w:r w:rsidR="00B00B75">
        <w:rPr>
          <w:rFonts w:ascii="Calibri" w:eastAsia="Calibri" w:hAnsi="Calibri" w:cs="Calibri"/>
        </w:rPr>
        <w:t xml:space="preserve">o las horas. </w:t>
      </w:r>
      <w:r w:rsidR="00B00B75" w:rsidRPr="00B00B75">
        <w:rPr>
          <w:rFonts w:ascii="Calibri" w:eastAsia="Calibri" w:hAnsi="Calibri" w:cs="Calibri"/>
        </w:rPr>
        <w:t xml:space="preserve">También aparecen ejemplos de la competencia en ciencia y tecnología </w:t>
      </w:r>
      <w:r w:rsidR="00B00B75">
        <w:rPr>
          <w:rFonts w:ascii="Calibri" w:eastAsia="Calibri" w:hAnsi="Calibri" w:cs="Calibri"/>
        </w:rPr>
        <w:t>en las unidades en las que se traba</w:t>
      </w:r>
      <w:r w:rsidR="00750630">
        <w:rPr>
          <w:rFonts w:ascii="Calibri" w:eastAsia="Calibri" w:hAnsi="Calibri" w:cs="Calibri"/>
        </w:rPr>
        <w:t>jan los alimentos.</w:t>
      </w:r>
      <w:r w:rsidR="00BF1F7B">
        <w:rPr>
          <w:rFonts w:ascii="Calibri" w:eastAsia="Calibri" w:hAnsi="Calibri" w:cs="Calibri"/>
        </w:rPr>
        <w:t xml:space="preserve"> </w:t>
      </w:r>
      <w:r w:rsidR="00750630">
        <w:rPr>
          <w:rFonts w:ascii="Calibri" w:eastAsia="Calibri" w:hAnsi="Calibri" w:cs="Calibri"/>
        </w:rPr>
        <w:t>A</w:t>
      </w:r>
      <w:r w:rsidR="00B00B75" w:rsidRPr="00B00B75">
        <w:rPr>
          <w:rFonts w:ascii="Calibri" w:eastAsia="Calibri" w:hAnsi="Calibri" w:cs="Calibri"/>
        </w:rPr>
        <w:t>lgunas actividades que exigen que los alumnos utilicen las matemáticas y la lógica.</w:t>
      </w:r>
    </w:p>
    <w:p w14:paraId="2048FE51"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lastRenderedPageBreak/>
        <w:t>COMPETENCIA DIGITAL (CD)</w:t>
      </w:r>
    </w:p>
    <w:p w14:paraId="2B512FB6"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6D3D9BCD" w14:textId="74E26C75" w:rsidR="003A27F2" w:rsidRPr="00E358DD" w:rsidRDefault="005E4A94" w:rsidP="00AA544A">
      <w:pPr>
        <w:spacing w:line="360" w:lineRule="auto"/>
        <w:rPr>
          <w:rFonts w:ascii="Calibri" w:eastAsia="Calibri" w:hAnsi="Calibri" w:cs="Calibri"/>
        </w:rPr>
      </w:pPr>
      <w:r w:rsidRPr="00750630">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6F8EE701" w14:textId="0B8D4A4A" w:rsidR="003A27F2" w:rsidRPr="00750630" w:rsidRDefault="00750630" w:rsidP="00AA544A">
      <w:pPr>
        <w:spacing w:line="360" w:lineRule="auto"/>
        <w:rPr>
          <w:rFonts w:ascii="Calibri" w:eastAsia="Calibri" w:hAnsi="Calibri" w:cs="Calibri"/>
        </w:rPr>
      </w:pPr>
      <w:r w:rsidRPr="00750630">
        <w:rPr>
          <w:rFonts w:ascii="Calibri" w:eastAsia="Calibri" w:hAnsi="Calibri" w:cs="Calibri"/>
          <w:b/>
          <w:iCs/>
        </w:rPr>
        <w:t>Beste Freunde</w:t>
      </w:r>
      <w:r w:rsidRPr="00750630">
        <w:rPr>
          <w:rFonts w:ascii="Calibri" w:eastAsia="Calibri" w:hAnsi="Calibri" w:cs="Calibri"/>
          <w:iCs/>
        </w:rPr>
        <w:t xml:space="preserve"> </w:t>
      </w:r>
      <w:r w:rsidR="005E4A94" w:rsidRPr="00750630">
        <w:rPr>
          <w:rFonts w:ascii="Calibri" w:eastAsia="Calibri" w:hAnsi="Calibri" w:cs="Calibri"/>
        </w:rPr>
        <w:t xml:space="preserve">desarrolla la competencia digital a través de muchos y variados recursos digitales </w:t>
      </w:r>
      <w:r w:rsidRPr="00750630">
        <w:rPr>
          <w:rFonts w:ascii="Calibri" w:eastAsia="Calibri" w:hAnsi="Calibri" w:cs="Calibri"/>
        </w:rPr>
        <w:t xml:space="preserve">como </w:t>
      </w:r>
      <w:r w:rsidR="005E4A94" w:rsidRPr="00750630">
        <w:rPr>
          <w:rFonts w:ascii="Calibri" w:eastAsia="Calibri" w:hAnsi="Calibri" w:cs="Calibri"/>
        </w:rPr>
        <w:t xml:space="preserve">la plataforma </w:t>
      </w:r>
      <w:hyperlink r:id="rId9">
        <w:r w:rsidR="005E4A94" w:rsidRPr="00750630">
          <w:rPr>
            <w:rFonts w:ascii="Calibri" w:eastAsia="Calibri" w:hAnsi="Calibri" w:cs="Calibri"/>
            <w:i/>
            <w:color w:val="0000FF"/>
            <w:u w:val="single"/>
          </w:rPr>
          <w:t>Blinklearning</w:t>
        </w:r>
      </w:hyperlink>
      <w:r w:rsidR="005E4A94" w:rsidRPr="00750630">
        <w:rPr>
          <w:rFonts w:ascii="Calibri" w:eastAsia="Calibri" w:hAnsi="Calibri" w:cs="Calibri"/>
        </w:rPr>
        <w:t xml:space="preserve"> y con </w:t>
      </w:r>
      <w:hyperlink r:id="rId10">
        <w:r w:rsidR="005E4A94" w:rsidRPr="00750630">
          <w:rPr>
            <w:rFonts w:ascii="Calibri" w:eastAsia="Calibri" w:hAnsi="Calibri" w:cs="Calibri"/>
            <w:i/>
            <w:color w:val="0000FF"/>
            <w:highlight w:val="white"/>
            <w:u w:val="single"/>
          </w:rPr>
          <w:t>Hueber interaktiv</w:t>
        </w:r>
      </w:hyperlink>
      <w:r w:rsidR="005E4A94" w:rsidRPr="00750630">
        <w:rPr>
          <w:rFonts w:ascii="Calibri" w:eastAsia="Calibri" w:hAnsi="Calibri" w:cs="Calibri"/>
          <w:i/>
          <w:highlight w:val="white"/>
        </w:rPr>
        <w:t xml:space="preserve">, </w:t>
      </w:r>
      <w:r w:rsidR="005E4A94" w:rsidRPr="00750630">
        <w:rPr>
          <w:rFonts w:ascii="Calibri" w:eastAsia="Calibri" w:hAnsi="Calibri" w:cs="Calibri"/>
          <w:highlight w:val="white"/>
        </w:rPr>
        <w:t>donde</w:t>
      </w:r>
      <w:r w:rsidR="005E4A94" w:rsidRPr="00750630">
        <w:rPr>
          <w:rFonts w:ascii="Calibri" w:eastAsia="Calibri" w:hAnsi="Calibri" w:cs="Calibri"/>
        </w:rPr>
        <w:t xml:space="preserve"> los </w:t>
      </w:r>
      <w:r w:rsidR="008A38DE">
        <w:rPr>
          <w:rFonts w:ascii="Calibri" w:eastAsia="Calibri" w:hAnsi="Calibri" w:cs="Calibri"/>
        </w:rPr>
        <w:t>alumnos y alumnas</w:t>
      </w:r>
      <w:r w:rsidRPr="00750630">
        <w:rPr>
          <w:rFonts w:ascii="Calibri" w:eastAsia="Calibri" w:hAnsi="Calibri" w:cs="Calibri"/>
        </w:rPr>
        <w:t xml:space="preserve"> </w:t>
      </w:r>
      <w:r w:rsidR="005E4A94" w:rsidRPr="00750630">
        <w:rPr>
          <w:rFonts w:ascii="Calibri" w:eastAsia="Calibri" w:hAnsi="Calibri" w:cs="Calibri"/>
        </w:rPr>
        <w:t>pueden trabajar de manera independiente y reforzar lo aprendido en el aula</w:t>
      </w:r>
      <w:r w:rsidR="00BF1F7B">
        <w:rPr>
          <w:rFonts w:ascii="Calibri" w:eastAsia="Calibri" w:hAnsi="Calibri" w:cs="Calibri"/>
        </w:rPr>
        <w:t xml:space="preserve"> </w:t>
      </w:r>
      <w:r w:rsidRPr="00750630">
        <w:rPr>
          <w:rFonts w:ascii="Calibri" w:eastAsia="Calibri" w:hAnsi="Calibri" w:cs="Calibri"/>
        </w:rPr>
        <w:t xml:space="preserve">por medio de juegos y actividades </w:t>
      </w:r>
      <w:r w:rsidR="005E4A94" w:rsidRPr="00750630">
        <w:rPr>
          <w:rFonts w:ascii="Calibri" w:eastAsia="Calibri" w:hAnsi="Calibri" w:cs="Calibri"/>
        </w:rPr>
        <w:t>lingüístic</w:t>
      </w:r>
      <w:r w:rsidRPr="00750630">
        <w:rPr>
          <w:rFonts w:ascii="Calibri" w:eastAsia="Calibri" w:hAnsi="Calibri" w:cs="Calibri"/>
        </w:rPr>
        <w:t>a</w:t>
      </w:r>
      <w:r w:rsidR="005E4A94" w:rsidRPr="00750630">
        <w:rPr>
          <w:rFonts w:ascii="Calibri" w:eastAsia="Calibri" w:hAnsi="Calibri" w:cs="Calibri"/>
        </w:rPr>
        <w:t>s interactiv</w:t>
      </w:r>
      <w:r w:rsidRPr="00750630">
        <w:rPr>
          <w:rFonts w:ascii="Calibri" w:eastAsia="Calibri" w:hAnsi="Calibri" w:cs="Calibri"/>
        </w:rPr>
        <w:t>a</w:t>
      </w:r>
      <w:r w:rsidR="005E4A94" w:rsidRPr="00750630">
        <w:rPr>
          <w:rFonts w:ascii="Calibri" w:eastAsia="Calibri" w:hAnsi="Calibri" w:cs="Calibri"/>
        </w:rPr>
        <w:t>s</w:t>
      </w:r>
      <w:r w:rsidRPr="00750630">
        <w:rPr>
          <w:rFonts w:ascii="Calibri" w:eastAsia="Calibri" w:hAnsi="Calibri" w:cs="Calibri"/>
        </w:rPr>
        <w:t>.</w:t>
      </w:r>
    </w:p>
    <w:p w14:paraId="0A5CAE19" w14:textId="77777777" w:rsidR="00883E7D" w:rsidRDefault="00883E7D" w:rsidP="00AA544A">
      <w:pPr>
        <w:spacing w:line="360" w:lineRule="auto"/>
        <w:rPr>
          <w:rFonts w:ascii="Calibri" w:eastAsia="Calibri" w:hAnsi="Calibri"/>
          <w:bCs/>
          <w:iCs/>
          <w:lang w:eastAsia="en-US"/>
        </w:rPr>
      </w:pPr>
    </w:p>
    <w:p w14:paraId="6B711349" w14:textId="3EDEF4A8" w:rsidR="00BF1F7B" w:rsidRPr="00F7752B" w:rsidRDefault="00750630" w:rsidP="00AA544A">
      <w:pPr>
        <w:spacing w:line="360" w:lineRule="auto"/>
        <w:rPr>
          <w:rFonts w:ascii="Calibri" w:eastAsia="Calibri" w:hAnsi="Calibri"/>
          <w:bCs/>
          <w:iCs/>
          <w:lang w:eastAsia="en-US"/>
        </w:rPr>
      </w:pPr>
      <w:r w:rsidRPr="00750630">
        <w:rPr>
          <w:rFonts w:ascii="Calibri" w:eastAsia="Calibri" w:hAnsi="Calibri"/>
          <w:bCs/>
          <w:iCs/>
          <w:lang w:eastAsia="en-US"/>
        </w:rPr>
        <w:t>El conocimiento de una lengua extranjera ofrece la posibilidad de comunicarse utilizando las nuevas tecnologías creando con</w:t>
      </w:r>
      <w:r w:rsidR="008139A7">
        <w:rPr>
          <w:rFonts w:ascii="Calibri" w:eastAsia="Calibri" w:hAnsi="Calibri"/>
          <w:bCs/>
          <w:iCs/>
          <w:lang w:eastAsia="en-US"/>
        </w:rPr>
        <w:t xml:space="preserve"> </w:t>
      </w:r>
      <w:r w:rsidRPr="00750630">
        <w:rPr>
          <w:rFonts w:ascii="Calibri" w:eastAsia="Calibri" w:hAnsi="Calibri"/>
          <w:bCs/>
          <w:iCs/>
          <w:lang w:eastAsia="en-US"/>
        </w:rPr>
        <w:t>textos reales y funcionales de comunicación. Esta competencia consiste en disponer de habilidades para buscar, obtener, procesar y comunicar información y transformarla en conocimiento.</w:t>
      </w:r>
    </w:p>
    <w:p w14:paraId="584101FB"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50F5D452" w14:textId="77777777" w:rsidR="003A27F2" w:rsidRDefault="005E4A94" w:rsidP="00AA544A">
      <w:pPr>
        <w:spacing w:line="360" w:lineRule="auto"/>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w:t>
      </w:r>
      <w:r>
        <w:rPr>
          <w:rFonts w:ascii="Calibri" w:eastAsia="Calibri" w:hAnsi="Calibri" w:cs="Calibri"/>
        </w:rPr>
        <w:lastRenderedPageBreak/>
        <w:t>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184208B" w14:textId="116DA587" w:rsidR="00404F2F" w:rsidRPr="00404F2F" w:rsidRDefault="00404F2F" w:rsidP="00AA544A">
      <w:pPr>
        <w:spacing w:line="360" w:lineRule="auto"/>
        <w:rPr>
          <w:rFonts w:ascii="Calibri" w:eastAsia="Calibri" w:hAnsi="Calibri" w:cs="Calibri"/>
          <w:iCs/>
        </w:rPr>
      </w:pPr>
      <w:r>
        <w:rPr>
          <w:rFonts w:ascii="Calibri" w:eastAsia="Calibri" w:hAnsi="Calibri" w:cs="Calibri"/>
          <w:b/>
          <w:iCs/>
        </w:rPr>
        <w:t>Beste Freunde</w:t>
      </w:r>
      <w:r>
        <w:rPr>
          <w:rFonts w:ascii="Calibri" w:eastAsia="Calibri" w:hAnsi="Calibri" w:cs="Calibri"/>
          <w:iCs/>
        </w:rPr>
        <w:t xml:space="preserve"> </w:t>
      </w:r>
      <w:r w:rsidRPr="00404F2F">
        <w:rPr>
          <w:rFonts w:ascii="Calibri" w:eastAsia="Calibri" w:hAnsi="Calibri" w:cs="Calibri"/>
          <w:iCs/>
        </w:rPr>
        <w:t>hace especial hincapié en el desarrollo de las estrategias de aprendizaje, a través del uso de l</w:t>
      </w:r>
      <w:r>
        <w:rPr>
          <w:rFonts w:ascii="Calibri" w:eastAsia="Calibri" w:hAnsi="Calibri" w:cs="Calibri"/>
          <w:iCs/>
        </w:rPr>
        <w:t>a sección</w:t>
      </w:r>
      <w:r w:rsidRPr="00404F2F">
        <w:rPr>
          <w:rFonts w:ascii="Calibri" w:eastAsia="Calibri" w:hAnsi="Calibri" w:cs="Calibri"/>
          <w:iCs/>
        </w:rPr>
        <w:t xml:space="preserve"> </w:t>
      </w:r>
      <w:r w:rsidR="00A3179A">
        <w:rPr>
          <w:rFonts w:ascii="Calibri" w:eastAsia="Calibri" w:hAnsi="Calibri" w:cs="Calibri"/>
          <w:i/>
        </w:rPr>
        <w:t>Auf einen</w:t>
      </w:r>
      <w:r>
        <w:rPr>
          <w:rFonts w:ascii="Calibri" w:eastAsia="Calibri" w:hAnsi="Calibri" w:cs="Calibri"/>
          <w:i/>
        </w:rPr>
        <w:t xml:space="preserve"> Blick</w:t>
      </w:r>
      <w:r w:rsidRPr="00404F2F">
        <w:rPr>
          <w:rFonts w:ascii="Calibri" w:eastAsia="Calibri" w:hAnsi="Calibri" w:cs="Calibri"/>
          <w:iCs/>
        </w:rPr>
        <w:t xml:space="preserve">, repasando su trabajo mediante las secciones </w:t>
      </w:r>
      <w:r w:rsidR="001E1001">
        <w:rPr>
          <w:rFonts w:ascii="Calibri" w:eastAsia="Calibri" w:hAnsi="Calibri" w:cs="Calibri"/>
          <w:i/>
        </w:rPr>
        <w:t xml:space="preserve">Ich kann… </w:t>
      </w:r>
      <w:r w:rsidR="001E1001">
        <w:rPr>
          <w:rFonts w:ascii="Calibri" w:eastAsia="Calibri" w:hAnsi="Calibri" w:cs="Calibri"/>
        </w:rPr>
        <w:t>y</w:t>
      </w:r>
      <w:r w:rsidR="00E73FB4">
        <w:rPr>
          <w:rFonts w:ascii="Calibri" w:eastAsia="Calibri" w:hAnsi="Calibri" w:cs="Calibri"/>
        </w:rPr>
        <w:t xml:space="preserve"> </w:t>
      </w:r>
      <w:r w:rsidR="00E73FB4" w:rsidRPr="00E73FB4">
        <w:rPr>
          <w:rFonts w:ascii="Calibri" w:eastAsia="Calibri" w:hAnsi="Calibri" w:cs="Calibri"/>
          <w:i/>
          <w:iCs/>
        </w:rPr>
        <w:t>Wiederholung</w:t>
      </w:r>
      <w:r w:rsidR="001E1001">
        <w:rPr>
          <w:rFonts w:ascii="Calibri" w:eastAsia="Calibri" w:hAnsi="Calibri" w:cs="Calibri"/>
          <w:i/>
        </w:rPr>
        <w:t xml:space="preserve"> </w:t>
      </w:r>
      <w:r w:rsidR="001E1001">
        <w:rPr>
          <w:rFonts w:ascii="Calibri" w:eastAsia="Calibri" w:hAnsi="Calibri" w:cs="Calibri"/>
          <w:iCs/>
        </w:rPr>
        <w:t>y</w:t>
      </w:r>
      <w:r w:rsidR="001E1001">
        <w:rPr>
          <w:rFonts w:ascii="Calibri" w:eastAsia="Calibri" w:hAnsi="Calibri" w:cs="Calibri"/>
          <w:i/>
        </w:rPr>
        <w:t xml:space="preserve"> </w:t>
      </w:r>
      <w:r w:rsidR="001E1001">
        <w:rPr>
          <w:rFonts w:ascii="Calibri" w:eastAsia="Calibri" w:hAnsi="Calibri" w:cs="Calibri"/>
        </w:rPr>
        <w:t xml:space="preserve">realizando </w:t>
      </w:r>
      <w:r w:rsidR="00E73FB4">
        <w:rPr>
          <w:rFonts w:ascii="Calibri" w:eastAsia="Calibri" w:hAnsi="Calibri" w:cs="Calibri"/>
        </w:rPr>
        <w:t xml:space="preserve">proyectos </w:t>
      </w:r>
      <w:r w:rsidR="00E73FB4" w:rsidRPr="00E73FB4">
        <w:rPr>
          <w:rFonts w:ascii="Calibri" w:eastAsia="Calibri" w:hAnsi="Calibri" w:cs="Calibri"/>
          <w:i/>
          <w:iCs/>
        </w:rPr>
        <w:t>(Projekte)</w:t>
      </w:r>
      <w:r w:rsidR="001E1001">
        <w:rPr>
          <w:rFonts w:ascii="Calibri" w:eastAsia="Calibri" w:hAnsi="Calibri" w:cs="Calibri"/>
        </w:rPr>
        <w:t xml:space="preserve"> </w:t>
      </w:r>
      <w:r w:rsidRPr="00404F2F">
        <w:rPr>
          <w:rFonts w:ascii="Calibri" w:eastAsia="Calibri" w:hAnsi="Calibri" w:cs="Calibri"/>
          <w:iCs/>
        </w:rPr>
        <w:t xml:space="preserve">al final de cada </w:t>
      </w:r>
      <w:r>
        <w:rPr>
          <w:rFonts w:ascii="Calibri" w:eastAsia="Calibri" w:hAnsi="Calibri" w:cs="Calibri"/>
          <w:iCs/>
        </w:rPr>
        <w:t>bloque de tres unidades</w:t>
      </w:r>
      <w:r w:rsidRPr="00404F2F">
        <w:rPr>
          <w:rFonts w:ascii="Calibri" w:eastAsia="Calibri" w:hAnsi="Calibri" w:cs="Calibri"/>
          <w:iCs/>
        </w:rPr>
        <w:t>.</w:t>
      </w:r>
    </w:p>
    <w:p w14:paraId="3FF22243" w14:textId="77777777" w:rsidR="00883E7D" w:rsidRDefault="00404F2F" w:rsidP="00AA544A">
      <w:pPr>
        <w:spacing w:line="360" w:lineRule="auto"/>
        <w:rPr>
          <w:rFonts w:ascii="Calibri" w:eastAsia="Calibri" w:hAnsi="Calibri" w:cs="Calibri"/>
        </w:rPr>
      </w:pPr>
      <w:r w:rsidRPr="00404F2F">
        <w:rPr>
          <w:rFonts w:ascii="Calibri" w:eastAsia="Calibri" w:hAnsi="Calibri" w:cs="Calibri"/>
          <w:iCs/>
        </w:rPr>
        <w:t xml:space="preserve">También </w:t>
      </w:r>
      <w:r w:rsidR="005E4A94">
        <w:rPr>
          <w:rFonts w:ascii="Calibri" w:eastAsia="Calibri" w:hAnsi="Calibri" w:cs="Calibri"/>
        </w:rPr>
        <w:t xml:space="preserve">fomenta las destrezas del aprendizaje cooperativo al tiempo que las destrezas sociales. Los temas y valores fundamentales del </w:t>
      </w:r>
      <w:r w:rsidR="005E4A94" w:rsidRPr="00F7752B">
        <w:rPr>
          <w:rFonts w:ascii="Calibri" w:eastAsia="Calibri" w:hAnsi="Calibri" w:cs="Calibri"/>
          <w:b/>
          <w:bCs/>
        </w:rPr>
        <w:t>aprendizaje socioemocional</w:t>
      </w:r>
      <w:r w:rsidR="005E4A94">
        <w:rPr>
          <w:rFonts w:ascii="Calibri" w:eastAsia="Calibri" w:hAnsi="Calibri" w:cs="Calibri"/>
        </w:rPr>
        <w:t xml:space="preserve">, representados por los protagonistas en gran medida, anima a </w:t>
      </w:r>
      <w:r>
        <w:rPr>
          <w:rFonts w:ascii="Calibri" w:eastAsia="Calibri" w:hAnsi="Calibri" w:cs="Calibri"/>
        </w:rPr>
        <w:t xml:space="preserve">los alumnos </w:t>
      </w:r>
      <w:r w:rsidR="005E4A94">
        <w:rPr>
          <w:rFonts w:ascii="Calibri" w:eastAsia="Calibri" w:hAnsi="Calibri" w:cs="Calibri"/>
        </w:rPr>
        <w:t xml:space="preserve">a apreciar y valorar las similitudes y diferencias entre ellos </w:t>
      </w:r>
      <w:r w:rsidR="005E4A94" w:rsidRPr="008F243D">
        <w:rPr>
          <w:rFonts w:ascii="Calibri" w:eastAsia="Calibri" w:hAnsi="Calibri" w:cs="Calibri"/>
        </w:rPr>
        <w:t>mismos y otros.</w:t>
      </w:r>
      <w:r w:rsidR="00F7752B">
        <w:rPr>
          <w:rFonts w:ascii="Calibri" w:eastAsia="Calibri" w:hAnsi="Calibri" w:cs="Calibri"/>
        </w:rPr>
        <w:t xml:space="preserve"> </w:t>
      </w:r>
      <w:r w:rsidR="00FC5537" w:rsidRPr="00BF1F7B">
        <w:rPr>
          <w:rFonts w:ascii="Calibri" w:eastAsia="Calibri" w:hAnsi="Calibri"/>
          <w:bCs/>
          <w:iCs/>
          <w:lang w:eastAsia="en-US"/>
        </w:rPr>
        <w:t xml:space="preserve">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r w:rsidR="00FC5537" w:rsidRPr="00F7752B">
        <w:rPr>
          <w:rFonts w:ascii="Calibri" w:eastAsia="Calibri" w:hAnsi="Calibri"/>
          <w:b/>
          <w:iCs/>
          <w:lang w:eastAsia="en-US"/>
        </w:rPr>
        <w:t>Portfolio europeo de las lenguas</w:t>
      </w:r>
      <w:r w:rsidR="00FC5537" w:rsidRPr="00BF1F7B">
        <w:rPr>
          <w:rFonts w:ascii="Calibri" w:eastAsia="Calibri" w:hAnsi="Calibri"/>
          <w:bCs/>
          <w:iCs/>
          <w:lang w:eastAsia="en-US"/>
        </w:rPr>
        <w:t xml:space="preserve"> puede tener una gran importancia para la adquisición de esta competencia.</w:t>
      </w:r>
      <w:r w:rsidR="008F243D" w:rsidRPr="00BF1F7B">
        <w:rPr>
          <w:rFonts w:ascii="Calibri" w:eastAsia="Calibri" w:hAnsi="Calibri"/>
          <w:bCs/>
          <w:iCs/>
          <w:lang w:eastAsia="en-US"/>
        </w:rPr>
        <w:t xml:space="preserve"> </w:t>
      </w:r>
      <w:r w:rsidR="005E4A94" w:rsidRPr="00BF1F7B">
        <w:rPr>
          <w:rFonts w:ascii="Calibri" w:eastAsia="Calibri" w:hAnsi="Calibri" w:cs="Calibri"/>
        </w:rPr>
        <w:t xml:space="preserve">Se anima sistemáticamente a los </w:t>
      </w:r>
      <w:r w:rsidR="008A38DE">
        <w:rPr>
          <w:rFonts w:ascii="Calibri" w:eastAsia="Calibri" w:hAnsi="Calibri" w:cs="Calibri"/>
        </w:rPr>
        <w:t>alumnos y alumnas</w:t>
      </w:r>
      <w:r w:rsidR="005E4A94" w:rsidRPr="00BF1F7B">
        <w:rPr>
          <w:rFonts w:ascii="Calibri" w:eastAsia="Calibri" w:hAnsi="Calibri" w:cs="Calibri"/>
        </w:rPr>
        <w:t xml:space="preserve"> a convertirse en </w:t>
      </w:r>
    </w:p>
    <w:p w14:paraId="1FC80A5B" w14:textId="7A12045D" w:rsidR="003A27F2" w:rsidRPr="00F7752B" w:rsidRDefault="005E4A94" w:rsidP="00AA544A">
      <w:pPr>
        <w:spacing w:line="360" w:lineRule="auto"/>
        <w:rPr>
          <w:rFonts w:ascii="Calibri" w:eastAsia="Calibri" w:hAnsi="Calibri" w:cs="Calibri"/>
          <w:b/>
          <w:color w:val="C00000"/>
        </w:rPr>
      </w:pPr>
      <w:r w:rsidRPr="00BF1F7B">
        <w:rPr>
          <w:rFonts w:ascii="Calibri" w:eastAsia="Calibri" w:hAnsi="Calibri" w:cs="Calibri"/>
        </w:rPr>
        <w:t xml:space="preserve">estudiantes eficientes, independientes y conscientes de sí mismos. </w:t>
      </w:r>
      <w:r w:rsidRPr="00BF1F7B">
        <w:rPr>
          <w:rFonts w:ascii="Calibri" w:eastAsia="Calibri" w:hAnsi="Calibri" w:cs="Calibri"/>
          <w:color w:val="000000"/>
        </w:rPr>
        <w:t xml:space="preserve">Se pide educación y respeto en el empleo de la misma, esfuerzo en la adquisición de vocabulario y el aprendizaje de las estructuras e interés y respeto hacia las opiniones de los compañeros. </w:t>
      </w:r>
    </w:p>
    <w:p w14:paraId="584203C6" w14:textId="77777777" w:rsidR="003A27F2" w:rsidRDefault="005E4A94" w:rsidP="00AA544A">
      <w:pPr>
        <w:spacing w:line="360" w:lineRule="auto"/>
        <w:rPr>
          <w:rFonts w:ascii="Calibri" w:eastAsia="Calibri" w:hAnsi="Calibri" w:cs="Calibri"/>
          <w:b/>
          <w:i/>
        </w:rPr>
      </w:pPr>
      <w:r>
        <w:rPr>
          <w:rFonts w:ascii="Calibri" w:eastAsia="Calibri" w:hAnsi="Calibri" w:cs="Calibri"/>
          <w:b/>
          <w:i/>
        </w:rPr>
        <w:t>COMPETENCIA CIUDADANA (CC)</w:t>
      </w:r>
    </w:p>
    <w:p w14:paraId="0E96E10B" w14:textId="43A8E9DD" w:rsidR="003A27F2" w:rsidRDefault="005E4A94" w:rsidP="00AA544A">
      <w:pPr>
        <w:spacing w:line="360" w:lineRule="auto"/>
        <w:rPr>
          <w:rFonts w:ascii="Calibri" w:eastAsia="Calibri" w:hAnsi="Calibri" w:cs="Calibri"/>
        </w:rPr>
      </w:pPr>
      <w:r>
        <w:rPr>
          <w:rFonts w:ascii="Calibri" w:eastAsia="Calibri" w:hAnsi="Calibri" w:cs="Calibri"/>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w:t>
      </w:r>
      <w:r>
        <w:rPr>
          <w:rFonts w:ascii="Calibri" w:eastAsia="Calibri" w:hAnsi="Calibri" w:cs="Calibri"/>
        </w:rPr>
        <w:lastRenderedPageBreak/>
        <w:t xml:space="preserve">derechos humanos, la reflexión crítica acerca de los grandes problemas éticos de nuestro tiempo y el desarrollo de un estilo de vida sostenible acorde con los </w:t>
      </w:r>
      <w:r w:rsidRPr="00F7752B">
        <w:rPr>
          <w:rFonts w:ascii="Calibri" w:eastAsia="Calibri" w:hAnsi="Calibri" w:cs="Calibri"/>
          <w:b/>
          <w:bCs/>
        </w:rPr>
        <w:t>Objetivos de Desarrollo Sostenible</w:t>
      </w:r>
      <w:r>
        <w:rPr>
          <w:rFonts w:ascii="Calibri" w:eastAsia="Calibri" w:hAnsi="Calibri" w:cs="Calibri"/>
        </w:rPr>
        <w:t xml:space="preserve"> planteados en la Agenda 2030.</w:t>
      </w:r>
    </w:p>
    <w:p w14:paraId="491066C4" w14:textId="4220AAC3" w:rsidR="003A27F2" w:rsidRPr="00F7752B" w:rsidRDefault="00FC5537" w:rsidP="00AA544A">
      <w:pPr>
        <w:spacing w:line="360" w:lineRule="auto"/>
        <w:rPr>
          <w:rFonts w:ascii="Calibri" w:eastAsia="Calibri" w:hAnsi="Calibri" w:cs="Calibri"/>
        </w:rPr>
      </w:pPr>
      <w:r>
        <w:rPr>
          <w:rFonts w:ascii="Calibri" w:eastAsia="Calibri" w:hAnsi="Calibri" w:cs="Calibri"/>
          <w:b/>
          <w:iCs/>
        </w:rPr>
        <w:t>Beste Freunde</w:t>
      </w:r>
      <w:r>
        <w:rPr>
          <w:rFonts w:ascii="Calibri" w:eastAsia="Calibri" w:hAnsi="Calibri" w:cs="Calibri"/>
          <w:iCs/>
        </w:rPr>
        <w:t xml:space="preserve"> </w:t>
      </w:r>
      <w:r w:rsidR="005E4A94">
        <w:rPr>
          <w:rFonts w:ascii="Calibri" w:eastAsia="Calibri" w:hAnsi="Calibri" w:cs="Calibri"/>
        </w:rPr>
        <w:t>promueve la ciudadanía responsable a través de los acontecimientos cotidianos de sus personajes. De una manera integrada,</w:t>
      </w:r>
      <w:r w:rsidR="005E4A94">
        <w:rPr>
          <w:rFonts w:ascii="Calibri" w:eastAsia="Calibri" w:hAnsi="Calibri" w:cs="Calibri"/>
          <w:i/>
        </w:rPr>
        <w:t xml:space="preserve"> </w:t>
      </w:r>
      <w:r w:rsidR="005E4A94">
        <w:rPr>
          <w:rFonts w:ascii="Calibri" w:eastAsia="Calibri" w:hAnsi="Calibri" w:cs="Calibri"/>
        </w:rPr>
        <w:t>los protagonistas de este método se exponen a distintas culturas y los alientan a convertirse en ciudadanos del mundo, tolerantes, inquisitivos, amables y responsables. Para ello</w:t>
      </w:r>
      <w:r w:rsidR="005E4A94">
        <w:rPr>
          <w:rFonts w:ascii="Calibri" w:eastAsia="Calibri" w:hAnsi="Calibri" w:cs="Calibri"/>
          <w:color w:val="000000"/>
        </w:rPr>
        <w:t xml:space="preserve"> cont</w:t>
      </w:r>
      <w:r>
        <w:rPr>
          <w:rFonts w:ascii="Calibri" w:eastAsia="Calibri" w:hAnsi="Calibri" w:cs="Calibri"/>
          <w:color w:val="000000"/>
        </w:rPr>
        <w:t xml:space="preserve">amos con la sección </w:t>
      </w:r>
      <w:r w:rsidRPr="00FC5537">
        <w:rPr>
          <w:rFonts w:ascii="Calibri" w:eastAsia="Calibri" w:hAnsi="Calibri" w:cs="Calibri"/>
          <w:i/>
          <w:iCs/>
          <w:color w:val="000000"/>
        </w:rPr>
        <w:t>Landeskunde</w:t>
      </w:r>
      <w:r w:rsidR="005E4A94">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w:t>
      </w:r>
      <w:r>
        <w:rPr>
          <w:rFonts w:ascii="Calibri" w:eastAsia="Calibri" w:hAnsi="Calibri" w:cs="Calibri"/>
          <w:color w:val="000000"/>
        </w:rPr>
        <w:t xml:space="preserve">y en la sección </w:t>
      </w:r>
      <w:r w:rsidRPr="00FC5537">
        <w:rPr>
          <w:rFonts w:ascii="Calibri" w:eastAsia="Calibri" w:hAnsi="Calibri" w:cs="Calibri"/>
          <w:i/>
          <w:iCs/>
          <w:color w:val="000000"/>
        </w:rPr>
        <w:t>Projekt</w:t>
      </w:r>
      <w:r>
        <w:rPr>
          <w:rFonts w:ascii="Calibri" w:eastAsia="Calibri" w:hAnsi="Calibri" w:cs="Calibri"/>
          <w:color w:val="000000"/>
        </w:rPr>
        <w:t xml:space="preserve"> </w:t>
      </w:r>
      <w:r w:rsidR="005E4A94">
        <w:rPr>
          <w:rFonts w:ascii="Calibri" w:eastAsia="Calibri" w:hAnsi="Calibri" w:cs="Calibri"/>
          <w:color w:val="000000"/>
        </w:rPr>
        <w:t>que plantean actividades diversas para ser realizadas en grupos principalmente,</w:t>
      </w:r>
      <w:r w:rsidR="005E4A94">
        <w:rPr>
          <w:rFonts w:ascii="Calibri" w:eastAsia="Calibri" w:hAnsi="Calibri" w:cs="Calibri"/>
        </w:rPr>
        <w:t xml:space="preserve"> lo que los ayuda a trabajar juntos en un entorno positivo. </w:t>
      </w:r>
    </w:p>
    <w:p w14:paraId="57524098" w14:textId="77777777" w:rsidR="00A43120" w:rsidRDefault="00A43120">
      <w:pPr>
        <w:rPr>
          <w:rFonts w:ascii="Calibri" w:eastAsia="Calibri" w:hAnsi="Calibri" w:cs="Calibri"/>
          <w:b/>
          <w:i/>
        </w:rPr>
      </w:pPr>
      <w:r>
        <w:rPr>
          <w:rFonts w:ascii="Calibri" w:eastAsia="Calibri" w:hAnsi="Calibri" w:cs="Calibri"/>
          <w:b/>
          <w:i/>
        </w:rPr>
        <w:br w:type="page"/>
      </w:r>
    </w:p>
    <w:p w14:paraId="154345B2" w14:textId="0F8AB519" w:rsidR="003A27F2" w:rsidRDefault="005E4A94" w:rsidP="00AA544A">
      <w:pPr>
        <w:spacing w:line="360" w:lineRule="auto"/>
        <w:rPr>
          <w:rFonts w:ascii="Calibri" w:eastAsia="Calibri" w:hAnsi="Calibri" w:cs="Calibri"/>
          <w:b/>
          <w:i/>
        </w:rPr>
      </w:pPr>
      <w:r>
        <w:rPr>
          <w:rFonts w:ascii="Calibri" w:eastAsia="Calibri" w:hAnsi="Calibri" w:cs="Calibri"/>
          <w:b/>
          <w:i/>
        </w:rPr>
        <w:lastRenderedPageBreak/>
        <w:t>COMPETENCIA EMPRENDEDORA</w:t>
      </w:r>
    </w:p>
    <w:p w14:paraId="50D584FF" w14:textId="734DEE2C" w:rsidR="003A27F2" w:rsidRDefault="005E4A94" w:rsidP="00AA544A">
      <w:pPr>
        <w:spacing w:line="360" w:lineRule="auto"/>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629971ED" w14:textId="0484B603" w:rsidR="003A27F2" w:rsidRPr="00F7752B"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En </w:t>
      </w:r>
      <w:r w:rsidR="00FC5537">
        <w:rPr>
          <w:rFonts w:ascii="Calibri" w:eastAsia="Calibri" w:hAnsi="Calibri" w:cs="Calibri"/>
          <w:b/>
          <w:iCs/>
        </w:rPr>
        <w:t>Beste Freunde</w:t>
      </w:r>
      <w:r w:rsidR="00FC5537">
        <w:rPr>
          <w:rFonts w:ascii="Calibri" w:eastAsia="Calibri" w:hAnsi="Calibri" w:cs="Calibri"/>
          <w:iCs/>
        </w:rPr>
        <w:t xml:space="preserve"> </w:t>
      </w:r>
      <w:r>
        <w:rPr>
          <w:rFonts w:ascii="Calibri" w:eastAsia="Calibri" w:hAnsi="Calibri" w:cs="Calibri"/>
          <w:color w:val="000000"/>
        </w:rPr>
        <w:t>contaremos con actividades orientadas a esta competencia que plantean actividades diversas para ser realizadas en grupos principalmente. Además</w:t>
      </w:r>
      <w:r w:rsidR="00BF1F7B">
        <w:rPr>
          <w:rFonts w:ascii="Calibri" w:eastAsia="Calibri" w:hAnsi="Calibri" w:cs="Calibri"/>
          <w:color w:val="000000"/>
        </w:rPr>
        <w:t>,</w:t>
      </w:r>
      <w:r>
        <w:rPr>
          <w:rFonts w:ascii="Calibri" w:eastAsia="Calibri" w:hAnsi="Calibri" w:cs="Calibri"/>
          <w:color w:val="000000"/>
        </w:rPr>
        <w:t xml:space="preserve"> </w:t>
      </w:r>
      <w:r w:rsidRPr="004F0999">
        <w:rPr>
          <w:rFonts w:ascii="Calibri" w:eastAsia="Calibri" w:hAnsi="Calibri" w:cs="Calibri"/>
          <w:i/>
          <w:iCs/>
          <w:color w:val="000000"/>
        </w:rPr>
        <w:t>Hueber</w:t>
      </w:r>
      <w:r>
        <w:rPr>
          <w:rFonts w:ascii="Calibri" w:eastAsia="Calibri" w:hAnsi="Calibri" w:cs="Calibri"/>
          <w:color w:val="000000"/>
        </w:rPr>
        <w:t xml:space="preserve"> cuenta entre sus materiales complementarios con un ejemplar llamado </w:t>
      </w:r>
      <w:r>
        <w:rPr>
          <w:rFonts w:ascii="Calibri" w:eastAsia="Calibri" w:hAnsi="Calibri" w:cs="Calibri"/>
          <w:i/>
          <w:color w:val="000000"/>
        </w:rPr>
        <w:t>“</w:t>
      </w:r>
      <w:hyperlink r:id="rId11" w:history="1">
        <w:r w:rsidRPr="00F7752B">
          <w:rPr>
            <w:rStyle w:val="Hipervnculo"/>
            <w:rFonts w:ascii="Calibri" w:eastAsia="Calibri" w:hAnsi="Calibri" w:cs="Calibri"/>
            <w:i/>
          </w:rPr>
          <w:t>Zwischendurch mal Projekte</w:t>
        </w:r>
      </w:hyperlink>
      <w:r>
        <w:rPr>
          <w:rFonts w:ascii="Calibri" w:eastAsia="Calibri" w:hAnsi="Calibri" w:cs="Calibri"/>
          <w:i/>
          <w:color w:val="000000"/>
        </w:rPr>
        <w:t>”</w:t>
      </w:r>
      <w:r w:rsidR="00F7752B">
        <w:rPr>
          <w:rFonts w:ascii="Calibri" w:eastAsia="Calibri" w:hAnsi="Calibri" w:cs="Calibri"/>
          <w:color w:val="000000"/>
        </w:rPr>
        <w:t>.</w:t>
      </w:r>
    </w:p>
    <w:p w14:paraId="33B47640"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EN CONCIENCIA Y EXPRESIONES CULTURALES (CCEC)</w:t>
      </w:r>
    </w:p>
    <w:p w14:paraId="260828CE" w14:textId="2F771F32" w:rsidR="003A27F2" w:rsidRPr="00B96EBA" w:rsidRDefault="005E4A94" w:rsidP="00AA544A">
      <w:pPr>
        <w:spacing w:line="360" w:lineRule="auto"/>
        <w:rPr>
          <w:rFonts w:ascii="Calibri" w:eastAsia="Calibri" w:hAnsi="Calibri" w:cs="Calibri"/>
          <w:highlight w:val="yellow"/>
        </w:rPr>
      </w:pPr>
      <w:r>
        <w:rPr>
          <w:rFonts w:ascii="Calibri" w:eastAsia="Calibri" w:hAnsi="Calibri" w:cs="Calibri"/>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3A582008" w14:textId="60867979" w:rsidR="0005489E" w:rsidRPr="0005489E" w:rsidRDefault="006653BC" w:rsidP="00AA544A">
      <w:pPr>
        <w:spacing w:line="360" w:lineRule="auto"/>
        <w:rPr>
          <w:rFonts w:ascii="Calibri" w:eastAsia="Calibri" w:hAnsi="Calibri" w:cs="Calibri"/>
          <w:iCs/>
        </w:rPr>
      </w:pPr>
      <w:r>
        <w:rPr>
          <w:rFonts w:ascii="Calibri" w:eastAsia="Calibri" w:hAnsi="Calibri" w:cs="Calibri"/>
          <w:bCs/>
          <w:iCs/>
        </w:rPr>
        <w:lastRenderedPageBreak/>
        <w:t xml:space="preserve">En </w:t>
      </w:r>
      <w:r w:rsidR="0005489E">
        <w:rPr>
          <w:rFonts w:ascii="Calibri" w:eastAsia="Calibri" w:hAnsi="Calibri" w:cs="Calibri"/>
          <w:b/>
          <w:iCs/>
        </w:rPr>
        <w:t>Beste Freunde</w:t>
      </w:r>
      <w:r w:rsidR="0005489E">
        <w:rPr>
          <w:rFonts w:ascii="Calibri" w:eastAsia="Calibri" w:hAnsi="Calibri" w:cs="Calibri"/>
          <w:iCs/>
        </w:rPr>
        <w:t xml:space="preserve"> </w:t>
      </w:r>
      <w:r>
        <w:rPr>
          <w:rFonts w:ascii="Calibri" w:eastAsia="Calibri" w:hAnsi="Calibri" w:cs="Calibri"/>
          <w:iCs/>
        </w:rPr>
        <w:t>e</w:t>
      </w:r>
      <w:r w:rsidR="0005489E" w:rsidRPr="0005489E">
        <w:rPr>
          <w:rFonts w:ascii="Calibri" w:eastAsia="Calibri" w:hAnsi="Calibri" w:cs="Calibri"/>
          <w:iCs/>
        </w:rPr>
        <w:t xml:space="preserv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00F436F2" w14:textId="49DB3386" w:rsidR="00AA544A" w:rsidRDefault="0005489E" w:rsidP="00AA544A">
      <w:pPr>
        <w:spacing w:line="360" w:lineRule="auto"/>
        <w:rPr>
          <w:rFonts w:ascii="Calibri" w:eastAsia="Calibri" w:hAnsi="Calibri" w:cs="Calibri"/>
        </w:rPr>
      </w:pPr>
      <w:r w:rsidRPr="0005489E">
        <w:rPr>
          <w:rFonts w:ascii="Calibri" w:eastAsia="Calibri" w:hAnsi="Calibri" w:cs="Calibri"/>
          <w:iC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r w:rsidR="00344116">
        <w:rPr>
          <w:rFonts w:ascii="Calibri" w:eastAsia="Calibri" w:hAnsi="Calibri" w:cs="Calibri"/>
          <w:iCs/>
        </w:rPr>
        <w:t xml:space="preserve">, </w:t>
      </w:r>
      <w:r w:rsidR="005E4A94">
        <w:rPr>
          <w:rFonts w:ascii="Calibri" w:eastAsia="Calibri" w:hAnsi="Calibri" w:cs="Calibri"/>
        </w:rPr>
        <w:t>fomenta la conciencia y expresión cultural con actividades como poesías</w:t>
      </w:r>
      <w:r w:rsidR="006653BC">
        <w:rPr>
          <w:rFonts w:ascii="Calibri" w:eastAsia="Calibri" w:hAnsi="Calibri" w:cs="Calibri"/>
        </w:rPr>
        <w:t xml:space="preserve"> o canciones</w:t>
      </w:r>
      <w:r w:rsidR="005E4A94">
        <w:rPr>
          <w:rFonts w:ascii="Calibri" w:eastAsia="Calibri" w:hAnsi="Calibri" w:cs="Calibri"/>
        </w:rPr>
        <w:t xml:space="preserve">, así como algunas informaciones culturales. También se los anima a recrear este tipo de actividades del libro y a representarlas. </w:t>
      </w:r>
    </w:p>
    <w:p w14:paraId="7954687A" w14:textId="77261F0E" w:rsidR="00AA544A" w:rsidRDefault="00AA544A">
      <w:pPr>
        <w:rPr>
          <w:rFonts w:ascii="Calibri" w:eastAsia="Calibri" w:hAnsi="Calibri" w:cs="Calibri"/>
        </w:rPr>
      </w:pPr>
    </w:p>
    <w:p w14:paraId="183157BA" w14:textId="191527DA" w:rsidR="003A27F2" w:rsidRPr="001106C9" w:rsidRDefault="005E4A94" w:rsidP="00AA544A">
      <w:pPr>
        <w:pStyle w:val="Prrafodelista"/>
        <w:numPr>
          <w:ilvl w:val="0"/>
          <w:numId w:val="15"/>
        </w:numPr>
        <w:spacing w:line="360" w:lineRule="auto"/>
        <w:ind w:right="709"/>
        <w:rPr>
          <w:rFonts w:ascii="Calibri" w:eastAsia="Calibri" w:hAnsi="Calibri" w:cs="Calibri"/>
          <w:b/>
          <w:color w:val="943734"/>
          <w:u w:val="single"/>
        </w:rPr>
      </w:pPr>
      <w:bookmarkStart w:id="2" w:name="bookmark=id.2et92p0" w:colFirst="0" w:colLast="0"/>
      <w:bookmarkEnd w:id="2"/>
      <w:r w:rsidRPr="001106C9">
        <w:rPr>
          <w:rFonts w:ascii="Calibri" w:eastAsia="Calibri" w:hAnsi="Calibri" w:cs="Calibri"/>
          <w:b/>
          <w:color w:val="943734"/>
          <w:u w:val="single"/>
        </w:rPr>
        <w:t>PERFIL DE SALIDA DEL ALUMNADO AL TÉRMINO DE LA ENSEÑANZA BÁSICA</w:t>
      </w:r>
    </w:p>
    <w:p w14:paraId="72BDB4CD" w14:textId="77777777" w:rsidR="00B96EBA" w:rsidRPr="00B96EBA" w:rsidRDefault="00B96EBA" w:rsidP="00AA544A">
      <w:pPr>
        <w:pStyle w:val="Prrafodelista"/>
        <w:spacing w:line="360" w:lineRule="auto"/>
        <w:ind w:right="709"/>
        <w:rPr>
          <w:rFonts w:ascii="Calibri" w:eastAsia="Calibri" w:hAnsi="Calibri" w:cs="Calibri"/>
          <w:b/>
          <w:color w:val="943734"/>
          <w:u w:val="single"/>
        </w:rPr>
      </w:pPr>
    </w:p>
    <w:p w14:paraId="534FE733" w14:textId="098A18FA" w:rsidR="003A27F2" w:rsidRDefault="005E4A94" w:rsidP="00AA544A">
      <w:pPr>
        <w:spacing w:line="360" w:lineRule="auto"/>
        <w:ind w:right="851"/>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w:t>
      </w:r>
      <w:r w:rsidR="008A38DE">
        <w:rPr>
          <w:rFonts w:ascii="Calibri" w:eastAsia="Calibri" w:hAnsi="Calibri" w:cs="Calibri"/>
        </w:rPr>
        <w:t>alumnos y alumnas</w:t>
      </w:r>
      <w:r>
        <w:rPr>
          <w:rFonts w:ascii="Calibri" w:eastAsia="Calibri" w:hAnsi="Calibri" w:cs="Calibri"/>
        </w:rPr>
        <w:t xml:space="preserve"> y alumnas hayan desarrollado al completar esta fase de su itinerario formativo.</w:t>
      </w:r>
    </w:p>
    <w:p w14:paraId="3B656DF0" w14:textId="77777777" w:rsidR="003A27F2" w:rsidRPr="00B96EBA" w:rsidRDefault="005E4A94" w:rsidP="00AA544A">
      <w:pPr>
        <w:spacing w:line="360" w:lineRule="auto"/>
        <w:ind w:right="851"/>
        <w:rPr>
          <w:rFonts w:ascii="Calibri" w:eastAsia="Calibri" w:hAnsi="Calibri" w:cs="Calibri"/>
          <w:b/>
          <w:bCs/>
        </w:rPr>
      </w:pPr>
      <w:r>
        <w:rPr>
          <w:rFonts w:ascii="Calibri" w:eastAsia="Calibri" w:hAnsi="Calibri" w:cs="Calibri"/>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w:t>
      </w:r>
      <w:r w:rsidRPr="00B96EBA">
        <w:rPr>
          <w:rFonts w:ascii="Calibri" w:eastAsia="Calibri" w:hAnsi="Calibri" w:cs="Calibri"/>
          <w:b/>
          <w:bCs/>
        </w:rPr>
        <w:t>título de Graduado en Educación Secundaria Obligatoria.</w:t>
      </w:r>
    </w:p>
    <w:p w14:paraId="1127E903"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lastRenderedPageBreak/>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0FE17A53" w14:textId="03F4F351" w:rsidR="003A27F2" w:rsidRDefault="005E4A94" w:rsidP="00AA544A">
      <w:pPr>
        <w:spacing w:line="360" w:lineRule="auto"/>
        <w:ind w:right="851"/>
        <w:rPr>
          <w:rFonts w:ascii="Calibri" w:eastAsia="Calibri" w:hAnsi="Calibri" w:cs="Calibri"/>
        </w:rPr>
      </w:pPr>
      <w:r>
        <w:rPr>
          <w:rFonts w:ascii="Calibri" w:eastAsia="Calibri" w:hAnsi="Calibri" w:cs="Calibri"/>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565AEDA9" w14:textId="3639177E" w:rsidR="00883E7D" w:rsidRDefault="005E4A94" w:rsidP="00AA544A">
      <w:pPr>
        <w:spacing w:line="360" w:lineRule="auto"/>
        <w:ind w:right="851"/>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2482086E" w14:textId="57258B39" w:rsidR="003A27F2" w:rsidRDefault="005E4A94" w:rsidP="00AA544A">
      <w:pPr>
        <w:spacing w:line="360" w:lineRule="auto"/>
        <w:ind w:right="851"/>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2B8A1A36"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6C1C5092"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lastRenderedPageBreak/>
        <w:t>– Desarrollar un espíritu crítico, empático y proactivo para detectar situaciones de inequidad y exclusión a partir de la comprensión de las causas complejas que las originan.</w:t>
      </w:r>
    </w:p>
    <w:p w14:paraId="154BF1C5"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1D86C871"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56C46187"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46DE6703"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5D22B84D"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07916EDA" w14:textId="29588254" w:rsidR="003A27F2" w:rsidRDefault="005E4A94" w:rsidP="00AA544A">
      <w:pPr>
        <w:spacing w:line="360" w:lineRule="auto"/>
        <w:ind w:right="851"/>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438C99CC" w14:textId="77777777" w:rsidR="00B96EBA" w:rsidRDefault="00B96EBA" w:rsidP="00AA544A">
      <w:pPr>
        <w:spacing w:line="360" w:lineRule="auto"/>
        <w:ind w:right="851"/>
        <w:rPr>
          <w:rFonts w:ascii="Calibri" w:eastAsia="Calibri" w:hAnsi="Calibri" w:cs="Calibri"/>
          <w:highlight w:val="yellow"/>
        </w:rPr>
      </w:pPr>
    </w:p>
    <w:p w14:paraId="6683C850" w14:textId="77777777" w:rsidR="007E6462" w:rsidRDefault="007E6462">
      <w:pPr>
        <w:rPr>
          <w:rFonts w:ascii="Calibri" w:eastAsia="Calibri" w:hAnsi="Calibri" w:cs="Calibri"/>
          <w:b/>
        </w:rPr>
      </w:pPr>
      <w:r>
        <w:rPr>
          <w:rFonts w:ascii="Calibri" w:eastAsia="Calibri" w:hAnsi="Calibri" w:cs="Calibri"/>
          <w:b/>
        </w:rPr>
        <w:br w:type="page"/>
      </w:r>
    </w:p>
    <w:p w14:paraId="715652DF" w14:textId="06AE446D" w:rsidR="003A27F2" w:rsidRDefault="005E4A94" w:rsidP="00AA544A">
      <w:pPr>
        <w:rPr>
          <w:rFonts w:ascii="Calibri" w:eastAsia="Calibri" w:hAnsi="Calibri" w:cs="Calibri"/>
          <w:b/>
        </w:rPr>
      </w:pPr>
      <w:r>
        <w:rPr>
          <w:rFonts w:ascii="Calibri" w:eastAsia="Calibri" w:hAnsi="Calibri" w:cs="Calibri"/>
          <w:b/>
        </w:rPr>
        <w:lastRenderedPageBreak/>
        <w:t>Descriptores operativos de las competencias clave en la enseñanza básica</w:t>
      </w:r>
    </w:p>
    <w:p w14:paraId="17B61F43" w14:textId="77777777" w:rsidR="003A27F2" w:rsidRDefault="003A27F2" w:rsidP="00AA544A">
      <w:pPr>
        <w:spacing w:line="360" w:lineRule="auto"/>
        <w:rPr>
          <w:rFonts w:ascii="Calibri" w:eastAsia="Calibri" w:hAnsi="Calibri" w:cs="Calibri"/>
          <w:b/>
        </w:rPr>
      </w:pPr>
    </w:p>
    <w:p w14:paraId="40DA16B2" w14:textId="77777777" w:rsidR="003A27F2" w:rsidRDefault="005E4A94" w:rsidP="00AA544A">
      <w:pPr>
        <w:spacing w:line="360" w:lineRule="auto"/>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09A57DD7" w14:textId="77777777" w:rsidR="003A27F2" w:rsidRDefault="005E4A94" w:rsidP="00AA544A">
      <w:pPr>
        <w:spacing w:line="360" w:lineRule="auto"/>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2CD9460C" w14:textId="2A07EE04" w:rsidR="007E6462" w:rsidRDefault="005E4A94" w:rsidP="00AA544A">
      <w:pPr>
        <w:spacing w:line="360" w:lineRule="auto"/>
        <w:rPr>
          <w:rFonts w:ascii="Calibri" w:eastAsia="Calibri" w:hAnsi="Calibri" w:cs="Calibri"/>
        </w:rPr>
      </w:pPr>
      <w:r>
        <w:rPr>
          <w:rFonts w:ascii="Calibri" w:eastAsia="Calibri" w:hAnsi="Calibri" w:cs="Calibri"/>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0D42CBB3" w14:textId="77777777" w:rsidR="007E6462" w:rsidRDefault="007E6462">
      <w:pPr>
        <w:rPr>
          <w:rFonts w:ascii="Calibri" w:eastAsia="Calibri" w:hAnsi="Calibri" w:cs="Calibri"/>
        </w:rPr>
      </w:pPr>
      <w:r>
        <w:rPr>
          <w:rFonts w:ascii="Calibri" w:eastAsia="Calibri" w:hAnsi="Calibri" w:cs="Calibri"/>
        </w:rPr>
        <w:br w:type="page"/>
      </w:r>
    </w:p>
    <w:p w14:paraId="2066FD16" w14:textId="77777777" w:rsidR="00B96EBA" w:rsidRDefault="00B96EBA" w:rsidP="00AA544A">
      <w:pPr>
        <w:spacing w:line="360" w:lineRule="auto"/>
        <w:rPr>
          <w:rFonts w:ascii="Calibri" w:eastAsia="Calibri" w:hAnsi="Calibri" w:cs="Calibri"/>
        </w:rPr>
      </w:pPr>
    </w:p>
    <w:p w14:paraId="144FDABA" w14:textId="0377FC6C" w:rsidR="0028245B" w:rsidRPr="00B96EBA" w:rsidRDefault="0028245B" w:rsidP="00AA544A">
      <w:pPr>
        <w:rPr>
          <w:rFonts w:ascii="Calibri" w:eastAsia="Calibri" w:hAnsi="Calibri" w:cs="Calibri"/>
        </w:rPr>
      </w:pP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02"/>
        <w:gridCol w:w="2385"/>
        <w:gridCol w:w="5022"/>
        <w:gridCol w:w="5019"/>
      </w:tblGrid>
      <w:tr w:rsidR="0028245B" w:rsidRPr="0028245B" w14:paraId="7BC9B6EC" w14:textId="77777777" w:rsidTr="00BA4786">
        <w:trPr>
          <w:cantSplit/>
          <w:tblHeader/>
        </w:trPr>
        <w:tc>
          <w:tcPr>
            <w:tcW w:w="1261" w:type="pct"/>
            <w:gridSpan w:val="2"/>
            <w:shd w:val="clear" w:color="auto" w:fill="D9D9D9"/>
          </w:tcPr>
          <w:p w14:paraId="5686C532" w14:textId="77777777" w:rsidR="0028245B" w:rsidRPr="0028245B" w:rsidRDefault="0028245B" w:rsidP="00AA544A">
            <w:pPr>
              <w:rPr>
                <w:rFonts w:ascii="Century Gothic" w:eastAsia="Calibri" w:hAnsi="Century Gothic"/>
                <w:sz w:val="20"/>
                <w:szCs w:val="20"/>
                <w:lang w:eastAsia="en-US"/>
              </w:rPr>
            </w:pPr>
            <w:r w:rsidRPr="0028245B">
              <w:rPr>
                <w:rFonts w:ascii="Century Gothic" w:eastAsia="Calibri" w:hAnsi="Century Gothic"/>
                <w:b/>
                <w:bCs/>
                <w:sz w:val="23"/>
                <w:szCs w:val="23"/>
                <w:lang w:eastAsia="en-US"/>
              </w:rPr>
              <w:t>COMPETENCIAS CLAVE</w:t>
            </w:r>
          </w:p>
        </w:tc>
        <w:tc>
          <w:tcPr>
            <w:tcW w:w="1870" w:type="pct"/>
            <w:shd w:val="clear" w:color="auto" w:fill="D9D9D9"/>
          </w:tcPr>
          <w:p w14:paraId="0B47EEC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619FF313"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PRIMARIA</w:t>
            </w:r>
          </w:p>
        </w:tc>
        <w:tc>
          <w:tcPr>
            <w:tcW w:w="1869" w:type="pct"/>
            <w:shd w:val="clear" w:color="auto" w:fill="D9D9D9"/>
          </w:tcPr>
          <w:p w14:paraId="503D153D"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5264B03B"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bCs/>
                <w:sz w:val="23"/>
                <w:szCs w:val="23"/>
                <w:lang w:eastAsia="en-US"/>
              </w:rPr>
              <w:t>ENSEÑANZA BÁSICA</w:t>
            </w:r>
          </w:p>
        </w:tc>
      </w:tr>
      <w:tr w:rsidR="0028245B" w:rsidRPr="0028245B" w14:paraId="2BC782FA" w14:textId="77777777" w:rsidTr="00BA4786">
        <w:trPr>
          <w:trHeight w:val="388"/>
        </w:trPr>
        <w:tc>
          <w:tcPr>
            <w:tcW w:w="373" w:type="pct"/>
            <w:vMerge w:val="restart"/>
            <w:shd w:val="clear" w:color="auto" w:fill="auto"/>
          </w:tcPr>
          <w:p w14:paraId="047B86BB"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CCL</w:t>
            </w:r>
          </w:p>
        </w:tc>
        <w:tc>
          <w:tcPr>
            <w:tcW w:w="887" w:type="pct"/>
            <w:vMerge w:val="restart"/>
            <w:shd w:val="clear" w:color="auto" w:fill="auto"/>
          </w:tcPr>
          <w:p w14:paraId="11EC6551"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EN COMUNICACIÓN LINGÜÍSTICA</w:t>
            </w:r>
          </w:p>
        </w:tc>
        <w:tc>
          <w:tcPr>
            <w:tcW w:w="1870" w:type="pct"/>
            <w:shd w:val="clear" w:color="auto" w:fill="auto"/>
          </w:tcPr>
          <w:p w14:paraId="34F77C7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1869" w:type="pct"/>
            <w:shd w:val="clear" w:color="auto" w:fill="auto"/>
          </w:tcPr>
          <w:p w14:paraId="156DAE6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28245B" w:rsidRPr="0028245B" w14:paraId="2B50431F" w14:textId="77777777" w:rsidTr="00BA4786">
        <w:trPr>
          <w:trHeight w:val="386"/>
        </w:trPr>
        <w:tc>
          <w:tcPr>
            <w:tcW w:w="373" w:type="pct"/>
            <w:vMerge/>
            <w:shd w:val="clear" w:color="auto" w:fill="auto"/>
          </w:tcPr>
          <w:p w14:paraId="1FF86C1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18577BD6"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6F366D2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CCL2. Comprende, interpreta y valora textos orales, escritos, signados o multimodales sencillos de los ámbitos personal, social y educativo, con acompañamiento puntual, para participar activamente en contextos cotidianos y para construir conocimiento.</w:t>
            </w:r>
            <w:r w:rsidRPr="0028245B">
              <w:rPr>
                <w:rFonts w:ascii="Century Gothic" w:eastAsia="Calibri" w:hAnsi="Century Gothic"/>
                <w:sz w:val="16"/>
                <w:szCs w:val="16"/>
                <w:lang w:eastAsia="en-US"/>
              </w:rPr>
              <w:tab/>
            </w:r>
          </w:p>
        </w:tc>
        <w:tc>
          <w:tcPr>
            <w:tcW w:w="1869" w:type="pct"/>
            <w:shd w:val="clear" w:color="auto" w:fill="auto"/>
          </w:tcPr>
          <w:p w14:paraId="1607262D"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28245B" w:rsidRPr="0028245B" w14:paraId="4B837F4D" w14:textId="77777777" w:rsidTr="00BA4786">
        <w:trPr>
          <w:trHeight w:val="386"/>
        </w:trPr>
        <w:tc>
          <w:tcPr>
            <w:tcW w:w="373" w:type="pct"/>
            <w:vMerge/>
            <w:shd w:val="clear" w:color="auto" w:fill="auto"/>
          </w:tcPr>
          <w:p w14:paraId="412BCDA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87CA3BB"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70A21BA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1869" w:type="pct"/>
            <w:shd w:val="clear" w:color="auto" w:fill="auto"/>
          </w:tcPr>
          <w:p w14:paraId="160B5333"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28245B" w:rsidRPr="0028245B" w14:paraId="0CA4508F" w14:textId="77777777" w:rsidTr="00BA4786">
        <w:trPr>
          <w:trHeight w:val="386"/>
        </w:trPr>
        <w:tc>
          <w:tcPr>
            <w:tcW w:w="373" w:type="pct"/>
            <w:vMerge/>
            <w:shd w:val="clear" w:color="auto" w:fill="auto"/>
          </w:tcPr>
          <w:p w14:paraId="0EB79A85"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4AFA939"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51FBBF6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1869" w:type="pct"/>
            <w:shd w:val="clear" w:color="auto" w:fill="auto"/>
          </w:tcPr>
          <w:p w14:paraId="41EBC2F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28245B" w:rsidRPr="0028245B" w14:paraId="63889924" w14:textId="77777777" w:rsidTr="00BA4786">
        <w:trPr>
          <w:trHeight w:val="386"/>
        </w:trPr>
        <w:tc>
          <w:tcPr>
            <w:tcW w:w="373" w:type="pct"/>
            <w:vMerge/>
            <w:shd w:val="clear" w:color="auto" w:fill="auto"/>
          </w:tcPr>
          <w:p w14:paraId="16B33FF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5A99B2D"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06B31340"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r w:rsidRPr="0028245B">
              <w:rPr>
                <w:rFonts w:ascii="Century Gothic" w:eastAsia="Calibri" w:hAnsi="Century Gothic"/>
                <w:sz w:val="16"/>
                <w:szCs w:val="16"/>
                <w:lang w:eastAsia="en-US"/>
              </w:rPr>
              <w:tab/>
            </w:r>
          </w:p>
        </w:tc>
        <w:tc>
          <w:tcPr>
            <w:tcW w:w="1869" w:type="pct"/>
            <w:shd w:val="clear" w:color="auto" w:fill="auto"/>
          </w:tcPr>
          <w:p w14:paraId="1EF62225"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r w:rsidR="0028245B" w:rsidRPr="0028245B" w14:paraId="07BE27A9" w14:textId="77777777" w:rsidTr="00BA4786">
        <w:trPr>
          <w:trHeight w:val="305"/>
        </w:trPr>
        <w:tc>
          <w:tcPr>
            <w:tcW w:w="373" w:type="pct"/>
            <w:vMerge w:val="restart"/>
            <w:shd w:val="clear" w:color="auto" w:fill="auto"/>
          </w:tcPr>
          <w:p w14:paraId="0A67E0A9"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CP</w:t>
            </w:r>
          </w:p>
        </w:tc>
        <w:tc>
          <w:tcPr>
            <w:tcW w:w="887" w:type="pct"/>
            <w:vMerge w:val="restart"/>
            <w:shd w:val="clear" w:color="auto" w:fill="auto"/>
          </w:tcPr>
          <w:p w14:paraId="4E225A0F"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PLURILINGÜE</w:t>
            </w:r>
          </w:p>
        </w:tc>
        <w:tc>
          <w:tcPr>
            <w:tcW w:w="1870" w:type="pct"/>
            <w:shd w:val="clear" w:color="auto" w:fill="auto"/>
          </w:tcPr>
          <w:p w14:paraId="16E5C0CD"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 xml:space="preserve">CP1. Usa, al menos, una lengua, además de la lengua o lenguas familiares, para responder a necesidades comunicativas sencillas y predecibles, de manera adecuada </w:t>
            </w:r>
            <w:r w:rsidRPr="0028245B">
              <w:rPr>
                <w:rFonts w:ascii="Century Gothic" w:eastAsia="Calibri" w:hAnsi="Century Gothic"/>
                <w:sz w:val="16"/>
                <w:szCs w:val="16"/>
                <w:lang w:eastAsia="en-US"/>
              </w:rPr>
              <w:lastRenderedPageBreak/>
              <w:t>tanto a su desarrollo e intereses como a situaciones y contextos cotidianos de los ámbitos personal, social y educativo.</w:t>
            </w:r>
          </w:p>
        </w:tc>
        <w:tc>
          <w:tcPr>
            <w:tcW w:w="1869" w:type="pct"/>
            <w:shd w:val="clear" w:color="auto" w:fill="auto"/>
          </w:tcPr>
          <w:p w14:paraId="072239A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CP1. Usa eficazmente una o más lenguas, además de la lengua o lenguas familiares, para responder a sus necesidades comunicativas, de manera apropiada y </w:t>
            </w:r>
            <w:r w:rsidRPr="0028245B">
              <w:rPr>
                <w:rFonts w:ascii="Century Gothic" w:eastAsia="Calibri" w:hAnsi="Century Gothic"/>
                <w:sz w:val="16"/>
                <w:szCs w:val="16"/>
                <w:lang w:eastAsia="en-US"/>
              </w:rPr>
              <w:lastRenderedPageBreak/>
              <w:t>adecuada tanto a su desarrollo e intereses como a diferentes situaciones y contextos de los ámbitos personal, social, educativo y profesional.</w:t>
            </w:r>
          </w:p>
          <w:p w14:paraId="470AE348"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E80B540" w14:textId="77777777" w:rsidTr="00BA4786">
        <w:trPr>
          <w:trHeight w:val="281"/>
        </w:trPr>
        <w:tc>
          <w:tcPr>
            <w:tcW w:w="373" w:type="pct"/>
            <w:vMerge/>
            <w:shd w:val="clear" w:color="auto" w:fill="auto"/>
          </w:tcPr>
          <w:p w14:paraId="25044474" w14:textId="77777777" w:rsidR="0028245B" w:rsidRPr="0028245B" w:rsidRDefault="0028245B" w:rsidP="00AA544A">
            <w:pPr>
              <w:rPr>
                <w:rFonts w:ascii="Century Gothic" w:eastAsia="Calibri" w:hAnsi="Century Gothic"/>
                <w:bCs/>
                <w:sz w:val="20"/>
                <w:szCs w:val="20"/>
                <w:highlight w:val="yellow"/>
                <w:lang w:eastAsia="en-US"/>
              </w:rPr>
            </w:pPr>
          </w:p>
        </w:tc>
        <w:tc>
          <w:tcPr>
            <w:tcW w:w="887" w:type="pct"/>
            <w:vMerge/>
            <w:shd w:val="clear" w:color="auto" w:fill="auto"/>
          </w:tcPr>
          <w:p w14:paraId="2FC2E99D"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388ECD9"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1869" w:type="pct"/>
            <w:shd w:val="clear" w:color="auto" w:fill="auto"/>
          </w:tcPr>
          <w:p w14:paraId="16F31F3F"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CP2. A partir de sus experiencias, realiza transferencias entre distintas lenguas como estrategia para comunicarse y ampliar su repertorio lingüístico individual.</w:t>
            </w:r>
          </w:p>
          <w:p w14:paraId="08026245"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86C33A9" w14:textId="77777777" w:rsidTr="00BA4786">
        <w:trPr>
          <w:trHeight w:val="272"/>
        </w:trPr>
        <w:tc>
          <w:tcPr>
            <w:tcW w:w="373" w:type="pct"/>
            <w:vMerge/>
            <w:shd w:val="clear" w:color="auto" w:fill="auto"/>
          </w:tcPr>
          <w:p w14:paraId="0AB63D55" w14:textId="77777777" w:rsidR="0028245B" w:rsidRPr="0028245B" w:rsidRDefault="0028245B" w:rsidP="00AA544A">
            <w:pPr>
              <w:rPr>
                <w:rFonts w:ascii="Century Gothic" w:eastAsia="Calibri" w:hAnsi="Century Gothic"/>
                <w:bCs/>
                <w:sz w:val="20"/>
                <w:szCs w:val="20"/>
                <w:highlight w:val="yellow"/>
                <w:lang w:eastAsia="en-US"/>
              </w:rPr>
            </w:pPr>
          </w:p>
        </w:tc>
        <w:tc>
          <w:tcPr>
            <w:tcW w:w="887" w:type="pct"/>
            <w:vMerge/>
            <w:shd w:val="clear" w:color="auto" w:fill="auto"/>
          </w:tcPr>
          <w:p w14:paraId="0C5B9AA2"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3147E788"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CP3. Conoce y respeta la diversidad lingüística y cultural presente en su entorno, reconociendo y comprendiendo su valor como factor de diálogo, para mejorar la convivencia.</w:t>
            </w:r>
          </w:p>
          <w:p w14:paraId="2E8A2C77" w14:textId="77777777" w:rsidR="0028245B" w:rsidRPr="0028245B" w:rsidRDefault="0028245B" w:rsidP="00AA544A">
            <w:pPr>
              <w:rPr>
                <w:rFonts w:ascii="Century Gothic" w:eastAsia="Calibri" w:hAnsi="Century Gothic"/>
                <w:sz w:val="16"/>
                <w:szCs w:val="16"/>
                <w:highlight w:val="yellow"/>
                <w:lang w:eastAsia="en-US"/>
              </w:rPr>
            </w:pPr>
          </w:p>
          <w:p w14:paraId="05D8A5D4"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35E6C43"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CP3. Conoce, valora y respeta la diversidad lingüística y cultural presente en la sociedad, integrándola en su desarrollo personal como factor de diálogo, para fomentar la cohesión social.</w:t>
            </w:r>
          </w:p>
        </w:tc>
      </w:tr>
      <w:tr w:rsidR="0028245B" w:rsidRPr="0028245B" w14:paraId="28D584FE" w14:textId="77777777" w:rsidTr="00BA4786">
        <w:trPr>
          <w:trHeight w:val="235"/>
        </w:trPr>
        <w:tc>
          <w:tcPr>
            <w:tcW w:w="373" w:type="pct"/>
            <w:vMerge w:val="restart"/>
            <w:shd w:val="clear" w:color="auto" w:fill="auto"/>
          </w:tcPr>
          <w:p w14:paraId="2A06B4C2"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STEM</w:t>
            </w:r>
          </w:p>
        </w:tc>
        <w:tc>
          <w:tcPr>
            <w:tcW w:w="887" w:type="pct"/>
            <w:vMerge w:val="restart"/>
            <w:shd w:val="clear" w:color="auto" w:fill="auto"/>
          </w:tcPr>
          <w:p w14:paraId="5E515290" w14:textId="77777777" w:rsidR="0028245B" w:rsidRPr="0028245B" w:rsidRDefault="0028245B" w:rsidP="00AA544A">
            <w:pPr>
              <w:rPr>
                <w:rFonts w:ascii="Century Gothic" w:eastAsia="Calibri" w:hAnsi="Century Gothic"/>
                <w:bCs/>
                <w:color w:val="00B0F0"/>
                <w:sz w:val="20"/>
                <w:szCs w:val="20"/>
                <w:lang w:eastAsia="en-US"/>
              </w:rPr>
            </w:pPr>
            <w:r w:rsidRPr="0028245B">
              <w:rPr>
                <w:rFonts w:ascii="Century Gothic" w:eastAsia="Calibri" w:hAnsi="Century Gothic"/>
                <w:b/>
                <w:bCs/>
                <w:sz w:val="23"/>
                <w:szCs w:val="23"/>
                <w:lang w:eastAsia="en-US"/>
              </w:rPr>
              <w:t>COMPETENCIA MATEMÁTICA Y COMPETENCIA EN CIENCIA, TECNOLOGÍA E INGENIERÍA (STEM)</w:t>
            </w:r>
          </w:p>
        </w:tc>
        <w:tc>
          <w:tcPr>
            <w:tcW w:w="1870" w:type="pct"/>
            <w:shd w:val="clear" w:color="auto" w:fill="auto"/>
          </w:tcPr>
          <w:p w14:paraId="70D9413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de manera guiada, algunos métodos inductivos y deductivos propios del razonamiento matemático en situaciones conocidas, y selecciona y emplea algunas estrategias para resolver problemas reflexionando sobre las soluciones obtenidas.</w:t>
            </w:r>
            <w:r w:rsidRPr="0028245B">
              <w:rPr>
                <w:rFonts w:ascii="Century Gothic" w:eastAsia="Calibri" w:hAnsi="Century Gothic"/>
                <w:sz w:val="16"/>
                <w:szCs w:val="16"/>
                <w:lang w:eastAsia="en-US"/>
              </w:rPr>
              <w:tab/>
            </w:r>
          </w:p>
          <w:p w14:paraId="59A7D231"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6377B58"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698394C4" w14:textId="77777777" w:rsidR="0028245B" w:rsidRPr="0028245B" w:rsidRDefault="0028245B" w:rsidP="00AA544A">
            <w:pPr>
              <w:rPr>
                <w:rFonts w:ascii="Century Gothic" w:eastAsia="Calibri" w:hAnsi="Century Gothic"/>
                <w:sz w:val="16"/>
                <w:szCs w:val="16"/>
                <w:lang w:eastAsia="en-US"/>
              </w:rPr>
            </w:pPr>
          </w:p>
          <w:p w14:paraId="77EF0D13"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2C544914" w14:textId="77777777" w:rsidTr="00BA4786">
        <w:trPr>
          <w:trHeight w:val="321"/>
        </w:trPr>
        <w:tc>
          <w:tcPr>
            <w:tcW w:w="373" w:type="pct"/>
            <w:vMerge/>
            <w:shd w:val="clear" w:color="auto" w:fill="auto"/>
          </w:tcPr>
          <w:p w14:paraId="225BDE1D"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964D035"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B945AA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r w:rsidRPr="0028245B">
              <w:rPr>
                <w:rFonts w:ascii="Century Gothic" w:eastAsia="Calibri" w:hAnsi="Century Gothic"/>
                <w:sz w:val="16"/>
                <w:szCs w:val="16"/>
                <w:lang w:eastAsia="en-US"/>
              </w:rPr>
              <w:tab/>
            </w:r>
          </w:p>
          <w:p w14:paraId="35663A2B"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DD24F6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783BE1D9"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00CF201" w14:textId="77777777" w:rsidTr="00BA4786">
        <w:trPr>
          <w:trHeight w:val="321"/>
        </w:trPr>
        <w:tc>
          <w:tcPr>
            <w:tcW w:w="373" w:type="pct"/>
            <w:vMerge/>
            <w:shd w:val="clear" w:color="auto" w:fill="auto"/>
          </w:tcPr>
          <w:p w14:paraId="388458DC"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851CC88"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05206AB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r w:rsidRPr="0028245B">
              <w:rPr>
                <w:rFonts w:ascii="Century Gothic" w:eastAsia="Calibri" w:hAnsi="Century Gothic"/>
                <w:sz w:val="16"/>
                <w:szCs w:val="16"/>
                <w:lang w:eastAsia="en-US"/>
              </w:rPr>
              <w:tab/>
            </w:r>
          </w:p>
          <w:p w14:paraId="47AB3BEF"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0F271BE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p w14:paraId="6A669C8C" w14:textId="77777777" w:rsidR="0028245B" w:rsidRPr="0028245B" w:rsidRDefault="0028245B" w:rsidP="00AA544A">
            <w:pPr>
              <w:rPr>
                <w:rFonts w:ascii="Century Gothic" w:eastAsia="Calibri" w:hAnsi="Century Gothic"/>
                <w:sz w:val="16"/>
                <w:szCs w:val="16"/>
                <w:lang w:eastAsia="en-US"/>
              </w:rPr>
            </w:pPr>
          </w:p>
          <w:p w14:paraId="7D909E1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2DAE915" w14:textId="77777777" w:rsidTr="00BA4786">
        <w:trPr>
          <w:trHeight w:val="321"/>
        </w:trPr>
        <w:tc>
          <w:tcPr>
            <w:tcW w:w="373" w:type="pct"/>
            <w:vMerge/>
            <w:shd w:val="clear" w:color="auto" w:fill="auto"/>
          </w:tcPr>
          <w:p w14:paraId="7BACE5B4"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2F52653"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01CC026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STEM4. Interpreta y transmite los elementos más relevantes de algunos métodos y resultados científicos, matemáticos y </w:t>
            </w:r>
            <w:r w:rsidRPr="0028245B">
              <w:rPr>
                <w:rFonts w:ascii="Century Gothic" w:eastAsia="Calibri" w:hAnsi="Century Gothic"/>
                <w:sz w:val="16"/>
                <w:szCs w:val="16"/>
                <w:lang w:eastAsia="en-US"/>
              </w:rPr>
              <w:lastRenderedPageBreak/>
              <w:t>tecnológicos de forma clara y veraz, utilizando la terminología científica apropiada, en diferentes formatos (dibujos, diagramas, gráficos, símbolos…) y aprovechando de forma crítica, ética y responsable la cultura digital para compartir y construir nuevos conocimientos.</w:t>
            </w:r>
            <w:r w:rsidRPr="0028245B">
              <w:rPr>
                <w:rFonts w:ascii="Century Gothic" w:eastAsia="Calibri" w:hAnsi="Century Gothic"/>
                <w:sz w:val="16"/>
                <w:szCs w:val="16"/>
                <w:lang w:eastAsia="en-US"/>
              </w:rPr>
              <w:tab/>
            </w:r>
          </w:p>
          <w:p w14:paraId="0A856232"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A14C8C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STEM4. Interpreta y transmite los elementos más relevantes de procesos, razonamientos, demostraciones, métodos y </w:t>
            </w:r>
            <w:r w:rsidRPr="0028245B">
              <w:rPr>
                <w:rFonts w:ascii="Century Gothic" w:eastAsia="Calibri" w:hAnsi="Century Gothic"/>
                <w:sz w:val="16"/>
                <w:szCs w:val="16"/>
                <w:lang w:eastAsia="en-US"/>
              </w:rPr>
              <w:lastRenderedPageBreak/>
              <w:t>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p w14:paraId="4A680028"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7D3BFEC" w14:textId="77777777" w:rsidTr="00BA4786">
        <w:trPr>
          <w:trHeight w:val="321"/>
        </w:trPr>
        <w:tc>
          <w:tcPr>
            <w:tcW w:w="373" w:type="pct"/>
            <w:vMerge/>
            <w:shd w:val="clear" w:color="auto" w:fill="auto"/>
          </w:tcPr>
          <w:p w14:paraId="732C895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E9DD016"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57448AAC"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STEM5. Participa en acciones fundamentadas científicamente para promover la salud y preservar el medio ambiente y los seres vivos, aplicando principios de ética y seguridad y practicando el consumo responsable.</w:t>
            </w:r>
          </w:p>
        </w:tc>
        <w:tc>
          <w:tcPr>
            <w:tcW w:w="1869" w:type="pct"/>
            <w:shd w:val="clear" w:color="auto" w:fill="auto"/>
          </w:tcPr>
          <w:p w14:paraId="7B88C88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p w14:paraId="49825117" w14:textId="77777777" w:rsidR="0028245B" w:rsidRPr="0028245B" w:rsidRDefault="0028245B" w:rsidP="00AA544A">
            <w:pPr>
              <w:rPr>
                <w:rFonts w:ascii="Century Gothic" w:eastAsia="Calibri" w:hAnsi="Century Gothic"/>
                <w:sz w:val="16"/>
                <w:szCs w:val="16"/>
                <w:highlight w:val="yellow"/>
                <w:lang w:eastAsia="en-US"/>
              </w:rPr>
            </w:pPr>
          </w:p>
          <w:p w14:paraId="276DBC0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0114401" w14:textId="77777777" w:rsidTr="00BA4786">
        <w:trPr>
          <w:trHeight w:val="352"/>
        </w:trPr>
        <w:tc>
          <w:tcPr>
            <w:tcW w:w="373" w:type="pct"/>
            <w:vMerge w:val="restart"/>
            <w:shd w:val="clear" w:color="auto" w:fill="auto"/>
          </w:tcPr>
          <w:p w14:paraId="517696FA"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CD</w:t>
            </w:r>
          </w:p>
        </w:tc>
        <w:tc>
          <w:tcPr>
            <w:tcW w:w="887" w:type="pct"/>
            <w:vMerge w:val="restart"/>
            <w:shd w:val="clear" w:color="auto" w:fill="auto"/>
          </w:tcPr>
          <w:p w14:paraId="4D8AD148"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DIGITAL</w:t>
            </w:r>
          </w:p>
        </w:tc>
        <w:tc>
          <w:tcPr>
            <w:tcW w:w="1870" w:type="pct"/>
            <w:shd w:val="clear" w:color="auto" w:fill="auto"/>
          </w:tcPr>
          <w:p w14:paraId="618B968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1869" w:type="pct"/>
            <w:shd w:val="clear" w:color="auto" w:fill="auto"/>
          </w:tcPr>
          <w:p w14:paraId="431B0EBD"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28245B" w:rsidRPr="0028245B" w14:paraId="0272C187" w14:textId="77777777" w:rsidTr="00BA4786">
        <w:trPr>
          <w:trHeight w:val="350"/>
        </w:trPr>
        <w:tc>
          <w:tcPr>
            <w:tcW w:w="373" w:type="pct"/>
            <w:vMerge/>
            <w:shd w:val="clear" w:color="auto" w:fill="auto"/>
          </w:tcPr>
          <w:p w14:paraId="316A7796"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C7A8930"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3EDD9C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r w:rsidRPr="0028245B">
              <w:rPr>
                <w:rFonts w:ascii="Century Gothic" w:eastAsia="Calibri" w:hAnsi="Century Gothic"/>
                <w:sz w:val="16"/>
                <w:szCs w:val="16"/>
                <w:lang w:eastAsia="en-US"/>
              </w:rPr>
              <w:tab/>
            </w:r>
          </w:p>
          <w:p w14:paraId="36C9150B"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5B3907B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35EA8EBD"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EFE0799" w14:textId="77777777" w:rsidTr="00BA4786">
        <w:trPr>
          <w:trHeight w:val="350"/>
        </w:trPr>
        <w:tc>
          <w:tcPr>
            <w:tcW w:w="373" w:type="pct"/>
            <w:vMerge/>
            <w:shd w:val="clear" w:color="auto" w:fill="auto"/>
          </w:tcPr>
          <w:p w14:paraId="07771BDB"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F7462CB"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2EFF0C7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r w:rsidRPr="0028245B">
              <w:rPr>
                <w:rFonts w:ascii="Century Gothic" w:eastAsia="Calibri" w:hAnsi="Century Gothic"/>
                <w:sz w:val="16"/>
                <w:szCs w:val="16"/>
                <w:lang w:eastAsia="en-US"/>
              </w:rPr>
              <w:tab/>
            </w:r>
          </w:p>
          <w:p w14:paraId="098DC5D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EEB7AB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4ACF5509"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FC5896B" w14:textId="77777777" w:rsidTr="00BA4786">
        <w:trPr>
          <w:trHeight w:val="350"/>
        </w:trPr>
        <w:tc>
          <w:tcPr>
            <w:tcW w:w="373" w:type="pct"/>
            <w:vMerge/>
            <w:shd w:val="clear" w:color="auto" w:fill="auto"/>
          </w:tcPr>
          <w:p w14:paraId="42763D71"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D1FEF1E"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5D252E49"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CD4. Conoce los riesgos y adopta, con la orientación del docente, medidas preventivas al usar las tecnologías digitales para proteger los dispositivos, los datos personales, la salud y el medioambiente, y se inicia en la adopción de </w:t>
            </w:r>
            <w:r w:rsidRPr="0028245B">
              <w:rPr>
                <w:rFonts w:ascii="Century Gothic" w:eastAsia="Calibri" w:hAnsi="Century Gothic"/>
                <w:sz w:val="16"/>
                <w:szCs w:val="16"/>
                <w:lang w:eastAsia="en-US"/>
              </w:rPr>
              <w:lastRenderedPageBreak/>
              <w:t>hábitos de uso crítico, seguro, saludable y sostenible de dichas tecnologías.</w:t>
            </w:r>
            <w:r w:rsidRPr="0028245B">
              <w:rPr>
                <w:rFonts w:ascii="Century Gothic" w:eastAsia="Calibri" w:hAnsi="Century Gothic"/>
                <w:sz w:val="16"/>
                <w:szCs w:val="16"/>
                <w:lang w:eastAsia="en-US"/>
              </w:rPr>
              <w:tab/>
              <w:t xml:space="preserve"> </w:t>
            </w:r>
          </w:p>
          <w:p w14:paraId="766D7EEF"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1AB7D8D"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CD4. Identifica riesgos y adopta medidas preventivas al usar las tecnologías digitales para proteger los dispositivos, los datos personales, la salud y el medioambiente, y para tomar conciencia de la importancia y necesidad de hacer un uso </w:t>
            </w:r>
            <w:r w:rsidRPr="0028245B">
              <w:rPr>
                <w:rFonts w:ascii="Century Gothic" w:eastAsia="Calibri" w:hAnsi="Century Gothic"/>
                <w:sz w:val="16"/>
                <w:szCs w:val="16"/>
                <w:lang w:eastAsia="en-US"/>
              </w:rPr>
              <w:lastRenderedPageBreak/>
              <w:t>crítico, legal, seguro, saludable y sostenible de dichas tecnologías.</w:t>
            </w:r>
          </w:p>
          <w:p w14:paraId="0AFC6544"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D61D048" w14:textId="77777777" w:rsidTr="00BA4786">
        <w:trPr>
          <w:trHeight w:val="350"/>
        </w:trPr>
        <w:tc>
          <w:tcPr>
            <w:tcW w:w="373" w:type="pct"/>
            <w:vMerge/>
            <w:shd w:val="clear" w:color="auto" w:fill="auto"/>
          </w:tcPr>
          <w:p w14:paraId="28358BB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293CB329"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18B1E5AB"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c>
          <w:tcPr>
            <w:tcW w:w="1869" w:type="pct"/>
            <w:shd w:val="clear" w:color="auto" w:fill="auto"/>
          </w:tcPr>
          <w:p w14:paraId="7BC4865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r w:rsidR="0028245B" w:rsidRPr="0028245B" w14:paraId="3CAE79EF" w14:textId="77777777" w:rsidTr="00BA4786">
        <w:trPr>
          <w:trHeight w:val="312"/>
        </w:trPr>
        <w:tc>
          <w:tcPr>
            <w:tcW w:w="373" w:type="pct"/>
            <w:vMerge w:val="restart"/>
            <w:shd w:val="clear" w:color="auto" w:fill="auto"/>
          </w:tcPr>
          <w:p w14:paraId="6C80218F"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CPSAA</w:t>
            </w:r>
          </w:p>
        </w:tc>
        <w:tc>
          <w:tcPr>
            <w:tcW w:w="887" w:type="pct"/>
            <w:vMerge w:val="restart"/>
            <w:shd w:val="clear" w:color="auto" w:fill="auto"/>
          </w:tcPr>
          <w:p w14:paraId="0A946F20"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PERSONAL, SOCIAL Y DE APRENDER A APRENDER</w:t>
            </w:r>
          </w:p>
        </w:tc>
        <w:tc>
          <w:tcPr>
            <w:tcW w:w="1870" w:type="pct"/>
            <w:shd w:val="clear" w:color="auto" w:fill="auto"/>
          </w:tcPr>
          <w:p w14:paraId="7B77E1F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CPSAA1. Es consciente de las propias emociones, ideas y comportamientos personales y emplea estrategias para gestionarlas en situaciones de tensión o conflicto, adaptándose a los cambios y armonizándolos para alcanzar sus propios objetivos.</w:t>
            </w:r>
            <w:r w:rsidRPr="0028245B">
              <w:rPr>
                <w:rFonts w:ascii="Century Gothic" w:eastAsia="Calibri" w:hAnsi="Century Gothic"/>
                <w:sz w:val="16"/>
                <w:szCs w:val="16"/>
                <w:lang w:eastAsia="en-US"/>
              </w:rPr>
              <w:tab/>
            </w:r>
          </w:p>
          <w:p w14:paraId="412565B3"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52BB6642"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CPSAA1. Regula y expresa sus emociones, fortaleciendo el optimismo, la resiliencia, la autoeficacia y la búsqueda de propósito y motivación hacia el aprendizaje, para gestionar los retos y cambios y armonizarlos con sus propios objetivos.</w:t>
            </w:r>
          </w:p>
          <w:p w14:paraId="7A4ED0D5"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EEB7FAD" w14:textId="77777777" w:rsidTr="00BA4786">
        <w:trPr>
          <w:trHeight w:val="312"/>
        </w:trPr>
        <w:tc>
          <w:tcPr>
            <w:tcW w:w="373" w:type="pct"/>
            <w:vMerge/>
            <w:shd w:val="clear" w:color="auto" w:fill="auto"/>
          </w:tcPr>
          <w:p w14:paraId="0C8897B9"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F315C23"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53A892F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CPSAA2. Conoce los riesgos más relevantes y los principales activos para la salud, adopta estilos de vida saludables para su bienestar físico y mental, y detecta y busca apoyo ante situaciones violentas o discriminatorias.</w:t>
            </w:r>
            <w:r w:rsidRPr="0028245B">
              <w:rPr>
                <w:rFonts w:ascii="Century Gothic" w:eastAsia="Calibri" w:hAnsi="Century Gothic"/>
                <w:sz w:val="16"/>
                <w:szCs w:val="16"/>
                <w:lang w:eastAsia="en-US"/>
              </w:rPr>
              <w:tab/>
            </w:r>
          </w:p>
          <w:p w14:paraId="0519F482"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FC5C13E"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CPSAA2. Comprende los riesgos para la salud relacionados con factores sociales, consolida estilos de vida saludable a nivel físico y mental, reconoce conductas contrarias a la convivencia y aplica estrategias para abordarlas.</w:t>
            </w:r>
          </w:p>
          <w:p w14:paraId="7093533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C7FFBCC" w14:textId="77777777" w:rsidTr="00BA4786">
        <w:trPr>
          <w:trHeight w:val="312"/>
        </w:trPr>
        <w:tc>
          <w:tcPr>
            <w:tcW w:w="373" w:type="pct"/>
            <w:vMerge/>
            <w:shd w:val="clear" w:color="auto" w:fill="auto"/>
          </w:tcPr>
          <w:p w14:paraId="0B8DF9E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0B7BAAC"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03815073"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CPSAA3. Reconoce y respeta las emociones y experiencias de las demás personas, participa activamente en el trabajo en grupo, asume las responsabilidades individuales asignadas y emplea estrategias cooperativas dirigidas a la consecución de objetivos compartidos.</w:t>
            </w:r>
            <w:r w:rsidRPr="0028245B">
              <w:rPr>
                <w:rFonts w:ascii="Century Gothic" w:eastAsia="Calibri" w:hAnsi="Century Gothic"/>
                <w:sz w:val="16"/>
                <w:szCs w:val="16"/>
                <w:lang w:eastAsia="en-US"/>
              </w:rPr>
              <w:tab/>
            </w:r>
          </w:p>
          <w:p w14:paraId="12F7F7D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DEB9F1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634300B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6F05FB20" w14:textId="77777777" w:rsidTr="00BA4786">
        <w:trPr>
          <w:trHeight w:val="150"/>
        </w:trPr>
        <w:tc>
          <w:tcPr>
            <w:tcW w:w="373" w:type="pct"/>
            <w:vMerge/>
            <w:shd w:val="clear" w:color="auto" w:fill="auto"/>
          </w:tcPr>
          <w:p w14:paraId="74EB903B"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C092072"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552E766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CPSAA4. Reconoce el valor del esfuerzo y la dedicación personal para la mejora de su aprendizaje y adopta posturas críticas en procesos de reflexión guiados.</w:t>
            </w:r>
            <w:r w:rsidRPr="0028245B">
              <w:rPr>
                <w:rFonts w:ascii="Century Gothic" w:eastAsia="Calibri" w:hAnsi="Century Gothic"/>
                <w:sz w:val="16"/>
                <w:szCs w:val="16"/>
                <w:lang w:eastAsia="en-US"/>
              </w:rPr>
              <w:tab/>
            </w:r>
          </w:p>
          <w:p w14:paraId="72802D38"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A53B03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CPSAA4. Realiza autoevaluaciones sobre su proceso de aprendizaje, buscando fuentes fiables para validar, sustentar y contrastar la información y para obtener conclusiones relevantes.</w:t>
            </w:r>
          </w:p>
          <w:p w14:paraId="379BCCA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79CD81C0" w14:textId="77777777" w:rsidTr="00BA4786">
        <w:trPr>
          <w:trHeight w:val="321"/>
        </w:trPr>
        <w:tc>
          <w:tcPr>
            <w:tcW w:w="373" w:type="pct"/>
            <w:vMerge/>
            <w:shd w:val="clear" w:color="auto" w:fill="auto"/>
          </w:tcPr>
          <w:p w14:paraId="537FF52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EEBF297"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CC6718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corto plazo, utiliza estrategias de aprendizaje autorregulado y participa en procesos de auto y coevaluación, reconociendo sus limitaciones y sabiendo buscar ayuda en el proceso de construcción del conocimiento.</w:t>
            </w:r>
            <w:r w:rsidRPr="0028245B">
              <w:rPr>
                <w:rFonts w:ascii="Century Gothic" w:eastAsia="Calibri" w:hAnsi="Century Gothic"/>
                <w:sz w:val="16"/>
                <w:szCs w:val="16"/>
                <w:lang w:eastAsia="en-US"/>
              </w:rPr>
              <w:tab/>
            </w:r>
          </w:p>
        </w:tc>
        <w:tc>
          <w:tcPr>
            <w:tcW w:w="1869" w:type="pct"/>
            <w:shd w:val="clear" w:color="auto" w:fill="auto"/>
          </w:tcPr>
          <w:p w14:paraId="13FD5C60"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medio plazo y desarrolla procesos metacognitivos de retroalimentación para aprender de sus errores en el proceso de construcción del conocimiento.</w:t>
            </w:r>
          </w:p>
        </w:tc>
      </w:tr>
      <w:tr w:rsidR="0028245B" w:rsidRPr="0028245B" w14:paraId="302B908A" w14:textId="77777777" w:rsidTr="00BA4786">
        <w:trPr>
          <w:trHeight w:val="504"/>
        </w:trPr>
        <w:tc>
          <w:tcPr>
            <w:tcW w:w="373" w:type="pct"/>
            <w:vMerge w:val="restart"/>
            <w:shd w:val="clear" w:color="auto" w:fill="auto"/>
          </w:tcPr>
          <w:p w14:paraId="5BF7896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w:t>
            </w:r>
          </w:p>
        </w:tc>
        <w:tc>
          <w:tcPr>
            <w:tcW w:w="887" w:type="pct"/>
            <w:vMerge w:val="restart"/>
            <w:shd w:val="clear" w:color="auto" w:fill="auto"/>
          </w:tcPr>
          <w:p w14:paraId="425F0890" w14:textId="77777777" w:rsidR="0028245B" w:rsidRPr="0028245B" w:rsidRDefault="0028245B" w:rsidP="00AA544A">
            <w:pPr>
              <w:rPr>
                <w:rFonts w:ascii="Century Gothic" w:eastAsia="Calibri" w:hAnsi="Century Gothic"/>
                <w:b/>
                <w:bCs/>
                <w:sz w:val="20"/>
                <w:szCs w:val="20"/>
                <w:lang w:eastAsia="en-US"/>
              </w:rPr>
            </w:pPr>
            <w:r w:rsidRPr="0028245B">
              <w:rPr>
                <w:rFonts w:ascii="Century Gothic" w:eastAsia="Calibri" w:hAnsi="Century Gothic"/>
                <w:b/>
                <w:sz w:val="22"/>
                <w:szCs w:val="22"/>
                <w:lang w:eastAsia="en-US"/>
              </w:rPr>
              <w:t>COMPETENCIA CIUDADANA</w:t>
            </w:r>
          </w:p>
        </w:tc>
        <w:tc>
          <w:tcPr>
            <w:tcW w:w="1870" w:type="pct"/>
            <w:shd w:val="clear" w:color="auto" w:fill="auto"/>
          </w:tcPr>
          <w:p w14:paraId="52D8557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CC1. Entiende los procesos históricos y sociales más relevantes relativos a su propia identidad y cultura, reflexiona sobre las normas de convivencia, y las aplica de manera constructiva, dialogante e inclusiva en cualquier contexto.</w:t>
            </w:r>
            <w:r w:rsidRPr="0028245B">
              <w:rPr>
                <w:rFonts w:ascii="Century Gothic" w:eastAsia="Calibri" w:hAnsi="Century Gothic"/>
                <w:sz w:val="16"/>
                <w:szCs w:val="16"/>
                <w:lang w:eastAsia="en-US"/>
              </w:rPr>
              <w:tab/>
            </w:r>
          </w:p>
          <w:p w14:paraId="50540901"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2EA437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28245B" w:rsidRPr="0028245B" w14:paraId="587F84C7" w14:textId="77777777" w:rsidTr="00BA4786">
        <w:trPr>
          <w:trHeight w:val="504"/>
        </w:trPr>
        <w:tc>
          <w:tcPr>
            <w:tcW w:w="373" w:type="pct"/>
            <w:vMerge/>
            <w:shd w:val="clear" w:color="auto" w:fill="auto"/>
          </w:tcPr>
          <w:p w14:paraId="1254C338"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8D200F3"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0B7B60A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género, la cohesión social y los Objetivos de Desarrollo Sostenible.</w:t>
            </w:r>
            <w:r w:rsidRPr="0028245B">
              <w:rPr>
                <w:rFonts w:ascii="Century Gothic" w:eastAsia="Calibri" w:hAnsi="Century Gothic"/>
                <w:sz w:val="16"/>
                <w:szCs w:val="16"/>
                <w:lang w:eastAsia="en-US"/>
              </w:rPr>
              <w:tab/>
            </w:r>
          </w:p>
          <w:p w14:paraId="1738334D"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214C6C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14:paraId="521A5D70"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24019BC5" w14:textId="77777777" w:rsidTr="00BA4786">
        <w:trPr>
          <w:trHeight w:val="504"/>
        </w:trPr>
        <w:tc>
          <w:tcPr>
            <w:tcW w:w="373" w:type="pct"/>
            <w:vMerge/>
            <w:shd w:val="clear" w:color="auto" w:fill="auto"/>
          </w:tcPr>
          <w:p w14:paraId="2F15A02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BAD0A05"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8666191"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CC3. Reflexiona y dialoga sobre valores y problemas éticos de actualidad, comprendiendo la necesidad de respetar diferentes culturas y creencias, de cuidar el entorno, de rechazar prejuicios y estereotipos, y de oponerse a cualquier forma de discriminación o violencia.</w:t>
            </w:r>
            <w:r w:rsidRPr="0028245B">
              <w:rPr>
                <w:rFonts w:ascii="Century Gothic" w:eastAsia="Calibri" w:hAnsi="Century Gothic"/>
                <w:sz w:val="16"/>
                <w:szCs w:val="16"/>
                <w:lang w:eastAsia="en-US"/>
              </w:rPr>
              <w:tab/>
            </w:r>
          </w:p>
          <w:p w14:paraId="3AB9EC5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09AC985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3D5C965F"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C4BF453" w14:textId="77777777" w:rsidTr="00BA4786">
        <w:trPr>
          <w:trHeight w:val="748"/>
        </w:trPr>
        <w:tc>
          <w:tcPr>
            <w:tcW w:w="373" w:type="pct"/>
            <w:vMerge/>
            <w:shd w:val="clear" w:color="auto" w:fill="auto"/>
          </w:tcPr>
          <w:p w14:paraId="6CC1A59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BF96CB6" w14:textId="77777777" w:rsidR="0028245B" w:rsidRPr="0028245B" w:rsidRDefault="0028245B" w:rsidP="00AA544A">
            <w:pPr>
              <w:rPr>
                <w:rFonts w:ascii="Century Gothic" w:eastAsia="Calibri" w:hAnsi="Century Gothic"/>
                <w:bCs/>
                <w:sz w:val="23"/>
                <w:szCs w:val="23"/>
                <w:highlight w:val="yellow"/>
                <w:lang w:eastAsia="en-US"/>
              </w:rPr>
            </w:pPr>
          </w:p>
        </w:tc>
        <w:tc>
          <w:tcPr>
            <w:tcW w:w="1870" w:type="pct"/>
            <w:shd w:val="clear" w:color="auto" w:fill="auto"/>
          </w:tcPr>
          <w:p w14:paraId="0ACC756F"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CC4. Comprende las relaciones sistémicas entre las acciones humanas y el entorno, y se inicia en la adopción de estilos de vida sostenibles, para contribuir a la conservación de la biodiversidad desde una perspectiva tanto local como global.</w:t>
            </w:r>
          </w:p>
        </w:tc>
        <w:tc>
          <w:tcPr>
            <w:tcW w:w="1869" w:type="pct"/>
            <w:shd w:val="clear" w:color="auto" w:fill="auto"/>
          </w:tcPr>
          <w:p w14:paraId="60C1EBB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CC4. Comprende las relaciones sistémicas de interdependencia, ecodependencia e interconexión entre actuaciones locales y globales, y adopta, de forma consciente y motivada, un estilo de vida sostenible y ecosocialmente responsable.</w:t>
            </w:r>
          </w:p>
          <w:p w14:paraId="0A7C441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268C76B" w14:textId="77777777" w:rsidTr="00BA4786">
        <w:trPr>
          <w:trHeight w:val="248"/>
        </w:trPr>
        <w:tc>
          <w:tcPr>
            <w:tcW w:w="373" w:type="pct"/>
            <w:vMerge w:val="restart"/>
            <w:shd w:val="clear" w:color="auto" w:fill="auto"/>
          </w:tcPr>
          <w:p w14:paraId="68E8FE2C"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CE</w:t>
            </w:r>
          </w:p>
        </w:tc>
        <w:tc>
          <w:tcPr>
            <w:tcW w:w="887" w:type="pct"/>
            <w:vMerge w:val="restart"/>
            <w:shd w:val="clear" w:color="auto" w:fill="auto"/>
          </w:tcPr>
          <w:p w14:paraId="4D6BDF03"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EMPRENDEDORA</w:t>
            </w:r>
          </w:p>
        </w:tc>
        <w:tc>
          <w:tcPr>
            <w:tcW w:w="1870" w:type="pct"/>
            <w:shd w:val="clear" w:color="auto" w:fill="auto"/>
          </w:tcPr>
          <w:p w14:paraId="3E5747B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r w:rsidRPr="0028245B">
              <w:rPr>
                <w:rFonts w:ascii="Century Gothic" w:eastAsia="Calibri" w:hAnsi="Century Gothic"/>
                <w:sz w:val="16"/>
                <w:szCs w:val="16"/>
                <w:lang w:eastAsia="en-US"/>
              </w:rPr>
              <w:tab/>
            </w:r>
          </w:p>
          <w:p w14:paraId="3565FD5C"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4B584C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62B344F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6B1E92B5" w14:textId="77777777" w:rsidTr="00BA4786">
        <w:trPr>
          <w:trHeight w:val="248"/>
        </w:trPr>
        <w:tc>
          <w:tcPr>
            <w:tcW w:w="373" w:type="pct"/>
            <w:vMerge/>
            <w:shd w:val="clear" w:color="auto" w:fill="auto"/>
          </w:tcPr>
          <w:p w14:paraId="58B6FCA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F06A57E" w14:textId="77777777" w:rsidR="0028245B" w:rsidRPr="0028245B" w:rsidRDefault="0028245B" w:rsidP="00AA544A">
            <w:pPr>
              <w:rPr>
                <w:rFonts w:ascii="Century Gothic" w:eastAsia="Calibri" w:hAnsi="Century Gothic"/>
                <w:b/>
                <w:sz w:val="22"/>
                <w:szCs w:val="22"/>
                <w:highlight w:val="yellow"/>
                <w:lang w:eastAsia="en-US"/>
              </w:rPr>
            </w:pPr>
          </w:p>
        </w:tc>
        <w:tc>
          <w:tcPr>
            <w:tcW w:w="1870" w:type="pct"/>
            <w:shd w:val="clear" w:color="auto" w:fill="auto"/>
          </w:tcPr>
          <w:p w14:paraId="3D07E063"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r w:rsidRPr="0028245B">
              <w:rPr>
                <w:rFonts w:ascii="Century Gothic" w:eastAsia="Calibri" w:hAnsi="Century Gothic"/>
                <w:sz w:val="16"/>
                <w:szCs w:val="16"/>
                <w:lang w:eastAsia="en-US"/>
              </w:rPr>
              <w:tab/>
            </w:r>
          </w:p>
          <w:p w14:paraId="72381B7D"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D838F5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28245B" w:rsidRPr="0028245B" w14:paraId="42B118B1" w14:textId="77777777" w:rsidTr="00BA4786">
        <w:trPr>
          <w:trHeight w:val="248"/>
        </w:trPr>
        <w:tc>
          <w:tcPr>
            <w:tcW w:w="373" w:type="pct"/>
            <w:vMerge/>
            <w:shd w:val="clear" w:color="auto" w:fill="auto"/>
          </w:tcPr>
          <w:p w14:paraId="0EEF1A13"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5C8092C" w14:textId="77777777" w:rsidR="0028245B" w:rsidRPr="0028245B" w:rsidRDefault="0028245B" w:rsidP="00AA544A">
            <w:pPr>
              <w:rPr>
                <w:rFonts w:ascii="Century Gothic" w:eastAsia="Calibri" w:hAnsi="Century Gothic"/>
                <w:b/>
                <w:sz w:val="22"/>
                <w:szCs w:val="22"/>
                <w:highlight w:val="yellow"/>
                <w:lang w:eastAsia="en-US"/>
              </w:rPr>
            </w:pPr>
          </w:p>
        </w:tc>
        <w:tc>
          <w:tcPr>
            <w:tcW w:w="1870" w:type="pct"/>
            <w:shd w:val="clear" w:color="auto" w:fill="auto"/>
          </w:tcPr>
          <w:p w14:paraId="66148E49"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 xml:space="preserve">CE3. Crea ideas y soluciones originales, planifica tareas, coopera con otros en equipo, valorando el proceso realizado y el resultado obtenido, para llevar a cabo una </w:t>
            </w:r>
            <w:r w:rsidRPr="0028245B">
              <w:rPr>
                <w:rFonts w:ascii="Century Gothic" w:eastAsia="Calibri" w:hAnsi="Century Gothic"/>
                <w:sz w:val="16"/>
                <w:szCs w:val="16"/>
                <w:lang w:eastAsia="en-US"/>
              </w:rPr>
              <w:lastRenderedPageBreak/>
              <w:t>iniciativa emprendedora, considerando la experiencia como una oportunidad para aprender.</w:t>
            </w:r>
          </w:p>
        </w:tc>
        <w:tc>
          <w:tcPr>
            <w:tcW w:w="1869" w:type="pct"/>
            <w:shd w:val="clear" w:color="auto" w:fill="auto"/>
          </w:tcPr>
          <w:p w14:paraId="3DA3744A"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lastRenderedPageBreak/>
              <w:t xml:space="preserve">CE3. Desarrolla el proceso de creación de ideas y soluciones valiosas y toma decisiones, de manera razonada, utilizando estrategias ágiles de planificación y gestión, y reflexiona sobre el proceso realizado y el resultado obtenido, </w:t>
            </w:r>
            <w:r w:rsidRPr="0028245B">
              <w:rPr>
                <w:rFonts w:ascii="Century Gothic" w:eastAsia="Calibri" w:hAnsi="Century Gothic"/>
                <w:sz w:val="16"/>
                <w:szCs w:val="16"/>
                <w:lang w:eastAsia="en-US"/>
              </w:rPr>
              <w:lastRenderedPageBreak/>
              <w:t>para llevar a término el proceso de creación de prototipos innovadores y de valor, considerando la experiencia como una oportunidad para aprender.</w:t>
            </w:r>
          </w:p>
        </w:tc>
      </w:tr>
      <w:tr w:rsidR="0028245B" w:rsidRPr="0028245B" w14:paraId="7F9DA460" w14:textId="77777777" w:rsidTr="00BA4786">
        <w:trPr>
          <w:trHeight w:val="126"/>
        </w:trPr>
        <w:tc>
          <w:tcPr>
            <w:tcW w:w="373" w:type="pct"/>
            <w:vMerge w:val="restart"/>
            <w:shd w:val="clear" w:color="auto" w:fill="auto"/>
          </w:tcPr>
          <w:p w14:paraId="1F0D280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lastRenderedPageBreak/>
              <w:t>CCEC</w:t>
            </w:r>
          </w:p>
        </w:tc>
        <w:tc>
          <w:tcPr>
            <w:tcW w:w="887" w:type="pct"/>
            <w:vMerge w:val="restart"/>
            <w:shd w:val="clear" w:color="auto" w:fill="auto"/>
          </w:tcPr>
          <w:p w14:paraId="56C55355"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EN CONCIENCIA Y EXPRESIÓN CULTURALES</w:t>
            </w:r>
          </w:p>
        </w:tc>
        <w:tc>
          <w:tcPr>
            <w:tcW w:w="1870" w:type="pct"/>
            <w:shd w:val="clear" w:color="auto" w:fill="auto"/>
          </w:tcPr>
          <w:p w14:paraId="6B1AC5F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CCEC1. Reconoce y aprecia los aspectos fundamentales del patrimonio cultural y artístico, comprendiendo las diferencias entre distintas culturas y la necesidad de respetarlas.</w:t>
            </w:r>
            <w:r w:rsidRPr="0028245B">
              <w:rPr>
                <w:rFonts w:ascii="Century Gothic" w:eastAsia="Calibri" w:hAnsi="Century Gothic"/>
                <w:sz w:val="16"/>
                <w:szCs w:val="16"/>
                <w:lang w:eastAsia="en-US"/>
              </w:rPr>
              <w:tab/>
            </w:r>
          </w:p>
          <w:p w14:paraId="7D293F49"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26DDA51"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CCEC1. Conoce, aprecia críticamente y respeta el patrimonio cultural y artístico, implicándose en su conservación y valorando el enriquecimiento inherente a la diversidad cultural y artística.</w:t>
            </w:r>
          </w:p>
          <w:p w14:paraId="3B5D2693"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ABF6A71" w14:textId="77777777" w:rsidTr="00BA4786">
        <w:trPr>
          <w:trHeight w:val="126"/>
        </w:trPr>
        <w:tc>
          <w:tcPr>
            <w:tcW w:w="373" w:type="pct"/>
            <w:vMerge/>
            <w:shd w:val="clear" w:color="auto" w:fill="auto"/>
          </w:tcPr>
          <w:p w14:paraId="5DB7E1F2"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7263F07B"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7F0D8A4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CCEC2. Reconoce y se interesa por las especificidades e intencionalidades de las manifestaciones artísticas y culturales más destacadas del patrimonio, identificando los medios y soportes, así como los lenguajes y elementos técnicos que las caracterizan.</w:t>
            </w:r>
            <w:r w:rsidRPr="0028245B">
              <w:rPr>
                <w:rFonts w:ascii="Century Gothic" w:eastAsia="Calibri" w:hAnsi="Century Gothic"/>
                <w:sz w:val="16"/>
                <w:szCs w:val="16"/>
                <w:lang w:eastAsia="en-US"/>
              </w:rPr>
              <w:tab/>
            </w:r>
          </w:p>
          <w:p w14:paraId="457EBFB4"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A8D244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03B46626"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41448F47" w14:textId="77777777" w:rsidTr="00BA4786">
        <w:trPr>
          <w:trHeight w:val="248"/>
        </w:trPr>
        <w:tc>
          <w:tcPr>
            <w:tcW w:w="373" w:type="pct"/>
            <w:vMerge/>
            <w:shd w:val="clear" w:color="auto" w:fill="auto"/>
          </w:tcPr>
          <w:p w14:paraId="5C633216"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6485694E"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D25C41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de forma creativa y con una actitud abierta e inclusiva, empleando distintos lenguajes artísticos y culturales, integrando su propio cuerpo, interactuando con el entorno y desarrollando sus capacidades afectivas.</w:t>
            </w:r>
            <w:r w:rsidRPr="0028245B">
              <w:rPr>
                <w:rFonts w:ascii="Century Gothic" w:eastAsia="Calibri" w:hAnsi="Century Gothic"/>
                <w:sz w:val="16"/>
                <w:szCs w:val="16"/>
                <w:lang w:eastAsia="en-US"/>
              </w:rPr>
              <w:tab/>
            </w:r>
          </w:p>
          <w:p w14:paraId="5CE01EF0"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D0FB7C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7F0A17E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A02A63C" w14:textId="77777777" w:rsidTr="00BA4786">
        <w:trPr>
          <w:trHeight w:val="248"/>
        </w:trPr>
        <w:tc>
          <w:tcPr>
            <w:tcW w:w="373" w:type="pct"/>
            <w:vMerge/>
            <w:shd w:val="clear" w:color="auto" w:fill="auto"/>
          </w:tcPr>
          <w:p w14:paraId="7E3968D6"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7B77D5F8"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3F589197"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CCEC4. Experimenta de forma creativa con diferentes medios y soportes, y diversas técnicas plásticas, visuales, audiovisuales, sonoras o corporales, para elaborar propuestas artísticas y culturales.</w:t>
            </w:r>
          </w:p>
        </w:tc>
        <w:tc>
          <w:tcPr>
            <w:tcW w:w="1869" w:type="pct"/>
            <w:shd w:val="clear" w:color="auto" w:fill="auto"/>
          </w:tcPr>
          <w:p w14:paraId="43D6297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07F94319" w14:textId="1A918BD6" w:rsidR="00490438" w:rsidRDefault="00490438" w:rsidP="00AA544A">
      <w:pPr>
        <w:spacing w:after="60" w:line="276" w:lineRule="auto"/>
        <w:rPr>
          <w:rFonts w:ascii="Calibri" w:eastAsia="Calibri" w:hAnsi="Calibri" w:cs="Calibri"/>
          <w:b/>
          <w:color w:val="943734"/>
          <w:u w:val="single"/>
        </w:rPr>
      </w:pPr>
    </w:p>
    <w:p w14:paraId="5CAE6017" w14:textId="77777777" w:rsidR="00490438" w:rsidRDefault="00490438">
      <w:pPr>
        <w:rPr>
          <w:rFonts w:ascii="Calibri" w:eastAsia="Calibri" w:hAnsi="Calibri" w:cs="Calibri"/>
          <w:b/>
          <w:color w:val="943734"/>
          <w:u w:val="single"/>
        </w:rPr>
      </w:pPr>
      <w:r>
        <w:rPr>
          <w:rFonts w:ascii="Calibri" w:eastAsia="Calibri" w:hAnsi="Calibri" w:cs="Calibri"/>
          <w:b/>
          <w:color w:val="943734"/>
          <w:u w:val="single"/>
        </w:rPr>
        <w:br w:type="page"/>
      </w:r>
    </w:p>
    <w:p w14:paraId="28BEB53F" w14:textId="3736DCCE" w:rsidR="00C01044" w:rsidRDefault="00C01044" w:rsidP="00AA544A">
      <w:pPr>
        <w:pStyle w:val="Ttulo1"/>
        <w:numPr>
          <w:ilvl w:val="0"/>
          <w:numId w:val="15"/>
        </w:numPr>
        <w:spacing w:line="276" w:lineRule="auto"/>
        <w:jc w:val="left"/>
        <w:rPr>
          <w:rFonts w:ascii="Calibri" w:eastAsia="Calibri" w:hAnsi="Calibri" w:cs="Calibri"/>
          <w:color w:val="943734"/>
        </w:rPr>
      </w:pPr>
      <w:r w:rsidRPr="00C01044">
        <w:rPr>
          <w:rFonts w:ascii="Calibri" w:eastAsia="Calibri" w:hAnsi="Calibri" w:cs="Calibri"/>
          <w:color w:val="943734"/>
        </w:rPr>
        <w:lastRenderedPageBreak/>
        <w:t>COMPETENCIAS ESPECÍFICAS, CRIT. DE EVALUACIÓN Y SABERES BÁSICOS</w:t>
      </w:r>
    </w:p>
    <w:p w14:paraId="1455B614" w14:textId="4BA808F8" w:rsidR="00C01044" w:rsidRDefault="00C01044" w:rsidP="00AA544A">
      <w:pPr>
        <w:pStyle w:val="Prrafodelista"/>
        <w:rPr>
          <w:rFonts w:eastAsia="Calibri"/>
          <w:highlight w:val="yellow"/>
        </w:rPr>
      </w:pPr>
    </w:p>
    <w:p w14:paraId="086CE425" w14:textId="6611B9CE" w:rsidR="00C01044" w:rsidRPr="00A43120" w:rsidRDefault="00C01044" w:rsidP="00AA544A">
      <w:pPr>
        <w:pStyle w:val="Prrafodelista"/>
        <w:rPr>
          <w:rFonts w:asciiTheme="minorHAnsi" w:eastAsia="Calibri" w:hAnsiTheme="minorHAnsi" w:cstheme="minorHAnsi"/>
          <w:b/>
          <w:bCs/>
          <w:highlight w:val="yellow"/>
          <w:u w:val="single"/>
        </w:rPr>
      </w:pPr>
      <w:r w:rsidRPr="00A43120">
        <w:rPr>
          <w:rFonts w:asciiTheme="minorHAnsi" w:eastAsia="Calibri" w:hAnsiTheme="minorHAnsi" w:cstheme="minorHAnsi"/>
          <w:b/>
          <w:bCs/>
          <w:u w:val="single"/>
        </w:rPr>
        <w:t>CURSOS PRIMERO Y SEGUNDO</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907"/>
        <w:gridCol w:w="2839"/>
        <w:gridCol w:w="3341"/>
        <w:gridCol w:w="3341"/>
      </w:tblGrid>
      <w:tr w:rsidR="00C01044" w:rsidRPr="00241317" w14:paraId="73E0E2DA" w14:textId="77777777" w:rsidTr="00A3179A">
        <w:trPr>
          <w:cantSplit/>
          <w:trHeight w:val="983"/>
          <w:tblHeader/>
        </w:trPr>
        <w:tc>
          <w:tcPr>
            <w:tcW w:w="1455" w:type="pct"/>
            <w:shd w:val="clear" w:color="auto" w:fill="D9D9D9"/>
          </w:tcPr>
          <w:p w14:paraId="373BFE64" w14:textId="77777777" w:rsidR="00C01044" w:rsidRPr="00241317" w:rsidRDefault="00C01044" w:rsidP="00AA544A">
            <w:pPr>
              <w:rPr>
                <w:rFonts w:ascii="Century Gothic" w:hAnsi="Century Gothic"/>
                <w:b/>
                <w:bCs/>
              </w:rPr>
            </w:pPr>
            <w:bookmarkStart w:id="3" w:name="_Hlk110871244"/>
            <w:r w:rsidRPr="00241317">
              <w:rPr>
                <w:rFonts w:ascii="Century Gothic" w:hAnsi="Century Gothic"/>
                <w:b/>
                <w:bCs/>
              </w:rPr>
              <w:t>COMPETENCIAS ESPECÍFICAS</w:t>
            </w:r>
          </w:p>
          <w:p w14:paraId="139B0744" w14:textId="77777777" w:rsidR="00C01044" w:rsidRPr="00241317" w:rsidRDefault="00C01044" w:rsidP="00AA544A">
            <w:pPr>
              <w:rPr>
                <w:rFonts w:ascii="Century Gothic" w:hAnsi="Century Gothic"/>
              </w:rPr>
            </w:pPr>
          </w:p>
        </w:tc>
        <w:tc>
          <w:tcPr>
            <w:tcW w:w="1057" w:type="pct"/>
            <w:shd w:val="clear" w:color="auto" w:fill="D9D9D9"/>
          </w:tcPr>
          <w:p w14:paraId="3D727360" w14:textId="77777777" w:rsidR="00C01044" w:rsidRPr="00241317" w:rsidRDefault="00C01044" w:rsidP="00AA544A">
            <w:pPr>
              <w:rPr>
                <w:rFonts w:ascii="Century Gothic" w:hAnsi="Century Gothic"/>
                <w:b/>
                <w:bCs/>
              </w:rPr>
            </w:pPr>
            <w:r w:rsidRPr="00241317">
              <w:rPr>
                <w:rFonts w:ascii="Century Gothic" w:hAnsi="Century Gothic"/>
                <w:b/>
                <w:bCs/>
              </w:rPr>
              <w:t>DESCRIPTORES Perfil de Salida</w:t>
            </w:r>
          </w:p>
        </w:tc>
        <w:tc>
          <w:tcPr>
            <w:tcW w:w="1244" w:type="pct"/>
            <w:shd w:val="clear" w:color="auto" w:fill="D9D9D9"/>
          </w:tcPr>
          <w:p w14:paraId="6AC10223" w14:textId="77777777" w:rsidR="00C01044" w:rsidRPr="00241317" w:rsidRDefault="00C01044" w:rsidP="00AA544A">
            <w:pPr>
              <w:rPr>
                <w:rFonts w:ascii="Century Gothic" w:hAnsi="Century Gothic"/>
              </w:rPr>
            </w:pPr>
            <w:r w:rsidRPr="00241317">
              <w:rPr>
                <w:rFonts w:ascii="Century Gothic" w:hAnsi="Century Gothic"/>
                <w:b/>
                <w:bCs/>
              </w:rPr>
              <w:t>CRITERIOS DE EVALUACIÓN</w:t>
            </w:r>
          </w:p>
        </w:tc>
        <w:tc>
          <w:tcPr>
            <w:tcW w:w="1244" w:type="pct"/>
            <w:shd w:val="clear" w:color="auto" w:fill="D9D9D9"/>
          </w:tcPr>
          <w:p w14:paraId="097BF7DF" w14:textId="616369DC" w:rsidR="00C01044" w:rsidRPr="00241317" w:rsidRDefault="00C01044" w:rsidP="00AA544A">
            <w:pPr>
              <w:rPr>
                <w:rFonts w:ascii="Century Gothic" w:hAnsi="Century Gothic"/>
                <w:b/>
                <w:bCs/>
              </w:rPr>
            </w:pPr>
            <w:r>
              <w:rPr>
                <w:rFonts w:ascii="Century Gothic" w:hAnsi="Century Gothic"/>
                <w:b/>
                <w:bCs/>
              </w:rPr>
              <w:t>SABERES BÁSICOS</w:t>
            </w:r>
          </w:p>
        </w:tc>
      </w:tr>
      <w:tr w:rsidR="00C01044" w:rsidRPr="00827B9B" w14:paraId="5BC6E780" w14:textId="77777777" w:rsidTr="00A3179A">
        <w:trPr>
          <w:trHeight w:val="1471"/>
        </w:trPr>
        <w:tc>
          <w:tcPr>
            <w:tcW w:w="1455" w:type="pct"/>
            <w:vMerge w:val="restart"/>
            <w:shd w:val="clear" w:color="auto" w:fill="auto"/>
          </w:tcPr>
          <w:p w14:paraId="156BB1EB"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F954D6D" w14:textId="77777777" w:rsidR="00C01044" w:rsidRPr="00827B9B" w:rsidRDefault="00C01044" w:rsidP="00AA544A">
            <w:pPr>
              <w:rPr>
                <w:rFonts w:ascii="Century Gothic" w:hAnsi="Century Gothic"/>
                <w:b/>
                <w:sz w:val="16"/>
                <w:szCs w:val="16"/>
              </w:rPr>
            </w:pPr>
            <w:r w:rsidRPr="00827B9B">
              <w:rPr>
                <w:rFonts w:ascii="Century Gothic" w:hAnsi="Century Gothic"/>
                <w:b/>
                <w:bCs/>
                <w:sz w:val="16"/>
                <w:szCs w:val="16"/>
              </w:rPr>
              <w:t>(Escuchar y Leer)</w:t>
            </w:r>
          </w:p>
        </w:tc>
        <w:tc>
          <w:tcPr>
            <w:tcW w:w="1057" w:type="pct"/>
            <w:vMerge w:val="restart"/>
            <w:shd w:val="clear" w:color="auto" w:fill="auto"/>
          </w:tcPr>
          <w:p w14:paraId="7DC82C41"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CCL2, CCL3, </w:t>
            </w:r>
          </w:p>
          <w:p w14:paraId="0356BBC5"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316E1550"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67345FFF"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CD1, </w:t>
            </w:r>
          </w:p>
          <w:p w14:paraId="5F53B3D8"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CPSAA5, </w:t>
            </w:r>
          </w:p>
          <w:p w14:paraId="29274920"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CCEC2</w:t>
            </w:r>
          </w:p>
        </w:tc>
        <w:tc>
          <w:tcPr>
            <w:tcW w:w="1244" w:type="pct"/>
            <w:shd w:val="clear" w:color="auto" w:fill="auto"/>
          </w:tcPr>
          <w:p w14:paraId="632D1A6D"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827B9B">
              <w:rPr>
                <w:rFonts w:ascii="Century Gothic" w:hAnsi="Century Gothic"/>
                <w:b/>
                <w:bCs/>
                <w:sz w:val="16"/>
                <w:szCs w:val="16"/>
              </w:rPr>
              <w:t>textos orales, escritos</w:t>
            </w:r>
            <w:r w:rsidRPr="00827B9B">
              <w:rPr>
                <w:rFonts w:ascii="Century Gothic" w:hAnsi="Century Gothic"/>
                <w:bCs/>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244" w:type="pct"/>
            <w:vMerge w:val="restart"/>
          </w:tcPr>
          <w:p w14:paraId="545BC494"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 xml:space="preserve">A. Comunicación. </w:t>
            </w:r>
          </w:p>
          <w:p w14:paraId="5F913AB4"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Autoconfianza</w:t>
            </w:r>
            <w:r>
              <w:rPr>
                <w:rFonts w:ascii="Century Gothic" w:eastAsia="Calibri" w:hAnsi="Century Gothic"/>
                <w:bCs/>
                <w:sz w:val="16"/>
                <w:szCs w:val="16"/>
                <w:lang w:eastAsia="en-US"/>
              </w:rPr>
              <w:t>. El error como instrumento de mejora y propuesta de reparación.</w:t>
            </w:r>
          </w:p>
          <w:p w14:paraId="6185FC88"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básicas para la planificación, ejecución, control y reparación de la comprensión, la producción y la coproducción de textos orales, escritos y multimodales.</w:t>
            </w:r>
          </w:p>
          <w:p w14:paraId="6C35D1E2"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Conocimientos, destrezas y actitudes que permitan detectar y colaborar en </w:t>
            </w:r>
            <w:r w:rsidRPr="00F97F56">
              <w:rPr>
                <w:rFonts w:ascii="Century Gothic" w:eastAsia="Calibri" w:hAnsi="Century Gothic"/>
                <w:b/>
                <w:sz w:val="16"/>
                <w:szCs w:val="16"/>
                <w:lang w:eastAsia="en-US"/>
              </w:rPr>
              <w:t>actividades de mediación</w:t>
            </w:r>
            <w:r>
              <w:rPr>
                <w:rFonts w:ascii="Century Gothic" w:eastAsia="Calibri" w:hAnsi="Century Gothic"/>
                <w:bCs/>
                <w:sz w:val="16"/>
                <w:szCs w:val="16"/>
                <w:lang w:eastAsia="en-US"/>
              </w:rPr>
              <w:t xml:space="preserve"> en situaciones cotidianas sencillas.</w:t>
            </w:r>
          </w:p>
          <w:p w14:paraId="67C1BB31"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Funciones comunicativas básicas</w:t>
            </w:r>
            <w:r>
              <w:rPr>
                <w:rFonts w:ascii="Century Gothic" w:eastAsia="Calibri" w:hAnsi="Century Gothic"/>
                <w:bCs/>
                <w:sz w:val="16"/>
                <w:szCs w:val="16"/>
                <w:lang w:eastAsia="en-US"/>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E373CD1"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lastRenderedPageBreak/>
              <w:t xml:space="preserve">− </w:t>
            </w:r>
            <w:r w:rsidRPr="00F97F56">
              <w:rPr>
                <w:rFonts w:ascii="Century Gothic" w:eastAsia="Calibri" w:hAnsi="Century Gothic"/>
                <w:b/>
                <w:sz w:val="16"/>
                <w:szCs w:val="16"/>
                <w:lang w:eastAsia="en-US"/>
              </w:rPr>
              <w:t>Modelos contextuales y géneros discursivos básicos</w:t>
            </w:r>
            <w:r>
              <w:rPr>
                <w:rFonts w:ascii="Century Gothic" w:eastAsia="Calibri" w:hAnsi="Century Gothic"/>
                <w:bCs/>
                <w:sz w:val="16"/>
                <w:szCs w:val="16"/>
                <w:lang w:eastAsia="en-US"/>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824D49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Unidades lingüísticas básicas y significados</w:t>
            </w:r>
            <w:r>
              <w:rPr>
                <w:rFonts w:ascii="Century Gothic" w:eastAsia="Calibri" w:hAnsi="Century Gothic"/>
                <w:bCs/>
                <w:sz w:val="16"/>
                <w:szCs w:val="16"/>
                <w:lang w:eastAsia="en-US"/>
              </w:rPr>
              <w:t xml:space="preserve">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14:paraId="37FDC888"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Léxico de uso común y de interés</w:t>
            </w:r>
            <w:r>
              <w:rPr>
                <w:rFonts w:ascii="Century Gothic" w:eastAsia="Calibri" w:hAnsi="Century Gothic"/>
                <w:bCs/>
                <w:sz w:val="16"/>
                <w:szCs w:val="16"/>
                <w:lang w:eastAsia="en-US"/>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E02CB1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w:t>
            </w:r>
            <w:r w:rsidRPr="00F97F56">
              <w:rPr>
                <w:rFonts w:ascii="Century Gothic" w:eastAsia="Calibri" w:hAnsi="Century Gothic"/>
                <w:b/>
                <w:sz w:val="16"/>
                <w:szCs w:val="16"/>
                <w:lang w:eastAsia="en-US"/>
              </w:rPr>
              <w:t>Patrones sonoros, acentuales, rítmicos y de entonación básicos,</w:t>
            </w:r>
            <w:r>
              <w:rPr>
                <w:rFonts w:ascii="Century Gothic" w:eastAsia="Calibri" w:hAnsi="Century Gothic"/>
                <w:bCs/>
                <w:sz w:val="16"/>
                <w:szCs w:val="16"/>
                <w:lang w:eastAsia="en-US"/>
              </w:rPr>
              <w:t xml:space="preserve"> y significados e intenciones comunicativas generales asociadas a dichos patrones.</w:t>
            </w:r>
          </w:p>
          <w:p w14:paraId="6C372333"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Convenciones ortográficas básicas y significados</w:t>
            </w:r>
            <w:r>
              <w:rPr>
                <w:rFonts w:ascii="Century Gothic" w:eastAsia="Calibri" w:hAnsi="Century Gothic"/>
                <w:bCs/>
                <w:sz w:val="16"/>
                <w:szCs w:val="16"/>
                <w:lang w:eastAsia="en-US"/>
              </w:rPr>
              <w:t xml:space="preserve"> e intenciones comunicativas asociados a los formatos, patrones y elementos gráficos.</w:t>
            </w:r>
          </w:p>
          <w:p w14:paraId="1A4E4B8C"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Convenciones y estrategias conversacionales básicas,</w:t>
            </w:r>
            <w:r>
              <w:rPr>
                <w:rFonts w:ascii="Century Gothic" w:eastAsia="Calibri" w:hAnsi="Century Gothic"/>
                <w:bCs/>
                <w:sz w:val="16"/>
                <w:szCs w:val="16"/>
                <w:lang w:eastAsia="en-US"/>
              </w:rPr>
              <w:t xml:space="preserve"> en formato </w:t>
            </w:r>
            <w:r>
              <w:rPr>
                <w:rFonts w:ascii="Century Gothic" w:eastAsia="Calibri" w:hAnsi="Century Gothic"/>
                <w:bCs/>
                <w:sz w:val="16"/>
                <w:szCs w:val="16"/>
                <w:lang w:eastAsia="en-US"/>
              </w:rPr>
              <w:lastRenderedPageBreak/>
              <w:t>síncrono o asíncrono, para iniciar, mantener y terminar la comunicación, tomar y ceder la palabra, pedir y dar aclaraciones y explicaciones, reformular, comparar y contrastar, resumir, colaborar, debatir, etc.</w:t>
            </w:r>
          </w:p>
          <w:p w14:paraId="48B5029D"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Recursos para el aprendizaje</w:t>
            </w:r>
            <w:r>
              <w:rPr>
                <w:rFonts w:ascii="Century Gothic" w:eastAsia="Calibri" w:hAnsi="Century Gothic"/>
                <w:bCs/>
                <w:sz w:val="16"/>
                <w:szCs w:val="16"/>
                <w:lang w:eastAsia="en-US"/>
              </w:rPr>
              <w:t xml:space="preserve"> y estrategias básicas de </w:t>
            </w:r>
            <w:r w:rsidRPr="00F97F56">
              <w:rPr>
                <w:rFonts w:ascii="Century Gothic" w:eastAsia="Calibri" w:hAnsi="Century Gothic"/>
                <w:b/>
                <w:sz w:val="16"/>
                <w:szCs w:val="16"/>
                <w:lang w:eastAsia="en-US"/>
              </w:rPr>
              <w:t>búsqueda de información:</w:t>
            </w:r>
            <w:r>
              <w:rPr>
                <w:rFonts w:ascii="Century Gothic" w:eastAsia="Calibri" w:hAnsi="Century Gothic"/>
                <w:bCs/>
                <w:sz w:val="16"/>
                <w:szCs w:val="16"/>
                <w:lang w:eastAsia="en-US"/>
              </w:rPr>
              <w:t xml:space="preserve"> diccionarios, libros de consulta, bibliotecas, recursos digitales e informáticos, etc.</w:t>
            </w:r>
          </w:p>
          <w:p w14:paraId="6332292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Identificación de la </w:t>
            </w:r>
            <w:r w:rsidRPr="00F97F56">
              <w:rPr>
                <w:rFonts w:ascii="Century Gothic" w:eastAsia="Calibri" w:hAnsi="Century Gothic"/>
                <w:b/>
                <w:sz w:val="16"/>
                <w:szCs w:val="16"/>
                <w:lang w:eastAsia="en-US"/>
              </w:rPr>
              <w:t>autoría de las fuentes consultadas</w:t>
            </w:r>
            <w:r>
              <w:rPr>
                <w:rFonts w:ascii="Century Gothic" w:eastAsia="Calibri" w:hAnsi="Century Gothic"/>
                <w:bCs/>
                <w:sz w:val="16"/>
                <w:szCs w:val="16"/>
                <w:lang w:eastAsia="en-US"/>
              </w:rPr>
              <w:t xml:space="preserve"> y los contenidos utilizados.</w:t>
            </w:r>
          </w:p>
          <w:p w14:paraId="1662DC59"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Herramientas analógicas y digitales</w:t>
            </w:r>
            <w:r>
              <w:rPr>
                <w:rFonts w:ascii="Century Gothic" w:eastAsia="Calibri" w:hAnsi="Century Gothic"/>
                <w:bCs/>
                <w:sz w:val="16"/>
                <w:szCs w:val="16"/>
                <w:lang w:eastAsia="en-US"/>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69AC07DD" w14:textId="77777777" w:rsidR="00C01044" w:rsidRDefault="00C01044" w:rsidP="00AA544A">
            <w:pPr>
              <w:rPr>
                <w:rFonts w:ascii="Century Gothic" w:eastAsia="Calibri" w:hAnsi="Century Gothic"/>
                <w:bCs/>
                <w:sz w:val="16"/>
                <w:szCs w:val="16"/>
                <w:lang w:eastAsia="en-US"/>
              </w:rPr>
            </w:pPr>
          </w:p>
          <w:p w14:paraId="07B698B5"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B. Plurilingüismo</w:t>
            </w:r>
          </w:p>
          <w:p w14:paraId="030D0F0E"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27074183"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Estrategias básicas para identificar, organizar, retener, recuperar y utilizar creativamente unidades lingüísticas (léxico, morfosintaxis, patrones sonoros, </w:t>
            </w:r>
            <w:r>
              <w:rPr>
                <w:rFonts w:ascii="Century Gothic" w:eastAsia="Calibri" w:hAnsi="Century Gothic"/>
                <w:bCs/>
                <w:sz w:val="16"/>
                <w:szCs w:val="16"/>
                <w:lang w:eastAsia="en-US"/>
              </w:rPr>
              <w:lastRenderedPageBreak/>
              <w:t>etc.) a partir de la comparación de las lenguas y variedades que conforman el repertorio lingüístico personal.</w:t>
            </w:r>
          </w:p>
          <w:p w14:paraId="5C69059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y herramientas básicas de autoevaluación y coevaluación, analógicas y digitales, individuales y cooperativas.</w:t>
            </w:r>
          </w:p>
          <w:p w14:paraId="44099D19"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Léxico y expresiones de uso común para comprender enunciados sobre la comunicación, la lengua, el aprendizaje y las herramientas de comunicación y aprendizaje (metalenguaje).</w:t>
            </w:r>
          </w:p>
          <w:p w14:paraId="3FDC96FB"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elementos de la lengua extranjera y otras lenguas: origen y parentescos. </w:t>
            </w:r>
          </w:p>
          <w:p w14:paraId="0C98FF4B" w14:textId="77777777" w:rsidR="00C01044" w:rsidRDefault="00C01044" w:rsidP="00AA544A">
            <w:pPr>
              <w:rPr>
                <w:rFonts w:ascii="Century Gothic" w:eastAsia="Calibri" w:hAnsi="Century Gothic"/>
                <w:bCs/>
                <w:sz w:val="16"/>
                <w:szCs w:val="16"/>
                <w:lang w:eastAsia="en-US"/>
              </w:rPr>
            </w:pPr>
          </w:p>
          <w:p w14:paraId="64868722"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 xml:space="preserve">C. Interculturalidad. </w:t>
            </w:r>
          </w:p>
          <w:p w14:paraId="17FB079C"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La lengua extranjera como medio de comunicación interpersonal e internacional, fuente de información, y como herramienta para el enriquecimiento personal.</w:t>
            </w:r>
          </w:p>
          <w:p w14:paraId="145FA080"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Interés e iniciativa en la realización de intercambios comunicativos a través de diferentes medios con hablantes o estudiantes de la lengua extranjera.</w:t>
            </w:r>
          </w:p>
          <w:p w14:paraId="339D0426"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Aspectos socioculturales y sociolingüísticos básicos relativos a la vida cotidiana, las condiciones de vida y las relaciones interpersonales;</w:t>
            </w:r>
          </w:p>
          <w:p w14:paraId="29B501BE"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convenciones sociales básicas; lenguaje no verbal, cortesía lingüística y etiqueta digital; cultura, costumbres y valores propios de países donde se habla la lengua extranjera.</w:t>
            </w:r>
          </w:p>
          <w:p w14:paraId="2010AAF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Estrategias básicas para entender y apreciar la diversidad lingüística, cultural y artística, atendiendo a valores ecosociales y democráticos. </w:t>
            </w:r>
          </w:p>
          <w:p w14:paraId="3A7CAB5D" w14:textId="77777777" w:rsidR="00C01044" w:rsidRPr="00827B9B" w:rsidRDefault="00C01044" w:rsidP="00AA544A">
            <w:pPr>
              <w:rPr>
                <w:rFonts w:ascii="Century Gothic" w:hAnsi="Century Gothic"/>
                <w:bCs/>
                <w:sz w:val="16"/>
                <w:szCs w:val="16"/>
              </w:rPr>
            </w:pPr>
            <w:r>
              <w:rPr>
                <w:rFonts w:ascii="Century Gothic" w:eastAsia="Calibri" w:hAnsi="Century Gothic"/>
                <w:bCs/>
                <w:sz w:val="16"/>
                <w:szCs w:val="16"/>
                <w:lang w:eastAsia="en-US"/>
              </w:rPr>
              <w:lastRenderedPageBreak/>
              <w:t>− Estrategias básicas de detección y actuación ante usos discriminatorios del lenguaje verbal y no verbal</w:t>
            </w:r>
          </w:p>
        </w:tc>
      </w:tr>
      <w:tr w:rsidR="00C01044" w:rsidRPr="00827B9B" w14:paraId="590987D9" w14:textId="77777777" w:rsidTr="00A3179A">
        <w:trPr>
          <w:trHeight w:val="457"/>
        </w:trPr>
        <w:tc>
          <w:tcPr>
            <w:tcW w:w="1455" w:type="pct"/>
            <w:vMerge/>
            <w:shd w:val="clear" w:color="auto" w:fill="auto"/>
          </w:tcPr>
          <w:p w14:paraId="78ABF5BC"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77FF1E23"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113413D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5E9BA9B" w14:textId="77777777" w:rsidR="00C01044" w:rsidRPr="00827B9B" w:rsidRDefault="00C01044" w:rsidP="00AA544A">
            <w:pPr>
              <w:rPr>
                <w:rFonts w:ascii="Century Gothic" w:hAnsi="Century Gothic"/>
                <w:sz w:val="16"/>
                <w:szCs w:val="16"/>
              </w:rPr>
            </w:pPr>
          </w:p>
        </w:tc>
        <w:tc>
          <w:tcPr>
            <w:tcW w:w="1244" w:type="pct"/>
            <w:vMerge/>
          </w:tcPr>
          <w:p w14:paraId="42A8992F" w14:textId="77777777" w:rsidR="00C01044" w:rsidRPr="00827B9B" w:rsidRDefault="00C01044" w:rsidP="00AA544A">
            <w:pPr>
              <w:rPr>
                <w:rFonts w:ascii="Century Gothic" w:hAnsi="Century Gothic"/>
                <w:sz w:val="16"/>
                <w:szCs w:val="16"/>
              </w:rPr>
            </w:pPr>
          </w:p>
        </w:tc>
      </w:tr>
      <w:tr w:rsidR="00C01044" w:rsidRPr="00827B9B" w14:paraId="67CD51BA" w14:textId="77777777" w:rsidTr="00A3179A">
        <w:trPr>
          <w:trHeight w:val="748"/>
        </w:trPr>
        <w:tc>
          <w:tcPr>
            <w:tcW w:w="1455" w:type="pct"/>
            <w:vMerge w:val="restart"/>
            <w:shd w:val="clear" w:color="auto" w:fill="auto"/>
          </w:tcPr>
          <w:p w14:paraId="5DAD7FA0" w14:textId="77777777" w:rsidR="00C01044" w:rsidRPr="00827B9B" w:rsidRDefault="00C01044" w:rsidP="00AA544A">
            <w:pPr>
              <w:rPr>
                <w:rFonts w:ascii="Century Gothic" w:hAnsi="Century Gothic"/>
                <w:bCs/>
                <w:sz w:val="16"/>
                <w:szCs w:val="16"/>
              </w:rPr>
            </w:pPr>
          </w:p>
          <w:p w14:paraId="6405F743"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53EBB2E2" w14:textId="77777777" w:rsidR="00C01044" w:rsidRPr="00827B9B" w:rsidRDefault="00C01044" w:rsidP="00AA544A">
            <w:pPr>
              <w:rPr>
                <w:rFonts w:ascii="Century Gothic" w:hAnsi="Century Gothic"/>
                <w:b/>
                <w:bCs/>
                <w:sz w:val="16"/>
                <w:szCs w:val="16"/>
              </w:rPr>
            </w:pPr>
            <w:r w:rsidRPr="00827B9B">
              <w:rPr>
                <w:rFonts w:ascii="Century Gothic" w:hAnsi="Century Gothic"/>
                <w:b/>
                <w:bCs/>
                <w:sz w:val="16"/>
                <w:szCs w:val="16"/>
              </w:rPr>
              <w:t>(Hablar y Escribir)</w:t>
            </w:r>
          </w:p>
        </w:tc>
        <w:tc>
          <w:tcPr>
            <w:tcW w:w="1057" w:type="pct"/>
            <w:vMerge w:val="restart"/>
            <w:shd w:val="clear" w:color="auto" w:fill="auto"/>
          </w:tcPr>
          <w:p w14:paraId="143A7760" w14:textId="77777777" w:rsidR="00C01044" w:rsidRPr="00CB4E1C" w:rsidRDefault="00C01044" w:rsidP="00AA544A">
            <w:pPr>
              <w:rPr>
                <w:rFonts w:ascii="Century Gothic" w:hAnsi="Century Gothic"/>
                <w:sz w:val="16"/>
                <w:szCs w:val="16"/>
                <w:highlight w:val="yellow"/>
                <w:lang w:val="en-US"/>
              </w:rPr>
            </w:pPr>
          </w:p>
          <w:p w14:paraId="2202473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CCL1, </w:t>
            </w:r>
          </w:p>
          <w:p w14:paraId="4C73ACD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0CBA074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57B6D6FC"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CD2, </w:t>
            </w:r>
          </w:p>
          <w:p w14:paraId="1C625C5D"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CPSAA5, </w:t>
            </w:r>
          </w:p>
          <w:p w14:paraId="047E14F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CE1, </w:t>
            </w:r>
          </w:p>
          <w:p w14:paraId="73F6C52E"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CCEC3</w:t>
            </w:r>
          </w:p>
          <w:p w14:paraId="5CF76F2B" w14:textId="77777777" w:rsidR="00C01044" w:rsidRPr="00827B9B" w:rsidRDefault="00C01044" w:rsidP="00AA544A">
            <w:pPr>
              <w:rPr>
                <w:rFonts w:ascii="Century Gothic" w:hAnsi="Century Gothic"/>
                <w:sz w:val="16"/>
                <w:szCs w:val="16"/>
                <w:highlight w:val="yellow"/>
              </w:rPr>
            </w:pPr>
          </w:p>
        </w:tc>
        <w:tc>
          <w:tcPr>
            <w:tcW w:w="1244" w:type="pct"/>
            <w:shd w:val="clear" w:color="auto" w:fill="auto"/>
          </w:tcPr>
          <w:p w14:paraId="1B70AF65"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w:t>
            </w:r>
            <w:r w:rsidRPr="00827B9B">
              <w:rPr>
                <w:rFonts w:ascii="Century Gothic" w:hAnsi="Century Gothic"/>
                <w:sz w:val="16"/>
                <w:szCs w:val="16"/>
              </w:rPr>
              <w:lastRenderedPageBreak/>
              <w:t xml:space="preserve">como estrategias de planificación y control de la producción. </w:t>
            </w:r>
          </w:p>
          <w:p w14:paraId="4D058950" w14:textId="77777777" w:rsidR="00C01044" w:rsidRPr="00827B9B" w:rsidRDefault="00C01044" w:rsidP="00AA544A">
            <w:pPr>
              <w:rPr>
                <w:rFonts w:ascii="Century Gothic" w:hAnsi="Century Gothic"/>
                <w:sz w:val="16"/>
                <w:szCs w:val="16"/>
              </w:rPr>
            </w:pPr>
          </w:p>
        </w:tc>
        <w:tc>
          <w:tcPr>
            <w:tcW w:w="1244" w:type="pct"/>
            <w:vMerge/>
          </w:tcPr>
          <w:p w14:paraId="687190CF" w14:textId="77777777" w:rsidR="00C01044" w:rsidRPr="00827B9B" w:rsidRDefault="00C01044" w:rsidP="00AA544A">
            <w:pPr>
              <w:rPr>
                <w:rFonts w:ascii="Century Gothic" w:hAnsi="Century Gothic"/>
                <w:sz w:val="16"/>
                <w:szCs w:val="16"/>
              </w:rPr>
            </w:pPr>
          </w:p>
        </w:tc>
      </w:tr>
      <w:tr w:rsidR="00C01044" w:rsidRPr="00827B9B" w14:paraId="189ADAF2" w14:textId="77777777" w:rsidTr="00A3179A">
        <w:trPr>
          <w:trHeight w:val="748"/>
        </w:trPr>
        <w:tc>
          <w:tcPr>
            <w:tcW w:w="1455" w:type="pct"/>
            <w:vMerge/>
            <w:shd w:val="clear" w:color="auto" w:fill="auto"/>
          </w:tcPr>
          <w:p w14:paraId="4AC5486D"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D78611B"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E3204AD"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1244" w:type="pct"/>
            <w:vMerge/>
          </w:tcPr>
          <w:p w14:paraId="3FEA3FB5" w14:textId="77777777" w:rsidR="00C01044" w:rsidRPr="00827B9B" w:rsidRDefault="00C01044" w:rsidP="00AA544A">
            <w:pPr>
              <w:rPr>
                <w:rFonts w:ascii="Century Gothic" w:hAnsi="Century Gothic"/>
                <w:sz w:val="16"/>
                <w:szCs w:val="16"/>
              </w:rPr>
            </w:pPr>
          </w:p>
        </w:tc>
      </w:tr>
      <w:tr w:rsidR="00C01044" w:rsidRPr="00827B9B" w14:paraId="2D400DDC" w14:textId="77777777" w:rsidTr="00A3179A">
        <w:trPr>
          <w:trHeight w:val="444"/>
        </w:trPr>
        <w:tc>
          <w:tcPr>
            <w:tcW w:w="1455" w:type="pct"/>
            <w:vMerge/>
            <w:shd w:val="clear" w:color="auto" w:fill="auto"/>
          </w:tcPr>
          <w:p w14:paraId="07CE47BD"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FA2DEA0"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7643661B"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1244" w:type="pct"/>
            <w:vMerge/>
          </w:tcPr>
          <w:p w14:paraId="12B10CAD" w14:textId="77777777" w:rsidR="00C01044" w:rsidRPr="00827B9B" w:rsidRDefault="00C01044" w:rsidP="00AA544A">
            <w:pPr>
              <w:rPr>
                <w:rFonts w:ascii="Century Gothic" w:hAnsi="Century Gothic"/>
                <w:sz w:val="16"/>
                <w:szCs w:val="16"/>
              </w:rPr>
            </w:pPr>
          </w:p>
        </w:tc>
      </w:tr>
      <w:tr w:rsidR="00C01044" w:rsidRPr="00827B9B" w14:paraId="0C461F3C" w14:textId="77777777" w:rsidTr="00A3179A">
        <w:trPr>
          <w:trHeight w:val="840"/>
        </w:trPr>
        <w:tc>
          <w:tcPr>
            <w:tcW w:w="1455" w:type="pct"/>
            <w:vMerge w:val="restart"/>
            <w:shd w:val="clear" w:color="auto" w:fill="auto"/>
          </w:tcPr>
          <w:p w14:paraId="0D606F91" w14:textId="77777777" w:rsidR="00C01044" w:rsidRPr="00827B9B" w:rsidRDefault="00C01044" w:rsidP="00AA544A">
            <w:pPr>
              <w:rPr>
                <w:rFonts w:ascii="Century Gothic" w:hAnsi="Century Gothic"/>
                <w:bCs/>
                <w:sz w:val="16"/>
                <w:szCs w:val="16"/>
                <w:highlight w:val="yellow"/>
              </w:rPr>
            </w:pPr>
          </w:p>
          <w:p w14:paraId="47A4BB75"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15B850AC"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1057" w:type="pct"/>
            <w:vMerge w:val="restart"/>
            <w:shd w:val="clear" w:color="auto" w:fill="auto"/>
          </w:tcPr>
          <w:p w14:paraId="5AFB8FCE" w14:textId="77777777" w:rsidR="00C01044" w:rsidRPr="00CB4E1C" w:rsidRDefault="00C01044" w:rsidP="00AA544A">
            <w:pPr>
              <w:rPr>
                <w:rFonts w:ascii="Century Gothic" w:hAnsi="Century Gothic"/>
                <w:sz w:val="16"/>
                <w:szCs w:val="16"/>
                <w:highlight w:val="yellow"/>
                <w:lang w:val="en-US"/>
              </w:rPr>
            </w:pPr>
          </w:p>
          <w:p w14:paraId="7FC8A9F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CCL5, </w:t>
            </w:r>
          </w:p>
          <w:p w14:paraId="502CC07E"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5FE18D4B"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6AF6692F"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CPSAA3, </w:t>
            </w:r>
          </w:p>
          <w:p w14:paraId="0A2E2258"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CC3</w:t>
            </w:r>
          </w:p>
        </w:tc>
        <w:tc>
          <w:tcPr>
            <w:tcW w:w="1244" w:type="pct"/>
            <w:shd w:val="clear" w:color="auto" w:fill="auto"/>
          </w:tcPr>
          <w:p w14:paraId="26E83D99"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68FCFD4" w14:textId="77777777" w:rsidR="00C01044" w:rsidRPr="00827B9B" w:rsidRDefault="00C01044" w:rsidP="00AA544A">
            <w:pPr>
              <w:rPr>
                <w:rFonts w:ascii="Century Gothic" w:hAnsi="Century Gothic"/>
                <w:sz w:val="16"/>
                <w:szCs w:val="16"/>
              </w:rPr>
            </w:pPr>
          </w:p>
        </w:tc>
        <w:tc>
          <w:tcPr>
            <w:tcW w:w="1244" w:type="pct"/>
            <w:vMerge/>
          </w:tcPr>
          <w:p w14:paraId="4624C92A" w14:textId="77777777" w:rsidR="00C01044" w:rsidRPr="00827B9B" w:rsidRDefault="00C01044" w:rsidP="00AA544A">
            <w:pPr>
              <w:rPr>
                <w:rFonts w:ascii="Century Gothic" w:hAnsi="Century Gothic"/>
                <w:sz w:val="16"/>
                <w:szCs w:val="16"/>
              </w:rPr>
            </w:pPr>
          </w:p>
        </w:tc>
      </w:tr>
      <w:tr w:rsidR="00C01044" w:rsidRPr="00827B9B" w14:paraId="354D64B7" w14:textId="77777777" w:rsidTr="00A3179A">
        <w:trPr>
          <w:trHeight w:val="1281"/>
        </w:trPr>
        <w:tc>
          <w:tcPr>
            <w:tcW w:w="1455" w:type="pct"/>
            <w:vMerge/>
            <w:shd w:val="clear" w:color="auto" w:fill="auto"/>
          </w:tcPr>
          <w:p w14:paraId="79290581"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35C5155C"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64D128AF"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1244" w:type="pct"/>
            <w:vMerge/>
          </w:tcPr>
          <w:p w14:paraId="4712BF9A" w14:textId="77777777" w:rsidR="00C01044" w:rsidRPr="00827B9B" w:rsidRDefault="00C01044" w:rsidP="00AA544A">
            <w:pPr>
              <w:rPr>
                <w:rFonts w:ascii="Century Gothic" w:hAnsi="Century Gothic"/>
                <w:sz w:val="16"/>
                <w:szCs w:val="16"/>
              </w:rPr>
            </w:pPr>
          </w:p>
        </w:tc>
      </w:tr>
      <w:tr w:rsidR="00C01044" w:rsidRPr="00827B9B" w14:paraId="1764B9A6" w14:textId="77777777" w:rsidTr="00A3179A">
        <w:trPr>
          <w:trHeight w:val="1758"/>
        </w:trPr>
        <w:tc>
          <w:tcPr>
            <w:tcW w:w="1455" w:type="pct"/>
            <w:vMerge w:val="restart"/>
            <w:shd w:val="clear" w:color="auto" w:fill="auto"/>
          </w:tcPr>
          <w:p w14:paraId="751D9E4A" w14:textId="77777777" w:rsidR="00C01044" w:rsidRPr="00827B9B" w:rsidRDefault="00C01044" w:rsidP="00AA544A">
            <w:pPr>
              <w:rPr>
                <w:rFonts w:ascii="Century Gothic" w:hAnsi="Century Gothic"/>
                <w:bCs/>
                <w:sz w:val="16"/>
                <w:szCs w:val="16"/>
                <w:highlight w:val="yellow"/>
              </w:rPr>
            </w:pPr>
          </w:p>
          <w:p w14:paraId="0C4E669C"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36C32D8A"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(Mediación)</w:t>
            </w:r>
          </w:p>
        </w:tc>
        <w:tc>
          <w:tcPr>
            <w:tcW w:w="1057" w:type="pct"/>
            <w:vMerge w:val="restart"/>
            <w:shd w:val="clear" w:color="auto" w:fill="auto"/>
          </w:tcPr>
          <w:p w14:paraId="78B6C9D1" w14:textId="77777777" w:rsidR="00C01044" w:rsidRPr="00CB4E1C" w:rsidRDefault="00C01044" w:rsidP="00AA544A">
            <w:pPr>
              <w:rPr>
                <w:rFonts w:ascii="Century Gothic" w:hAnsi="Century Gothic"/>
                <w:sz w:val="16"/>
                <w:szCs w:val="16"/>
                <w:highlight w:val="yellow"/>
                <w:lang w:val="en-US"/>
              </w:rPr>
            </w:pPr>
          </w:p>
          <w:p w14:paraId="17694A18"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CCL5, </w:t>
            </w:r>
          </w:p>
          <w:p w14:paraId="3D4C353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CP3, </w:t>
            </w:r>
          </w:p>
          <w:p w14:paraId="2FA339AE"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23E89DDB"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CPSAA1, CPSAA3,</w:t>
            </w:r>
          </w:p>
          <w:p w14:paraId="2DFCA5A3"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CCEC1</w:t>
            </w:r>
          </w:p>
        </w:tc>
        <w:tc>
          <w:tcPr>
            <w:tcW w:w="1244" w:type="pct"/>
            <w:shd w:val="clear" w:color="auto" w:fill="auto"/>
          </w:tcPr>
          <w:p w14:paraId="506B3834"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1244" w:type="pct"/>
            <w:vMerge/>
          </w:tcPr>
          <w:p w14:paraId="3C580280" w14:textId="77777777" w:rsidR="00C01044" w:rsidRPr="00827B9B" w:rsidRDefault="00C01044" w:rsidP="00AA544A">
            <w:pPr>
              <w:rPr>
                <w:rFonts w:ascii="Century Gothic" w:hAnsi="Century Gothic"/>
                <w:sz w:val="16"/>
                <w:szCs w:val="16"/>
              </w:rPr>
            </w:pPr>
          </w:p>
        </w:tc>
      </w:tr>
      <w:tr w:rsidR="00C01044" w:rsidRPr="00827B9B" w14:paraId="64277266" w14:textId="77777777" w:rsidTr="00A3179A">
        <w:trPr>
          <w:trHeight w:val="1758"/>
        </w:trPr>
        <w:tc>
          <w:tcPr>
            <w:tcW w:w="1455" w:type="pct"/>
            <w:vMerge/>
            <w:shd w:val="clear" w:color="auto" w:fill="auto"/>
          </w:tcPr>
          <w:p w14:paraId="0E32E448"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516C62DD"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4619A7C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1244" w:type="pct"/>
            <w:vMerge/>
          </w:tcPr>
          <w:p w14:paraId="614661EC" w14:textId="77777777" w:rsidR="00C01044" w:rsidRPr="00827B9B" w:rsidRDefault="00C01044" w:rsidP="00AA544A">
            <w:pPr>
              <w:rPr>
                <w:rFonts w:ascii="Century Gothic" w:hAnsi="Century Gothic"/>
                <w:sz w:val="16"/>
                <w:szCs w:val="16"/>
              </w:rPr>
            </w:pPr>
          </w:p>
        </w:tc>
      </w:tr>
      <w:tr w:rsidR="00C01044" w:rsidRPr="00827B9B" w14:paraId="5C5973B0" w14:textId="77777777" w:rsidTr="00A3179A">
        <w:trPr>
          <w:trHeight w:val="1290"/>
        </w:trPr>
        <w:tc>
          <w:tcPr>
            <w:tcW w:w="1455" w:type="pct"/>
            <w:vMerge w:val="restart"/>
            <w:shd w:val="clear" w:color="auto" w:fill="auto"/>
          </w:tcPr>
          <w:p w14:paraId="585CA0D3" w14:textId="77777777" w:rsidR="00C01044" w:rsidRPr="00827B9B" w:rsidRDefault="00C01044" w:rsidP="00AA544A">
            <w:pPr>
              <w:rPr>
                <w:rFonts w:ascii="Century Gothic" w:hAnsi="Century Gothic"/>
                <w:bCs/>
                <w:sz w:val="16"/>
                <w:szCs w:val="16"/>
              </w:rPr>
            </w:pPr>
          </w:p>
          <w:p w14:paraId="74929C76"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7894498" w14:textId="77777777" w:rsidR="00C01044" w:rsidRPr="00D15A3E" w:rsidRDefault="00C01044" w:rsidP="00AA544A">
            <w:pPr>
              <w:rPr>
                <w:rFonts w:ascii="Century Gothic" w:hAnsi="Century Gothic"/>
                <w:bCs/>
                <w:sz w:val="16"/>
                <w:szCs w:val="16"/>
              </w:rPr>
            </w:pPr>
            <w:r w:rsidRPr="00827B9B">
              <w:rPr>
                <w:rFonts w:ascii="Century Gothic" w:hAnsi="Century Gothic"/>
                <w:b/>
                <w:bCs/>
                <w:sz w:val="16"/>
                <w:szCs w:val="16"/>
              </w:rPr>
              <w:t>(Enfoque P</w:t>
            </w:r>
          </w:p>
          <w:p w14:paraId="28193A16" w14:textId="77777777" w:rsidR="00C01044" w:rsidRPr="00827B9B" w:rsidRDefault="00C01044" w:rsidP="00AA544A">
            <w:pPr>
              <w:rPr>
                <w:rFonts w:ascii="Century Gothic" w:hAnsi="Century Gothic"/>
                <w:b/>
                <w:bCs/>
                <w:sz w:val="16"/>
                <w:szCs w:val="16"/>
              </w:rPr>
            </w:pPr>
            <w:r w:rsidRPr="00827B9B">
              <w:rPr>
                <w:rFonts w:ascii="Century Gothic" w:hAnsi="Century Gothic"/>
                <w:b/>
                <w:bCs/>
                <w:sz w:val="16"/>
                <w:szCs w:val="16"/>
              </w:rPr>
              <w:lastRenderedPageBreak/>
              <w:t>lurilingüe)</w:t>
            </w:r>
          </w:p>
        </w:tc>
        <w:tc>
          <w:tcPr>
            <w:tcW w:w="1057" w:type="pct"/>
            <w:vMerge w:val="restart"/>
            <w:shd w:val="clear" w:color="auto" w:fill="auto"/>
          </w:tcPr>
          <w:p w14:paraId="6AD620AD" w14:textId="77777777" w:rsidR="00C01044" w:rsidRPr="00CB4E1C" w:rsidRDefault="00C01044" w:rsidP="00AA544A">
            <w:pPr>
              <w:rPr>
                <w:rFonts w:ascii="Century Gothic" w:hAnsi="Century Gothic"/>
                <w:sz w:val="16"/>
                <w:szCs w:val="16"/>
                <w:lang w:val="en-US"/>
              </w:rPr>
            </w:pPr>
          </w:p>
          <w:p w14:paraId="33B0800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CP2, </w:t>
            </w:r>
          </w:p>
          <w:p w14:paraId="152BD3FA"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4D6FCBFA"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CPSAA1, CPSAA5, CD2</w:t>
            </w:r>
          </w:p>
        </w:tc>
        <w:tc>
          <w:tcPr>
            <w:tcW w:w="1244" w:type="pct"/>
            <w:shd w:val="clear" w:color="auto" w:fill="auto"/>
          </w:tcPr>
          <w:p w14:paraId="54F10B7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1244" w:type="pct"/>
            <w:vMerge/>
          </w:tcPr>
          <w:p w14:paraId="3E519F4F" w14:textId="77777777" w:rsidR="00C01044" w:rsidRPr="00827B9B" w:rsidRDefault="00C01044" w:rsidP="00AA544A">
            <w:pPr>
              <w:rPr>
                <w:rFonts w:ascii="Century Gothic" w:hAnsi="Century Gothic"/>
                <w:sz w:val="16"/>
                <w:szCs w:val="16"/>
              </w:rPr>
            </w:pPr>
          </w:p>
        </w:tc>
      </w:tr>
      <w:tr w:rsidR="00C01044" w:rsidRPr="00827B9B" w14:paraId="1DE43378" w14:textId="77777777" w:rsidTr="00A3179A">
        <w:trPr>
          <w:trHeight w:val="554"/>
        </w:trPr>
        <w:tc>
          <w:tcPr>
            <w:tcW w:w="1455" w:type="pct"/>
            <w:vMerge/>
            <w:shd w:val="clear" w:color="auto" w:fill="auto"/>
          </w:tcPr>
          <w:p w14:paraId="6EB8068B"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24DFFA02"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3F86EDC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w:t>
            </w:r>
            <w:r w:rsidRPr="00827B9B">
              <w:rPr>
                <w:rFonts w:ascii="Century Gothic" w:hAnsi="Century Gothic"/>
                <w:sz w:val="16"/>
                <w:szCs w:val="16"/>
              </w:rPr>
              <w:lastRenderedPageBreak/>
              <w:t xml:space="preserve">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1244" w:type="pct"/>
            <w:vMerge/>
          </w:tcPr>
          <w:p w14:paraId="365CB6F9" w14:textId="77777777" w:rsidR="00C01044" w:rsidRPr="00827B9B" w:rsidRDefault="00C01044" w:rsidP="00AA544A">
            <w:pPr>
              <w:rPr>
                <w:rFonts w:ascii="Century Gothic" w:hAnsi="Century Gothic"/>
                <w:sz w:val="16"/>
                <w:szCs w:val="16"/>
              </w:rPr>
            </w:pPr>
          </w:p>
        </w:tc>
      </w:tr>
      <w:tr w:rsidR="00C01044" w:rsidRPr="00827B9B" w14:paraId="7F660B5F" w14:textId="77777777" w:rsidTr="00A3179A">
        <w:trPr>
          <w:trHeight w:val="1715"/>
        </w:trPr>
        <w:tc>
          <w:tcPr>
            <w:tcW w:w="1455" w:type="pct"/>
            <w:vMerge/>
            <w:shd w:val="clear" w:color="auto" w:fill="auto"/>
          </w:tcPr>
          <w:p w14:paraId="5697413C"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3AE6EF2"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5E2ECB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1244" w:type="pct"/>
            <w:vMerge/>
          </w:tcPr>
          <w:p w14:paraId="7DA00829" w14:textId="77777777" w:rsidR="00C01044" w:rsidRPr="00827B9B" w:rsidRDefault="00C01044" w:rsidP="00AA544A">
            <w:pPr>
              <w:rPr>
                <w:rFonts w:ascii="Century Gothic" w:hAnsi="Century Gothic"/>
                <w:sz w:val="16"/>
                <w:szCs w:val="16"/>
              </w:rPr>
            </w:pPr>
          </w:p>
        </w:tc>
      </w:tr>
      <w:tr w:rsidR="00C01044" w:rsidRPr="00827B9B" w14:paraId="6D3BEF64" w14:textId="77777777" w:rsidTr="00A3179A">
        <w:trPr>
          <w:trHeight w:val="1506"/>
        </w:trPr>
        <w:tc>
          <w:tcPr>
            <w:tcW w:w="1455" w:type="pct"/>
            <w:vMerge w:val="restart"/>
            <w:shd w:val="clear" w:color="auto" w:fill="auto"/>
          </w:tcPr>
          <w:p w14:paraId="08CF2CBB" w14:textId="77777777" w:rsidR="00C01044" w:rsidRPr="00827B9B" w:rsidRDefault="00C01044" w:rsidP="00AA544A">
            <w:pPr>
              <w:rPr>
                <w:rFonts w:ascii="Century Gothic" w:hAnsi="Century Gothic"/>
                <w:bCs/>
                <w:sz w:val="16"/>
                <w:szCs w:val="16"/>
                <w:highlight w:val="yellow"/>
              </w:rPr>
            </w:pPr>
          </w:p>
          <w:p w14:paraId="0EF3C719"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929B04C"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1057" w:type="pct"/>
            <w:vMerge w:val="restart"/>
            <w:shd w:val="clear" w:color="auto" w:fill="auto"/>
          </w:tcPr>
          <w:p w14:paraId="0F5D1F84" w14:textId="77777777" w:rsidR="00C01044" w:rsidRPr="00827B9B" w:rsidRDefault="00C01044" w:rsidP="00AA544A">
            <w:pPr>
              <w:rPr>
                <w:rFonts w:ascii="Century Gothic" w:hAnsi="Century Gothic"/>
                <w:sz w:val="16"/>
                <w:szCs w:val="16"/>
                <w:highlight w:val="yellow"/>
              </w:rPr>
            </w:pPr>
          </w:p>
          <w:p w14:paraId="028EBE8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CCL5, </w:t>
            </w:r>
          </w:p>
          <w:p w14:paraId="392F3381"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CP3, </w:t>
            </w:r>
          </w:p>
          <w:p w14:paraId="62D7B12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CPSAA1, CPSAA3, CC3, </w:t>
            </w:r>
          </w:p>
          <w:p w14:paraId="07B34AF5"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CCEC1</w:t>
            </w:r>
          </w:p>
        </w:tc>
        <w:tc>
          <w:tcPr>
            <w:tcW w:w="1244" w:type="pct"/>
            <w:shd w:val="clear" w:color="auto" w:fill="auto"/>
          </w:tcPr>
          <w:p w14:paraId="044F582C"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1244" w:type="pct"/>
            <w:vMerge/>
          </w:tcPr>
          <w:p w14:paraId="72F6482E" w14:textId="77777777" w:rsidR="00C01044" w:rsidRPr="00827B9B" w:rsidRDefault="00C01044" w:rsidP="00AA544A">
            <w:pPr>
              <w:rPr>
                <w:rFonts w:ascii="Century Gothic" w:hAnsi="Century Gothic"/>
                <w:sz w:val="16"/>
                <w:szCs w:val="16"/>
              </w:rPr>
            </w:pPr>
          </w:p>
        </w:tc>
      </w:tr>
      <w:tr w:rsidR="00C01044" w:rsidRPr="00827B9B" w14:paraId="6505F012" w14:textId="77777777" w:rsidTr="00A3179A">
        <w:trPr>
          <w:trHeight w:val="748"/>
        </w:trPr>
        <w:tc>
          <w:tcPr>
            <w:tcW w:w="1455" w:type="pct"/>
            <w:vMerge/>
            <w:shd w:val="clear" w:color="auto" w:fill="auto"/>
          </w:tcPr>
          <w:p w14:paraId="2F5BB1B6"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6BBD599F"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A24260A"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1244" w:type="pct"/>
            <w:vMerge/>
          </w:tcPr>
          <w:p w14:paraId="37D44272" w14:textId="77777777" w:rsidR="00C01044" w:rsidRPr="00827B9B" w:rsidRDefault="00C01044" w:rsidP="00AA544A">
            <w:pPr>
              <w:rPr>
                <w:rFonts w:ascii="Century Gothic" w:hAnsi="Century Gothic"/>
                <w:sz w:val="16"/>
                <w:szCs w:val="16"/>
              </w:rPr>
            </w:pPr>
          </w:p>
        </w:tc>
      </w:tr>
      <w:tr w:rsidR="00C01044" w:rsidRPr="00827B9B" w14:paraId="02A86AAC" w14:textId="77777777" w:rsidTr="00A3179A">
        <w:trPr>
          <w:trHeight w:val="748"/>
        </w:trPr>
        <w:tc>
          <w:tcPr>
            <w:tcW w:w="1455" w:type="pct"/>
            <w:vMerge/>
            <w:shd w:val="clear" w:color="auto" w:fill="auto"/>
          </w:tcPr>
          <w:p w14:paraId="2FD7C885"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43451F7"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6639145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ecosociales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1244" w:type="pct"/>
            <w:vMerge/>
          </w:tcPr>
          <w:p w14:paraId="36CD7258" w14:textId="77777777" w:rsidR="00C01044" w:rsidRPr="00827B9B" w:rsidRDefault="00C01044" w:rsidP="00AA544A">
            <w:pPr>
              <w:rPr>
                <w:rFonts w:ascii="Century Gothic" w:hAnsi="Century Gothic"/>
                <w:sz w:val="16"/>
                <w:szCs w:val="16"/>
              </w:rPr>
            </w:pPr>
          </w:p>
        </w:tc>
      </w:tr>
    </w:tbl>
    <w:p w14:paraId="1210EDA7" w14:textId="77777777" w:rsidR="00C01044" w:rsidRPr="00827B9B" w:rsidRDefault="00C01044" w:rsidP="00AA544A">
      <w:pPr>
        <w:pStyle w:val="Default"/>
        <w:rPr>
          <w:rFonts w:ascii="Century Gothic" w:hAnsi="Century Gothic"/>
          <w:color w:val="auto"/>
          <w:highlight w:val="yellow"/>
        </w:rPr>
      </w:pPr>
    </w:p>
    <w:bookmarkEnd w:id="3"/>
    <w:p w14:paraId="008FC597" w14:textId="15E020E2" w:rsidR="003A27F2" w:rsidRPr="001106C9" w:rsidRDefault="001106C9" w:rsidP="00092B82">
      <w:pPr>
        <w:pStyle w:val="Prrafodelista"/>
        <w:spacing w:before="240" w:after="60" w:line="276" w:lineRule="auto"/>
        <w:rPr>
          <w:rFonts w:ascii="Century Gothic" w:eastAsia="Century Gothic" w:hAnsi="Century Gothic" w:cs="Century Gothic"/>
          <w:color w:val="222222"/>
          <w:highlight w:val="yellow"/>
        </w:rPr>
      </w:pPr>
      <w:r>
        <w:rPr>
          <w:rFonts w:ascii="Calibri" w:eastAsia="Calibri" w:hAnsi="Calibri" w:cs="Calibri"/>
          <w:b/>
          <w:color w:val="943734"/>
          <w:u w:val="single"/>
        </w:rPr>
        <w:t>6.</w:t>
      </w:r>
      <w:r w:rsidR="005A0866">
        <w:rPr>
          <w:rFonts w:ascii="Calibri" w:eastAsia="Calibri" w:hAnsi="Calibri" w:cs="Calibri"/>
          <w:b/>
          <w:color w:val="943734"/>
          <w:u w:val="single"/>
        </w:rPr>
        <w:t xml:space="preserve">  </w:t>
      </w:r>
      <w:r w:rsidR="005E4A94" w:rsidRPr="001106C9">
        <w:rPr>
          <w:rFonts w:ascii="Calibri" w:eastAsia="Calibri" w:hAnsi="Calibri" w:cs="Calibri"/>
          <w:b/>
          <w:color w:val="943734"/>
          <w:u w:val="single"/>
        </w:rPr>
        <w:t>SITUACIONES DE APRENDIZAJE</w:t>
      </w:r>
    </w:p>
    <w:p w14:paraId="46A574F2" w14:textId="77777777" w:rsidR="003A27F2" w:rsidRDefault="005E4A94" w:rsidP="00092B82">
      <w:pPr>
        <w:spacing w:before="240" w:line="360" w:lineRule="auto"/>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los </w:t>
      </w:r>
      <w:r w:rsidRPr="00AD4179">
        <w:rPr>
          <w:rFonts w:ascii="Calibri" w:eastAsia="Calibri" w:hAnsi="Calibri" w:cs="Calibri"/>
          <w:color w:val="222222"/>
        </w:rPr>
        <w:t>alumnos y alumnas,</w:t>
      </w:r>
      <w:r>
        <w:rPr>
          <w:rFonts w:ascii="Calibri" w:eastAsia="Calibri" w:hAnsi="Calibri" w:cs="Calibri"/>
          <w:color w:val="222222"/>
        </w:rPr>
        <w:t xml:space="preserve">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54845426" w14:textId="77777777" w:rsidR="003A27F2" w:rsidRDefault="003A27F2" w:rsidP="00AA544A">
      <w:pPr>
        <w:spacing w:line="360" w:lineRule="auto"/>
        <w:rPr>
          <w:rFonts w:ascii="Calibri" w:eastAsia="Calibri" w:hAnsi="Calibri" w:cs="Calibri"/>
          <w:color w:val="222222"/>
        </w:rPr>
      </w:pPr>
    </w:p>
    <w:p w14:paraId="739D0B12" w14:textId="77777777" w:rsidR="003A27F2" w:rsidRDefault="005E4A94" w:rsidP="00AA544A">
      <w:pPr>
        <w:spacing w:line="360" w:lineRule="auto"/>
        <w:rPr>
          <w:rFonts w:ascii="Calibri" w:eastAsia="Calibri" w:hAnsi="Calibri" w:cs="Calibri"/>
          <w:color w:val="222222"/>
        </w:rPr>
      </w:pPr>
      <w:r>
        <w:rPr>
          <w:rFonts w:ascii="Calibri" w:eastAsia="Calibri" w:hAnsi="Calibri" w:cs="Calibri"/>
          <w:color w:val="222222"/>
        </w:rPr>
        <w:t xml:space="preserve">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w:t>
      </w:r>
      <w:r>
        <w:rPr>
          <w:rFonts w:ascii="Calibri" w:eastAsia="Calibri" w:hAnsi="Calibri" w:cs="Calibri"/>
          <w:color w:val="222222"/>
        </w:rPr>
        <w:lastRenderedPageBreak/>
        <w:t>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2F066B2C" w14:textId="77777777" w:rsidR="003A27F2" w:rsidRDefault="005E4A94" w:rsidP="00AA544A">
      <w:pPr>
        <w:spacing w:line="360" w:lineRule="auto"/>
        <w:rPr>
          <w:rFonts w:ascii="Calibri" w:eastAsia="Calibri" w:hAnsi="Calibri" w:cs="Calibri"/>
          <w:color w:val="222222"/>
          <w:highlight w:val="yellow"/>
        </w:rPr>
      </w:pPr>
      <w:r>
        <w:rPr>
          <w:rFonts w:ascii="Calibri" w:eastAsia="Calibri" w:hAnsi="Calibri" w:cs="Calibri"/>
          <w:color w:val="222222"/>
        </w:rPr>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4DEC8FC9" w14:textId="37844875" w:rsidR="003A27F2" w:rsidRDefault="0028245B" w:rsidP="00AA544A">
      <w:pPr>
        <w:spacing w:line="360" w:lineRule="auto"/>
        <w:rPr>
          <w:rFonts w:ascii="Calibri" w:eastAsia="Calibri" w:hAnsi="Calibri" w:cs="Calibri"/>
          <w:color w:val="222222"/>
          <w:highlight w:val="yellow"/>
        </w:rPr>
      </w:pPr>
      <w:r>
        <w:rPr>
          <w:rFonts w:ascii="Calibri" w:eastAsia="Calibri" w:hAnsi="Calibri" w:cs="Calibri"/>
          <w:b/>
          <w:iCs/>
        </w:rPr>
        <w:t>Beste Freunde</w:t>
      </w:r>
      <w:r>
        <w:rPr>
          <w:rFonts w:ascii="Calibri" w:eastAsia="Calibri" w:hAnsi="Calibri" w:cs="Calibri"/>
          <w:iCs/>
        </w:rPr>
        <w:t xml:space="preserve"> </w:t>
      </w:r>
      <w:r w:rsidR="005E4A94">
        <w:rPr>
          <w:rFonts w:ascii="Calibri" w:eastAsia="Calibri" w:hAnsi="Calibri" w:cs="Calibri"/>
        </w:rPr>
        <w:t xml:space="preserve">ofrece situaciones de aprendizaje a través de sus </w:t>
      </w:r>
      <w:r w:rsidR="005E4A94">
        <w:rPr>
          <w:rFonts w:ascii="Calibri" w:eastAsia="Calibri" w:hAnsi="Calibri" w:cs="Calibri"/>
          <w:i/>
        </w:rPr>
        <w:t>Projekte</w:t>
      </w:r>
      <w:r w:rsidR="005E4A94">
        <w:rPr>
          <w:rFonts w:ascii="Calibri" w:eastAsia="Calibri" w:hAnsi="Calibri" w:cs="Calibri"/>
        </w:rPr>
        <w:t xml:space="preserve"> al final de cada módulo, que se pueden adaptar y ampliar, como sugerencia para las unidades didácticas, para desarrollarlos como Situaciones de Aprendizaje.</w:t>
      </w:r>
    </w:p>
    <w:p w14:paraId="6247AD4E" w14:textId="4816EAC1" w:rsidR="003A27F2" w:rsidRDefault="005E4A94" w:rsidP="00AA544A">
      <w:pPr>
        <w:spacing w:line="360" w:lineRule="auto"/>
        <w:rPr>
          <w:rFonts w:ascii="Calibri" w:eastAsia="Calibri" w:hAnsi="Calibri" w:cs="Calibri"/>
          <w:color w:val="222222"/>
        </w:rPr>
      </w:pPr>
      <w:r>
        <w:rPr>
          <w:rFonts w:ascii="Calibri" w:eastAsia="Calibri" w:hAnsi="Calibri" w:cs="Calibri"/>
          <w:color w:val="222222"/>
        </w:rPr>
        <w:t xml:space="preserve">Todas las unidades de </w:t>
      </w:r>
      <w:r w:rsidR="0028245B">
        <w:rPr>
          <w:rFonts w:ascii="Calibri" w:eastAsia="Calibri" w:hAnsi="Calibri" w:cs="Calibri"/>
          <w:b/>
          <w:iCs/>
        </w:rPr>
        <w:t>Beste Freunde</w:t>
      </w:r>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los </w:t>
      </w:r>
      <w:r w:rsidR="008A38DE">
        <w:rPr>
          <w:rFonts w:ascii="Calibri" w:eastAsia="Calibri" w:hAnsi="Calibri" w:cs="Calibri"/>
          <w:color w:val="222222"/>
        </w:rPr>
        <w:t>alumnos y alumnas</w:t>
      </w:r>
      <w:r>
        <w:rPr>
          <w:rFonts w:ascii="Calibri" w:eastAsia="Calibri" w:hAnsi="Calibri" w:cs="Calibri"/>
          <w:color w:val="222222"/>
        </w:rPr>
        <w:t xml:space="preserve">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4153D1AE" w14:textId="0FEF20D8" w:rsidR="003A27F2" w:rsidRDefault="001106C9" w:rsidP="00D34705">
      <w:pPr>
        <w:spacing w:before="240" w:after="60" w:line="276" w:lineRule="auto"/>
        <w:ind w:left="425"/>
        <w:rPr>
          <w:rFonts w:ascii="Calibri" w:eastAsia="Calibri" w:hAnsi="Calibri" w:cs="Calibri"/>
          <w:b/>
          <w:color w:val="943734"/>
          <w:u w:val="single"/>
        </w:rPr>
      </w:pPr>
      <w:r>
        <w:rPr>
          <w:rFonts w:ascii="Calibri" w:eastAsia="Calibri" w:hAnsi="Calibri" w:cs="Calibri"/>
          <w:b/>
          <w:color w:val="943734"/>
          <w:u w:val="single"/>
        </w:rPr>
        <w:t>7</w:t>
      </w:r>
      <w:r w:rsidR="005E4A94">
        <w:rPr>
          <w:rFonts w:ascii="Calibri" w:eastAsia="Calibri" w:hAnsi="Calibri" w:cs="Calibri"/>
          <w:b/>
          <w:color w:val="943734"/>
          <w:u w:val="single"/>
        </w:rPr>
        <w:t>. MEDIDAS DE ATENCIÓN A LA DIVERSIDAD</w:t>
      </w:r>
    </w:p>
    <w:p w14:paraId="5C03E4CE" w14:textId="0400253A" w:rsidR="003A27F2" w:rsidRDefault="005E4A94" w:rsidP="00D34705">
      <w:pPr>
        <w:spacing w:before="240" w:line="360" w:lineRule="auto"/>
        <w:rPr>
          <w:rFonts w:ascii="Calibri" w:eastAsia="Calibri" w:hAnsi="Calibri" w:cs="Calibri"/>
          <w:i/>
        </w:rPr>
      </w:pPr>
      <w:r>
        <w:rPr>
          <w:rFonts w:ascii="Calibri" w:eastAsia="Calibri" w:hAnsi="Calibri" w:cs="Calibri"/>
          <w:color w:val="222222"/>
        </w:rPr>
        <w:lastRenderedPageBreak/>
        <w:t xml:space="preserve">Todas las unidades de </w:t>
      </w:r>
      <w:r w:rsidR="00D2584B">
        <w:rPr>
          <w:rFonts w:ascii="Calibri" w:eastAsia="Calibri" w:hAnsi="Calibri" w:cs="Calibri"/>
          <w:b/>
          <w:iCs/>
        </w:rPr>
        <w:t>Beste Freunde</w:t>
      </w:r>
      <w:r>
        <w:rPr>
          <w:rFonts w:ascii="Calibri" w:eastAsia="Calibri" w:hAnsi="Calibri" w:cs="Calibri"/>
          <w:b/>
          <w:i/>
          <w:color w:val="C0504D"/>
        </w:rPr>
        <w:t xml:space="preserve"> </w:t>
      </w:r>
      <w:r>
        <w:rPr>
          <w:rFonts w:ascii="Calibri" w:eastAsia="Calibri" w:hAnsi="Calibri" w:cs="Calibri"/>
        </w:rPr>
        <w:t>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w:t>
      </w:r>
      <w:r w:rsidR="00B0049A">
        <w:rPr>
          <w:rFonts w:ascii="Calibri" w:eastAsia="Calibri" w:hAnsi="Calibri" w:cs="Calibri"/>
        </w:rPr>
        <w:t>,</w:t>
      </w:r>
      <w:r>
        <w:rPr>
          <w:rFonts w:ascii="Calibri" w:eastAsia="Calibri" w:hAnsi="Calibri" w:cs="Calibri"/>
        </w:rPr>
        <w:t xml:space="preserve"> en aquellas páginas donde se encuentran las listas de vocabularios de cada módulo (</w:t>
      </w:r>
      <w:r w:rsidR="00E7077F">
        <w:rPr>
          <w:rFonts w:ascii="Calibri" w:eastAsia="Calibri" w:hAnsi="Calibri" w:cs="Calibri"/>
          <w:i/>
        </w:rPr>
        <w:t>Lernwortschatz</w:t>
      </w:r>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161541E4" w14:textId="48ABFE2E" w:rsidR="00E7077F" w:rsidRPr="00E7077F" w:rsidRDefault="00E7077F" w:rsidP="00AA544A">
      <w:pPr>
        <w:spacing w:line="360" w:lineRule="auto"/>
        <w:rPr>
          <w:rFonts w:asciiTheme="minorHAnsi" w:hAnsiTheme="minorHAnsi" w:cs="Arial"/>
        </w:rPr>
      </w:pPr>
      <w:r w:rsidRPr="00E7077F">
        <w:rPr>
          <w:rFonts w:asciiTheme="minorHAnsi" w:hAnsiTheme="minorHAnsi" w:cs="Arial"/>
        </w:rPr>
        <w:t xml:space="preserve">El libro del alumno de </w:t>
      </w:r>
      <w:r>
        <w:rPr>
          <w:rFonts w:ascii="Calibri" w:eastAsia="Calibri" w:hAnsi="Calibri" w:cs="Calibri"/>
          <w:b/>
          <w:iCs/>
        </w:rPr>
        <w:t>Beste Freunde</w:t>
      </w:r>
      <w:r>
        <w:rPr>
          <w:rFonts w:ascii="Calibri" w:eastAsia="Calibri" w:hAnsi="Calibri" w:cs="Calibri"/>
          <w:iCs/>
        </w:rPr>
        <w:t xml:space="preserve"> </w:t>
      </w:r>
      <w:r w:rsidRPr="00E7077F">
        <w:rPr>
          <w:rFonts w:asciiTheme="minorHAnsi" w:hAnsiTheme="minorHAnsi" w:cs="Arial"/>
        </w:rPr>
        <w:t xml:space="preserve">ofrece al final de cada módulo una página de </w:t>
      </w:r>
      <w:r w:rsidRPr="00E7077F">
        <w:rPr>
          <w:rFonts w:asciiTheme="minorHAnsi" w:hAnsiTheme="minorHAnsi" w:cs="Arial"/>
          <w:i/>
        </w:rPr>
        <w:t xml:space="preserve">Wiederholung </w:t>
      </w:r>
      <w:r w:rsidRPr="00E7077F">
        <w:rPr>
          <w:rFonts w:asciiTheme="minorHAnsi" w:hAnsiTheme="minorHAnsi" w:cs="Arial"/>
        </w:rPr>
        <w:t xml:space="preserve">que sirve como refuerzo o repaso para aquellos </w:t>
      </w:r>
      <w:r w:rsidR="008A38DE">
        <w:rPr>
          <w:rFonts w:asciiTheme="minorHAnsi" w:hAnsiTheme="minorHAnsi" w:cs="Arial"/>
        </w:rPr>
        <w:t>alumnos y alumnas</w:t>
      </w:r>
      <w:r w:rsidRPr="00E7077F">
        <w:rPr>
          <w:rFonts w:asciiTheme="minorHAnsi" w:hAnsiTheme="minorHAnsi" w:cs="Arial"/>
        </w:rPr>
        <w:t xml:space="preserve"> que aún necesitan afianzar conocimientos o para atender necesidades específicas de otros. </w:t>
      </w:r>
    </w:p>
    <w:p w14:paraId="488D84D2" w14:textId="284B3425" w:rsidR="00E7077F" w:rsidRPr="00E7077F" w:rsidRDefault="00E7077F" w:rsidP="00AA544A">
      <w:pPr>
        <w:spacing w:line="360" w:lineRule="auto"/>
        <w:rPr>
          <w:rFonts w:asciiTheme="minorHAnsi" w:hAnsiTheme="minorHAnsi" w:cs="Arial"/>
        </w:rPr>
      </w:pPr>
      <w:bookmarkStart w:id="4" w:name="_Hlk113203271"/>
      <w:r w:rsidRPr="00E7077F">
        <w:rPr>
          <w:rFonts w:asciiTheme="minorHAnsi" w:hAnsiTheme="minorHAnsi" w:cs="Arial"/>
        </w:rPr>
        <w:t>Otro instrumento muy útil destinado para el mismo fin</w:t>
      </w:r>
      <w:r w:rsidR="00575623">
        <w:rPr>
          <w:rFonts w:asciiTheme="minorHAnsi" w:hAnsiTheme="minorHAnsi" w:cs="Arial"/>
        </w:rPr>
        <w:t xml:space="preserve"> </w:t>
      </w:r>
      <w:r w:rsidR="0050359E">
        <w:rPr>
          <w:rFonts w:asciiTheme="minorHAnsi" w:hAnsiTheme="minorHAnsi" w:cs="Arial"/>
        </w:rPr>
        <w:t>es</w:t>
      </w:r>
      <w:r w:rsidR="00575623">
        <w:rPr>
          <w:rFonts w:asciiTheme="minorHAnsi" w:hAnsiTheme="minorHAnsi" w:cs="Arial"/>
        </w:rPr>
        <w:t xml:space="preserve"> el material online</w:t>
      </w:r>
      <w:r w:rsidR="00AD4179">
        <w:rPr>
          <w:rFonts w:asciiTheme="minorHAnsi" w:hAnsiTheme="minorHAnsi" w:cs="Arial"/>
        </w:rPr>
        <w:t xml:space="preserve"> de la página web de </w:t>
      </w:r>
      <w:r w:rsidR="00AD4179" w:rsidRPr="00AD4179">
        <w:rPr>
          <w:rFonts w:asciiTheme="minorHAnsi" w:hAnsiTheme="minorHAnsi" w:cs="Arial"/>
          <w:i/>
          <w:iCs/>
        </w:rPr>
        <w:t>Hueber</w:t>
      </w:r>
      <w:r w:rsidRPr="00E7077F">
        <w:rPr>
          <w:rFonts w:asciiTheme="minorHAnsi" w:hAnsiTheme="minorHAnsi" w:cs="Arial"/>
        </w:rPr>
        <w:t xml:space="preserve">, que ofrece más ejercicios de gramática y vocabulario y puede el mismo alumno autoevaluar. </w:t>
      </w:r>
      <w:r w:rsidR="0050359E">
        <w:rPr>
          <w:rFonts w:asciiTheme="minorHAnsi" w:hAnsiTheme="minorHAnsi" w:cs="Arial"/>
        </w:rPr>
        <w:t xml:space="preserve">También están disponibles el </w:t>
      </w:r>
      <w:r w:rsidR="0050359E" w:rsidRPr="0050359E">
        <w:rPr>
          <w:rFonts w:asciiTheme="minorHAnsi" w:hAnsiTheme="minorHAnsi" w:cs="Arial"/>
          <w:i/>
          <w:iCs/>
        </w:rPr>
        <w:t>Grammatikheft</w:t>
      </w:r>
      <w:r w:rsidR="0050359E" w:rsidRPr="0050359E">
        <w:rPr>
          <w:rFonts w:asciiTheme="minorHAnsi" w:hAnsiTheme="minorHAnsi" w:cs="Arial"/>
        </w:rPr>
        <w:t xml:space="preserve">, un cuaderno adicional que acompaña al libro de ejercicios con una gran variedad de ejercicios de gramática relacionados con las lecciones del libro, así como el </w:t>
      </w:r>
      <w:r w:rsidR="0050359E" w:rsidRPr="0050359E">
        <w:rPr>
          <w:rFonts w:asciiTheme="minorHAnsi" w:hAnsiTheme="minorHAnsi" w:cs="Arial"/>
          <w:i/>
          <w:iCs/>
        </w:rPr>
        <w:t>Ferienheft</w:t>
      </w:r>
      <w:r w:rsidR="0050359E" w:rsidRPr="0050359E">
        <w:rPr>
          <w:rFonts w:asciiTheme="minorHAnsi" w:hAnsiTheme="minorHAnsi" w:cs="Arial"/>
        </w:rPr>
        <w:t xml:space="preserve"> que ofrece tareas de repaso para todas las destrezas.</w:t>
      </w:r>
    </w:p>
    <w:bookmarkEnd w:id="4"/>
    <w:p w14:paraId="33E8416E" w14:textId="172331D9" w:rsidR="003A27F2" w:rsidRDefault="001106C9" w:rsidP="00D34705">
      <w:pPr>
        <w:spacing w:before="240" w:after="60" w:line="276" w:lineRule="auto"/>
        <w:ind w:left="425"/>
        <w:rPr>
          <w:rFonts w:ascii="Calibri" w:eastAsia="Calibri" w:hAnsi="Calibri" w:cs="Calibri"/>
          <w:b/>
          <w:color w:val="943734"/>
          <w:u w:val="single"/>
        </w:rPr>
      </w:pPr>
      <w:r>
        <w:rPr>
          <w:rFonts w:ascii="Calibri" w:eastAsia="Calibri" w:hAnsi="Calibri" w:cs="Calibri"/>
          <w:b/>
          <w:color w:val="943734"/>
          <w:u w:val="single"/>
        </w:rPr>
        <w:t>8</w:t>
      </w:r>
      <w:r w:rsidR="005E4A94">
        <w:rPr>
          <w:rFonts w:ascii="Calibri" w:eastAsia="Calibri" w:hAnsi="Calibri" w:cs="Calibri"/>
          <w:b/>
          <w:color w:val="943734"/>
          <w:u w:val="single"/>
        </w:rPr>
        <w:t>. EDUCACIÓN LITERARIA Y PROMOCIÓN DE LA LECTURA</w:t>
      </w:r>
    </w:p>
    <w:p w14:paraId="7022F87E" w14:textId="03D8FFB1" w:rsidR="003A27F2" w:rsidRDefault="005E4A94" w:rsidP="00D34705">
      <w:pPr>
        <w:spacing w:before="240" w:line="360" w:lineRule="auto"/>
        <w:rPr>
          <w:rFonts w:ascii="Calibri" w:eastAsia="Calibri" w:hAnsi="Calibri" w:cs="Calibri"/>
          <w:color w:val="000000"/>
        </w:rPr>
      </w:pPr>
      <w:r>
        <w:rPr>
          <w:rFonts w:ascii="Calibri" w:eastAsia="Calibri" w:hAnsi="Calibri" w:cs="Calibri"/>
          <w:color w:val="000000"/>
        </w:rPr>
        <w:t xml:space="preserve">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hobbys o vacaciones, los cuales conectan directamente con el alumno y consiguen una relación emocional en esta etapa. Por otro lado, se trabaja específicamente la competencia transversal </w:t>
      </w:r>
      <w:r>
        <w:rPr>
          <w:rFonts w:ascii="Calibri" w:eastAsia="Calibri" w:hAnsi="Calibri" w:cs="Calibri"/>
          <w:i/>
          <w:color w:val="000000"/>
        </w:rPr>
        <w:t>“</w:t>
      </w:r>
      <w:r w:rsidRPr="00DE1268">
        <w:rPr>
          <w:rFonts w:ascii="Calibri" w:eastAsia="Calibri" w:hAnsi="Calibri" w:cs="Calibri"/>
          <w:i/>
          <w:color w:val="000000"/>
        </w:rPr>
        <w:t>CCEC</w:t>
      </w:r>
      <w:r>
        <w:rPr>
          <w:rFonts w:ascii="Calibri" w:eastAsia="Calibri" w:hAnsi="Calibri" w:cs="Calibri"/>
          <w:i/>
          <w:color w:val="000000"/>
        </w:rPr>
        <w:t>”</w:t>
      </w:r>
      <w:r>
        <w:rPr>
          <w:rFonts w:ascii="Calibri" w:eastAsia="Calibri" w:hAnsi="Calibri" w:cs="Calibri"/>
          <w:color w:val="000000"/>
        </w:rPr>
        <w:t xml:space="preserve"> (conciencia y expresiones culturales</w:t>
      </w:r>
      <w:r w:rsidR="00DE1268">
        <w:rPr>
          <w:rFonts w:ascii="Calibri" w:eastAsia="Calibri" w:hAnsi="Calibri" w:cs="Calibri"/>
          <w:color w:val="000000"/>
        </w:rPr>
        <w:t xml:space="preserve">) </w:t>
      </w:r>
      <w:r>
        <w:rPr>
          <w:rFonts w:ascii="Calibri" w:eastAsia="Calibri" w:hAnsi="Calibri" w:cs="Calibri"/>
          <w:color w:val="000000"/>
        </w:rPr>
        <w:t xml:space="preserve">a través del anexo que contiene el libro del alumno aportando al alumno una visión más global del idioma. </w:t>
      </w:r>
    </w:p>
    <w:p w14:paraId="6B0F9165" w14:textId="6E2027DA" w:rsidR="00575623" w:rsidRPr="00575623" w:rsidRDefault="00575623" w:rsidP="00AA544A">
      <w:pPr>
        <w:spacing w:line="360" w:lineRule="auto"/>
        <w:rPr>
          <w:rFonts w:asciiTheme="minorHAnsi" w:hAnsiTheme="minorHAnsi" w:cs="Arial"/>
        </w:rPr>
      </w:pPr>
      <w:r w:rsidRPr="00575623">
        <w:rPr>
          <w:rFonts w:asciiTheme="minorHAnsi" w:hAnsiTheme="minorHAnsi" w:cs="Arial"/>
        </w:rPr>
        <w:lastRenderedPageBreak/>
        <w:t xml:space="preserve">Hueber ofrece para esta etapa lecturas a un nivel de A1 y basadas en cuentos tradicionales. </w:t>
      </w:r>
      <w:r w:rsidRPr="00A3179A">
        <w:rPr>
          <w:rFonts w:asciiTheme="minorHAnsi" w:hAnsiTheme="minorHAnsi" w:cs="Arial"/>
          <w:lang w:val="de-DE"/>
        </w:rPr>
        <w:t xml:space="preserve">Van englobadas bajo el epígrafe general de </w:t>
      </w:r>
      <w:r w:rsidRPr="00A3179A">
        <w:rPr>
          <w:rFonts w:asciiTheme="minorHAnsi" w:hAnsiTheme="minorHAnsi" w:cs="Arial"/>
          <w:i/>
          <w:lang w:val="de-DE"/>
        </w:rPr>
        <w:t xml:space="preserve">“Leseclub” </w:t>
      </w:r>
      <w:r w:rsidRPr="00A3179A">
        <w:rPr>
          <w:rFonts w:asciiTheme="minorHAnsi" w:hAnsiTheme="minorHAnsi" w:cs="Arial"/>
          <w:lang w:val="de-DE"/>
        </w:rPr>
        <w:t xml:space="preserve">e incluyen 4 títulos: </w:t>
      </w:r>
      <w:r w:rsidRPr="00A3179A">
        <w:rPr>
          <w:rFonts w:asciiTheme="minorHAnsi" w:hAnsiTheme="minorHAnsi" w:cs="Arial"/>
          <w:i/>
          <w:lang w:val="de-DE"/>
        </w:rPr>
        <w:t xml:space="preserve">“Aladdin und die Wunderlampe”, “Die Bremer Stadtmusikanten”, “Sinbad, der Seefahrer” </w:t>
      </w:r>
      <w:r w:rsidRPr="00A3179A">
        <w:rPr>
          <w:rFonts w:asciiTheme="minorHAnsi" w:hAnsiTheme="minorHAnsi" w:cs="Arial"/>
          <w:lang w:val="de-DE"/>
        </w:rPr>
        <w:t xml:space="preserve">y </w:t>
      </w:r>
      <w:r w:rsidRPr="00A3179A">
        <w:rPr>
          <w:rFonts w:asciiTheme="minorHAnsi" w:hAnsiTheme="minorHAnsi" w:cs="Arial"/>
          <w:i/>
          <w:lang w:val="de-DE"/>
        </w:rPr>
        <w:t xml:space="preserve">“Der Hase und der Igel”. </w:t>
      </w:r>
      <w:r w:rsidRPr="00575623">
        <w:rPr>
          <w:rFonts w:asciiTheme="minorHAnsi" w:hAnsiTheme="minorHAnsi" w:cs="Arial"/>
        </w:rPr>
        <w:t xml:space="preserve">Más información en la página web de </w:t>
      </w:r>
      <w:r w:rsidRPr="00DE1268">
        <w:rPr>
          <w:rFonts w:asciiTheme="minorHAnsi" w:hAnsiTheme="minorHAnsi" w:cs="Arial"/>
          <w:i/>
          <w:iCs/>
        </w:rPr>
        <w:t>Hueber</w:t>
      </w:r>
      <w:r w:rsidRPr="00575623">
        <w:rPr>
          <w:rFonts w:asciiTheme="minorHAnsi" w:hAnsiTheme="minorHAnsi" w:cs="Arial"/>
        </w:rPr>
        <w:t xml:space="preserve">, </w:t>
      </w:r>
      <w:hyperlink r:id="rId12" w:history="1">
        <w:r w:rsidRPr="00575623">
          <w:rPr>
            <w:rStyle w:val="Hipervnculo"/>
            <w:rFonts w:asciiTheme="minorHAnsi" w:hAnsiTheme="minorHAnsi" w:cs="Arial"/>
          </w:rPr>
          <w:t>www.hueber.es</w:t>
        </w:r>
      </w:hyperlink>
      <w:r w:rsidRPr="00575623">
        <w:rPr>
          <w:rFonts w:asciiTheme="minorHAnsi" w:hAnsiTheme="minorHAnsi" w:cs="Arial"/>
        </w:rPr>
        <w:t>, pero valga como ejemplo el siguiente link de internet que pertenece a una de ellas:</w:t>
      </w:r>
      <w:r w:rsidR="00DE1268">
        <w:rPr>
          <w:rFonts w:asciiTheme="minorHAnsi" w:hAnsiTheme="minorHAnsi" w:cs="Arial"/>
        </w:rPr>
        <w:t xml:space="preserve"> </w:t>
      </w:r>
      <w:hyperlink r:id="rId13" w:history="1">
        <w:r w:rsidR="00DE1268" w:rsidRPr="002D468B">
          <w:rPr>
            <w:rStyle w:val="Hipervnculo"/>
            <w:rFonts w:asciiTheme="minorHAnsi" w:hAnsiTheme="minorHAnsi" w:cs="Arial"/>
          </w:rPr>
          <w:t>http://shop.hueber.es/es/catalogsearch/result/?q=aladdin</w:t>
        </w:r>
      </w:hyperlink>
    </w:p>
    <w:p w14:paraId="08A3EA52" w14:textId="77777777" w:rsidR="003A27F2" w:rsidRDefault="003A27F2" w:rsidP="00AA544A">
      <w:pPr>
        <w:pBdr>
          <w:top w:val="nil"/>
          <w:left w:val="nil"/>
          <w:bottom w:val="nil"/>
          <w:right w:val="nil"/>
          <w:between w:val="nil"/>
        </w:pBdr>
        <w:spacing w:line="360" w:lineRule="auto"/>
        <w:rPr>
          <w:rFonts w:ascii="Calibri" w:eastAsia="Calibri" w:hAnsi="Calibri" w:cs="Calibri"/>
          <w:color w:val="000000"/>
          <w:u w:val="single"/>
        </w:rPr>
      </w:pPr>
    </w:p>
    <w:p w14:paraId="1360F8AD" w14:textId="6975CD66" w:rsidR="003A27F2" w:rsidRDefault="001106C9" w:rsidP="00AA544A">
      <w:pPr>
        <w:pBdr>
          <w:top w:val="nil"/>
          <w:left w:val="nil"/>
          <w:bottom w:val="nil"/>
          <w:right w:val="nil"/>
          <w:between w:val="nil"/>
        </w:pBdr>
        <w:spacing w:line="360" w:lineRule="auto"/>
        <w:ind w:firstLine="425"/>
        <w:rPr>
          <w:rFonts w:ascii="Calibri" w:eastAsia="Calibri" w:hAnsi="Calibri" w:cs="Calibri"/>
          <w:b/>
          <w:color w:val="943734"/>
          <w:u w:val="single"/>
        </w:rPr>
      </w:pPr>
      <w:r>
        <w:rPr>
          <w:rFonts w:ascii="Calibri" w:eastAsia="Calibri" w:hAnsi="Calibri" w:cs="Calibri"/>
          <w:b/>
          <w:color w:val="943734"/>
          <w:u w:val="single"/>
        </w:rPr>
        <w:t>9</w:t>
      </w:r>
      <w:r w:rsidR="005E4A94">
        <w:rPr>
          <w:rFonts w:ascii="Calibri" w:eastAsia="Calibri" w:hAnsi="Calibri" w:cs="Calibri"/>
          <w:b/>
          <w:color w:val="943734"/>
          <w:u w:val="single"/>
        </w:rPr>
        <w:t xml:space="preserve">. CONTENIDOS INTER-CURRICULARES (CLIL) </w:t>
      </w:r>
    </w:p>
    <w:p w14:paraId="0A30B0C2" w14:textId="01F71B80" w:rsidR="003A27F2"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w:t>
      </w:r>
      <w:r w:rsidR="00B0049A">
        <w:rPr>
          <w:rFonts w:ascii="Calibri" w:eastAsia="Calibri" w:hAnsi="Calibri" w:cs="Calibri"/>
          <w:color w:val="000000"/>
          <w:highlight w:val="white"/>
        </w:rPr>
        <w:t xml:space="preserve"> </w:t>
      </w:r>
      <w:r>
        <w:rPr>
          <w:rFonts w:ascii="Calibri" w:eastAsia="Calibri" w:hAnsi="Calibri" w:cs="Calibri"/>
          <w:color w:val="000000"/>
          <w:highlight w:val="white"/>
        </w:rPr>
        <w:t>biología, música o artes plásticas.</w:t>
      </w:r>
      <w:r>
        <w:rPr>
          <w:rFonts w:ascii="Calibri" w:eastAsia="Calibri" w:hAnsi="Calibri" w:cs="Calibri"/>
          <w:color w:val="000000"/>
        </w:rPr>
        <w:t> </w:t>
      </w:r>
    </w:p>
    <w:p w14:paraId="594366D6" w14:textId="392617F8" w:rsidR="00B0049A" w:rsidRDefault="00B0049A" w:rsidP="00AA544A">
      <w:pPr>
        <w:pBdr>
          <w:top w:val="nil"/>
          <w:left w:val="nil"/>
          <w:bottom w:val="nil"/>
          <w:right w:val="nil"/>
          <w:between w:val="nil"/>
        </w:pBdr>
        <w:spacing w:line="360" w:lineRule="auto"/>
        <w:rPr>
          <w:rFonts w:ascii="Calibri" w:eastAsia="Calibri" w:hAnsi="Calibri" w:cs="Calibri"/>
          <w:color w:val="000000"/>
        </w:rPr>
      </w:pPr>
      <w:bookmarkStart w:id="5" w:name="_Hlk113204211"/>
      <w:r w:rsidRPr="00B0049A">
        <w:rPr>
          <w:rFonts w:ascii="Calibri" w:eastAsia="Calibri" w:hAnsi="Calibri" w:cs="Calibri"/>
          <w:color w:val="000000"/>
        </w:rPr>
        <w:t>A nivel tecnológico se le ofrece al alumno la realización de ejercicios</w:t>
      </w:r>
      <w:r w:rsidR="00AD4179">
        <w:rPr>
          <w:rFonts w:ascii="Calibri" w:eastAsia="Calibri" w:hAnsi="Calibri" w:cs="Calibri"/>
          <w:color w:val="000000"/>
        </w:rPr>
        <w:t xml:space="preserve"> online en la página web de </w:t>
      </w:r>
      <w:r w:rsidR="00AD4179" w:rsidRPr="009F575B">
        <w:rPr>
          <w:rFonts w:ascii="Calibri" w:eastAsia="Calibri" w:hAnsi="Calibri" w:cs="Calibri"/>
          <w:i/>
          <w:iCs/>
          <w:color w:val="000000"/>
        </w:rPr>
        <w:t>Hueber</w:t>
      </w:r>
      <w:r w:rsidR="00AD4179">
        <w:rPr>
          <w:rFonts w:ascii="Calibri" w:eastAsia="Calibri" w:hAnsi="Calibri" w:cs="Calibri"/>
          <w:color w:val="000000"/>
        </w:rPr>
        <w:t>, así como en la App</w:t>
      </w:r>
      <w:r w:rsidRPr="00B0049A">
        <w:rPr>
          <w:rFonts w:ascii="Calibri" w:eastAsia="Calibri" w:hAnsi="Calibri" w:cs="Calibri"/>
          <w:color w:val="000000"/>
        </w:rPr>
        <w:t>, que sirven de refuerzo y ampliación a los contenidos ya vistos en clase.</w:t>
      </w:r>
      <w:r>
        <w:rPr>
          <w:rFonts w:ascii="Calibri" w:eastAsia="Calibri" w:hAnsi="Calibri" w:cs="Calibri"/>
          <w:color w:val="000000"/>
        </w:rPr>
        <w:t xml:space="preserve"> En esta página web también se ofrecen materiales para trabajar los contenidos CLIL.</w:t>
      </w:r>
    </w:p>
    <w:bookmarkEnd w:id="5"/>
    <w:p w14:paraId="08F9C6E4" w14:textId="7B8A5027" w:rsidR="003A27F2" w:rsidRDefault="006459AA" w:rsidP="00AA544A">
      <w:pPr>
        <w:pBdr>
          <w:top w:val="nil"/>
          <w:left w:val="nil"/>
          <w:bottom w:val="nil"/>
          <w:right w:val="nil"/>
          <w:between w:val="nil"/>
        </w:pBdr>
        <w:spacing w:line="360" w:lineRule="auto"/>
        <w:rPr>
          <w:rFonts w:ascii="Calibri" w:eastAsia="Calibri" w:hAnsi="Calibri" w:cs="Calibri"/>
          <w:color w:val="000000"/>
        </w:rPr>
      </w:pPr>
      <w:r w:rsidRPr="006459AA">
        <w:rPr>
          <w:rFonts w:ascii="Calibri" w:eastAsia="Calibri" w:hAnsi="Calibri" w:cs="Calibri"/>
          <w:color w:val="000000"/>
        </w:rPr>
        <w:t>Beste Freunde cuenta con una gran variedad de material adicional para diferentes áreas en forma de fichas (Arbeitsblätter CLIL), que están disponibles en la página web de la editorial.</w:t>
      </w:r>
    </w:p>
    <w:p w14:paraId="714FC615" w14:textId="2126B91D" w:rsidR="003A27F2" w:rsidRDefault="001106C9" w:rsidP="00D34705">
      <w:pPr>
        <w:pBdr>
          <w:top w:val="nil"/>
          <w:left w:val="nil"/>
          <w:bottom w:val="nil"/>
          <w:right w:val="nil"/>
          <w:between w:val="nil"/>
        </w:pBdr>
        <w:spacing w:before="240" w:line="360" w:lineRule="auto"/>
        <w:ind w:firstLine="425"/>
        <w:rPr>
          <w:rFonts w:ascii="Calibri" w:eastAsia="Calibri" w:hAnsi="Calibri" w:cs="Calibri"/>
          <w:b/>
          <w:color w:val="943734"/>
          <w:u w:val="single"/>
        </w:rPr>
      </w:pPr>
      <w:r>
        <w:rPr>
          <w:rFonts w:ascii="Calibri" w:eastAsia="Calibri" w:hAnsi="Calibri" w:cs="Calibri"/>
          <w:b/>
          <w:color w:val="943734"/>
          <w:u w:val="single"/>
        </w:rPr>
        <w:t>10</w:t>
      </w:r>
      <w:r w:rsidR="005E4A94">
        <w:rPr>
          <w:rFonts w:ascii="Calibri" w:eastAsia="Calibri" w:hAnsi="Calibri" w:cs="Calibri"/>
          <w:b/>
          <w:color w:val="943734"/>
          <w:u w:val="single"/>
        </w:rPr>
        <w:t>. CONTENIDOS DE TRATAMIENTO TRANSVERSAL</w:t>
      </w:r>
    </w:p>
    <w:p w14:paraId="6AAF3743" w14:textId="77777777" w:rsidR="003A27F2" w:rsidRDefault="005E4A94" w:rsidP="00D34705">
      <w:pPr>
        <w:spacing w:before="240" w:line="360" w:lineRule="auto"/>
        <w:ind w:right="851"/>
        <w:rPr>
          <w:rFonts w:ascii="Calibri" w:eastAsia="Calibri" w:hAnsi="Calibri" w:cs="Calibri"/>
          <w:b/>
        </w:rPr>
      </w:pPr>
      <w:r>
        <w:rPr>
          <w:rFonts w:ascii="Calibri" w:eastAsia="Calibri" w:hAnsi="Calibri" w:cs="Calibri"/>
          <w:b/>
        </w:rPr>
        <w:t>VALORES Y ACTITUDES</w:t>
      </w:r>
    </w:p>
    <w:p w14:paraId="5EE8082A" w14:textId="77777777" w:rsidR="003A27F2" w:rsidRDefault="003A27F2" w:rsidP="00AA544A">
      <w:pPr>
        <w:spacing w:line="360" w:lineRule="auto"/>
        <w:ind w:right="851"/>
        <w:rPr>
          <w:rFonts w:ascii="Calibri" w:eastAsia="Calibri" w:hAnsi="Calibri" w:cs="Calibri"/>
          <w:sz w:val="10"/>
          <w:szCs w:val="10"/>
        </w:rPr>
      </w:pPr>
    </w:p>
    <w:p w14:paraId="068E12A5"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136E0030"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7E09E669"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5CD93417"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lastRenderedPageBreak/>
        <w:t>Superación del bloqueo mental cuando se conoce a nuevos hablantes de la lengua extranjera.</w:t>
      </w:r>
    </w:p>
    <w:p w14:paraId="13B05091"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00429440" w14:textId="78A29D47" w:rsidR="003A27F2" w:rsidRPr="00DE1268"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153E14CC" w14:textId="77777777" w:rsidR="003A27F2" w:rsidRDefault="003A27F2" w:rsidP="00AA544A">
      <w:pPr>
        <w:rPr>
          <w:rFonts w:ascii="Century Gothic" w:eastAsia="Century Gothic" w:hAnsi="Century Gothic" w:cs="Century Gothic"/>
          <w:b/>
          <w:color w:val="5F5F5F"/>
          <w:sz w:val="10"/>
          <w:szCs w:val="10"/>
        </w:rPr>
      </w:pPr>
    </w:p>
    <w:p w14:paraId="09B09CC6" w14:textId="77777777" w:rsidR="003A27F2" w:rsidRDefault="005E4A94" w:rsidP="00AA544A">
      <w:pPr>
        <w:pBdr>
          <w:top w:val="nil"/>
          <w:left w:val="nil"/>
          <w:bottom w:val="nil"/>
          <w:right w:val="nil"/>
          <w:between w:val="nil"/>
        </w:pBdr>
        <w:spacing w:line="360" w:lineRule="auto"/>
        <w:rPr>
          <w:color w:val="000000"/>
        </w:rPr>
      </w:pPr>
      <w:r>
        <w:rPr>
          <w:rFonts w:ascii="Calibri" w:eastAsia="Calibri" w:hAnsi="Calibri" w:cs="Calibri"/>
          <w:color w:val="000000"/>
        </w:rPr>
        <w:t>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577AFE6C" w14:textId="77777777" w:rsidR="003A27F2"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6818EAF9" w14:textId="79164E29" w:rsidR="003E66AA" w:rsidRDefault="003E66AA">
      <w:pPr>
        <w:rPr>
          <w:rFonts w:ascii="Calibri" w:eastAsia="Calibri" w:hAnsi="Calibri" w:cs="Calibri"/>
          <w:b/>
          <w:color w:val="943734"/>
          <w:u w:val="single"/>
        </w:rPr>
      </w:pPr>
    </w:p>
    <w:p w14:paraId="464D1FFE" w14:textId="30D4A05D" w:rsidR="003A27F2" w:rsidRDefault="005E4A94" w:rsidP="00D34705">
      <w:pPr>
        <w:pBdr>
          <w:top w:val="nil"/>
          <w:left w:val="nil"/>
          <w:bottom w:val="nil"/>
          <w:right w:val="nil"/>
          <w:between w:val="nil"/>
        </w:pBdr>
        <w:spacing w:before="240" w:line="360" w:lineRule="auto"/>
        <w:ind w:firstLine="425"/>
        <w:rPr>
          <w:rFonts w:ascii="Calibri" w:eastAsia="Calibri" w:hAnsi="Calibri" w:cs="Calibri"/>
          <w:b/>
          <w:color w:val="943734"/>
          <w:u w:val="single"/>
        </w:rPr>
      </w:pPr>
      <w:r>
        <w:rPr>
          <w:rFonts w:ascii="Calibri" w:eastAsia="Calibri" w:hAnsi="Calibri" w:cs="Calibri"/>
          <w:b/>
          <w:color w:val="943734"/>
          <w:u w:val="single"/>
        </w:rPr>
        <w:t>1</w:t>
      </w:r>
      <w:r w:rsidR="001106C9">
        <w:rPr>
          <w:rFonts w:ascii="Calibri" w:eastAsia="Calibri" w:hAnsi="Calibri" w:cs="Calibri"/>
          <w:b/>
          <w:color w:val="943734"/>
          <w:u w:val="single"/>
        </w:rPr>
        <w:t>1</w:t>
      </w:r>
      <w:r>
        <w:rPr>
          <w:rFonts w:ascii="Calibri" w:eastAsia="Calibri" w:hAnsi="Calibri" w:cs="Calibri"/>
          <w:b/>
          <w:color w:val="943734"/>
          <w:u w:val="single"/>
        </w:rPr>
        <w:t>. UTILIZACIÓN DE LAS TECNOLOGÍAS DE LA INFORMACIÓN Y LA COMUNICACIÓN</w:t>
      </w:r>
    </w:p>
    <w:p w14:paraId="17D12579" w14:textId="6D7C6B16" w:rsidR="003A27F2" w:rsidRDefault="005E4A94" w:rsidP="00D34705">
      <w:pPr>
        <w:pBdr>
          <w:top w:val="nil"/>
          <w:left w:val="nil"/>
          <w:bottom w:val="nil"/>
          <w:right w:val="nil"/>
          <w:between w:val="nil"/>
        </w:pBdr>
        <w:spacing w:before="240" w:line="360" w:lineRule="auto"/>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4">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w:t>
      </w:r>
      <w:r w:rsidR="008A38DE">
        <w:rPr>
          <w:rFonts w:ascii="Calibri" w:eastAsia="Calibri" w:hAnsi="Calibri" w:cs="Calibri"/>
          <w:color w:val="000000"/>
        </w:rPr>
        <w:t>alumnos y alumnas</w:t>
      </w:r>
      <w:r>
        <w:rPr>
          <w:rFonts w:ascii="Calibri" w:eastAsia="Calibri" w:hAnsi="Calibri" w:cs="Calibri"/>
          <w:color w:val="000000"/>
        </w:rPr>
        <w:t xml:space="preserve"> pueden trabajar de manera independiente y reforzar lo aprendido en el aula jugando a juegos lingüísticos interactivos, escuchando canciones, viendo vídeos y haciendo actividades lingüísticas interactivas para practicar más.</w:t>
      </w:r>
    </w:p>
    <w:p w14:paraId="27D46B9A" w14:textId="3357CAB3" w:rsidR="00BB523B" w:rsidRPr="00BB523B" w:rsidRDefault="00BB523B" w:rsidP="00AA544A">
      <w:pPr>
        <w:pStyle w:val="Textoindependiente"/>
        <w:spacing w:line="360" w:lineRule="auto"/>
        <w:jc w:val="left"/>
        <w:rPr>
          <w:rFonts w:asciiTheme="minorHAnsi" w:hAnsiTheme="minorHAnsi"/>
          <w:b w:val="0"/>
          <w:bCs w:val="0"/>
          <w:sz w:val="24"/>
          <w:szCs w:val="24"/>
          <w:u w:val="none"/>
        </w:rPr>
      </w:pPr>
      <w:bookmarkStart w:id="6" w:name="_Hlk113204430"/>
      <w:r w:rsidRPr="00BB523B">
        <w:rPr>
          <w:rFonts w:asciiTheme="minorHAnsi" w:hAnsiTheme="minorHAnsi"/>
          <w:b w:val="0"/>
          <w:bCs w:val="0"/>
          <w:sz w:val="24"/>
          <w:szCs w:val="24"/>
          <w:u w:val="none"/>
        </w:rPr>
        <w:t xml:space="preserve">En </w:t>
      </w:r>
      <w:r w:rsidRPr="009F575B">
        <w:rPr>
          <w:rFonts w:asciiTheme="minorHAnsi" w:hAnsiTheme="minorHAnsi"/>
          <w:iCs/>
          <w:sz w:val="24"/>
          <w:szCs w:val="24"/>
          <w:u w:val="none"/>
        </w:rPr>
        <w:t>Beste Freunde</w:t>
      </w:r>
      <w:r w:rsidRPr="00BB523B">
        <w:rPr>
          <w:rFonts w:asciiTheme="minorHAnsi" w:hAnsiTheme="minorHAnsi"/>
          <w:b w:val="0"/>
          <w:bCs w:val="0"/>
          <w:i/>
          <w:sz w:val="24"/>
          <w:szCs w:val="24"/>
          <w:u w:val="none"/>
        </w:rPr>
        <w:t xml:space="preserve"> </w:t>
      </w:r>
      <w:r w:rsidRPr="00BB523B">
        <w:rPr>
          <w:rFonts w:asciiTheme="minorHAnsi" w:hAnsiTheme="minorHAnsi"/>
          <w:b w:val="0"/>
          <w:bCs w:val="0"/>
          <w:sz w:val="24"/>
          <w:szCs w:val="24"/>
          <w:u w:val="none"/>
        </w:rPr>
        <w:t>hay dos herramientas fundamentales al respecto: por un lado</w:t>
      </w:r>
      <w:r>
        <w:rPr>
          <w:rFonts w:asciiTheme="minorHAnsi" w:hAnsiTheme="minorHAnsi"/>
          <w:b w:val="0"/>
          <w:bCs w:val="0"/>
          <w:sz w:val="24"/>
          <w:szCs w:val="24"/>
          <w:u w:val="none"/>
        </w:rPr>
        <w:t>,</w:t>
      </w:r>
      <w:r w:rsidRPr="00BB523B">
        <w:rPr>
          <w:rFonts w:asciiTheme="minorHAnsi" w:hAnsiTheme="minorHAnsi"/>
          <w:b w:val="0"/>
          <w:bCs w:val="0"/>
          <w:sz w:val="24"/>
          <w:szCs w:val="24"/>
          <w:u w:val="none"/>
        </w:rPr>
        <w:t xml:space="preserve"> el libro interactivo del libro del alumno </w:t>
      </w:r>
      <w:r w:rsidRPr="00BB523B">
        <w:rPr>
          <w:rFonts w:asciiTheme="minorHAnsi" w:hAnsiTheme="minorHAnsi"/>
          <w:b w:val="0"/>
          <w:bCs w:val="0"/>
          <w:i/>
          <w:sz w:val="24"/>
          <w:szCs w:val="24"/>
          <w:u w:val="none"/>
        </w:rPr>
        <w:t>“Interaktives Kursbuch”</w:t>
      </w:r>
      <w:r w:rsidRPr="00BB523B">
        <w:rPr>
          <w:rFonts w:asciiTheme="minorHAnsi" w:hAnsiTheme="minorHAnsi"/>
          <w:b w:val="0"/>
          <w:bCs w:val="0"/>
          <w:sz w:val="24"/>
          <w:szCs w:val="24"/>
          <w:u w:val="none"/>
        </w:rPr>
        <w:t xml:space="preserve">. Por otro lado, el alumno tiene a su disposición </w:t>
      </w:r>
      <w:r w:rsidR="00234FCB">
        <w:rPr>
          <w:rFonts w:asciiTheme="minorHAnsi" w:hAnsiTheme="minorHAnsi"/>
          <w:b w:val="0"/>
          <w:bCs w:val="0"/>
          <w:sz w:val="24"/>
          <w:szCs w:val="24"/>
          <w:u w:val="none"/>
        </w:rPr>
        <w:t xml:space="preserve">los ejercicios interactivos que se ofrece a través de la página web. </w:t>
      </w:r>
      <w:r w:rsidR="00DE1268">
        <w:rPr>
          <w:rFonts w:asciiTheme="minorHAnsi" w:hAnsiTheme="minorHAnsi"/>
          <w:b w:val="0"/>
          <w:bCs w:val="0"/>
          <w:sz w:val="24"/>
          <w:szCs w:val="24"/>
          <w:u w:val="none"/>
        </w:rPr>
        <w:t>Además</w:t>
      </w:r>
      <w:r w:rsidR="00234FCB">
        <w:rPr>
          <w:rFonts w:asciiTheme="minorHAnsi" w:hAnsiTheme="minorHAnsi"/>
          <w:b w:val="0"/>
          <w:bCs w:val="0"/>
          <w:sz w:val="24"/>
          <w:szCs w:val="24"/>
          <w:u w:val="none"/>
        </w:rPr>
        <w:t xml:space="preserve">, cabe destacar que </w:t>
      </w:r>
      <w:r w:rsidR="00234FCB" w:rsidRPr="009F575B">
        <w:rPr>
          <w:rFonts w:asciiTheme="minorHAnsi" w:hAnsiTheme="minorHAnsi"/>
          <w:b w:val="0"/>
          <w:bCs w:val="0"/>
          <w:i/>
          <w:iCs/>
          <w:sz w:val="24"/>
          <w:szCs w:val="24"/>
          <w:u w:val="none"/>
        </w:rPr>
        <w:t>Hueber</w:t>
      </w:r>
      <w:r w:rsidR="00234FCB">
        <w:rPr>
          <w:rFonts w:asciiTheme="minorHAnsi" w:hAnsiTheme="minorHAnsi"/>
          <w:b w:val="0"/>
          <w:bCs w:val="0"/>
          <w:sz w:val="24"/>
          <w:szCs w:val="24"/>
          <w:u w:val="none"/>
        </w:rPr>
        <w:t xml:space="preserve"> dispone de una </w:t>
      </w:r>
      <w:r w:rsidR="00234FCB" w:rsidRPr="009F575B">
        <w:rPr>
          <w:rFonts w:asciiTheme="minorHAnsi" w:hAnsiTheme="minorHAnsi"/>
          <w:b w:val="0"/>
          <w:bCs w:val="0"/>
          <w:i/>
          <w:iCs/>
          <w:sz w:val="24"/>
          <w:szCs w:val="24"/>
          <w:u w:val="none"/>
        </w:rPr>
        <w:t>App</w:t>
      </w:r>
      <w:r w:rsidR="00234FCB">
        <w:rPr>
          <w:rFonts w:asciiTheme="minorHAnsi" w:hAnsiTheme="minorHAnsi"/>
          <w:b w:val="0"/>
          <w:bCs w:val="0"/>
          <w:sz w:val="24"/>
          <w:szCs w:val="24"/>
          <w:u w:val="none"/>
        </w:rPr>
        <w:t xml:space="preserve"> para móviles a través de la cual se puede acceder a </w:t>
      </w:r>
      <w:r w:rsidR="00694CDC">
        <w:rPr>
          <w:rFonts w:asciiTheme="minorHAnsi" w:hAnsiTheme="minorHAnsi"/>
          <w:b w:val="0"/>
          <w:bCs w:val="0"/>
          <w:sz w:val="24"/>
          <w:szCs w:val="24"/>
          <w:u w:val="none"/>
        </w:rPr>
        <w:t>los audios</w:t>
      </w:r>
      <w:r w:rsidR="00234FCB">
        <w:rPr>
          <w:rFonts w:asciiTheme="minorHAnsi" w:hAnsiTheme="minorHAnsi"/>
          <w:b w:val="0"/>
          <w:bCs w:val="0"/>
          <w:sz w:val="24"/>
          <w:szCs w:val="24"/>
          <w:u w:val="none"/>
        </w:rPr>
        <w:t>.</w:t>
      </w:r>
    </w:p>
    <w:bookmarkEnd w:id="6"/>
    <w:p w14:paraId="29170391" w14:textId="77777777" w:rsidR="005528E7" w:rsidRDefault="005528E7">
      <w:pPr>
        <w:rPr>
          <w:rFonts w:ascii="Calibri" w:eastAsia="Calibri" w:hAnsi="Calibri" w:cs="Calibri"/>
          <w:b/>
          <w:color w:val="943634" w:themeColor="accent2" w:themeShade="BF"/>
          <w:u w:val="single"/>
        </w:rPr>
      </w:pPr>
      <w:r>
        <w:rPr>
          <w:rFonts w:ascii="Calibri" w:eastAsia="Calibri" w:hAnsi="Calibri" w:cs="Calibri"/>
          <w:b/>
          <w:color w:val="943634" w:themeColor="accent2" w:themeShade="BF"/>
          <w:u w:val="single"/>
        </w:rPr>
        <w:br w:type="page"/>
      </w:r>
    </w:p>
    <w:p w14:paraId="7300D07B" w14:textId="3B864522" w:rsidR="003A27F2" w:rsidRPr="00DA50A9" w:rsidRDefault="005E4A94" w:rsidP="00D34705">
      <w:pPr>
        <w:spacing w:before="240" w:after="60" w:line="276" w:lineRule="auto"/>
        <w:ind w:left="425"/>
        <w:rPr>
          <w:rFonts w:ascii="Calibri" w:eastAsia="Calibri" w:hAnsi="Calibri" w:cs="Calibri"/>
          <w:b/>
          <w:color w:val="943634" w:themeColor="accent2" w:themeShade="BF"/>
          <w:u w:val="single"/>
        </w:rPr>
      </w:pPr>
      <w:r w:rsidRPr="00DA50A9">
        <w:rPr>
          <w:rFonts w:ascii="Calibri" w:eastAsia="Calibri" w:hAnsi="Calibri" w:cs="Calibri"/>
          <w:b/>
          <w:color w:val="943634" w:themeColor="accent2" w:themeShade="BF"/>
          <w:u w:val="single"/>
        </w:rPr>
        <w:lastRenderedPageBreak/>
        <w:t>1</w:t>
      </w:r>
      <w:r w:rsidR="001106C9">
        <w:rPr>
          <w:rFonts w:ascii="Calibri" w:eastAsia="Calibri" w:hAnsi="Calibri" w:cs="Calibri"/>
          <w:b/>
          <w:color w:val="943634" w:themeColor="accent2" w:themeShade="BF"/>
          <w:u w:val="single"/>
        </w:rPr>
        <w:t>2</w:t>
      </w:r>
      <w:r w:rsidRPr="00DA50A9">
        <w:rPr>
          <w:rFonts w:ascii="Calibri" w:eastAsia="Calibri" w:hAnsi="Calibri" w:cs="Calibri"/>
          <w:b/>
          <w:color w:val="943634" w:themeColor="accent2" w:themeShade="BF"/>
          <w:u w:val="single"/>
        </w:rPr>
        <w:t>. MARCO COMÚN EUROPERO DE REFERENCIA PARA LAS LENGUAS (MCERL)</w:t>
      </w:r>
    </w:p>
    <w:p w14:paraId="351B5C79" w14:textId="421C73BD" w:rsidR="003A27F2" w:rsidRDefault="005E4A94" w:rsidP="00490438">
      <w:pPr>
        <w:spacing w:before="240" w:after="60" w:line="360" w:lineRule="auto"/>
        <w:ind w:left="425"/>
        <w:rPr>
          <w:rFonts w:ascii="Calibri" w:eastAsia="Calibri" w:hAnsi="Calibri" w:cs="Calibri"/>
        </w:rPr>
      </w:pPr>
      <w:r>
        <w:rPr>
          <w:rFonts w:ascii="Calibri" w:eastAsia="Calibri" w:hAnsi="Calibri" w:cs="Calibri"/>
        </w:rPr>
        <w:t>El nivel</w:t>
      </w:r>
      <w:r>
        <w:rPr>
          <w:rFonts w:ascii="Calibri" w:eastAsia="Calibri" w:hAnsi="Calibri" w:cs="Calibri"/>
          <w:b/>
        </w:rPr>
        <w:t xml:space="preserve"> A1.</w:t>
      </w:r>
      <w:r w:rsidR="00E65E14">
        <w:rPr>
          <w:rFonts w:ascii="Calibri" w:eastAsia="Calibri" w:hAnsi="Calibri" w:cs="Calibri"/>
          <w:b/>
        </w:rPr>
        <w:t xml:space="preserve">1. </w:t>
      </w:r>
      <w:r>
        <w:rPr>
          <w:rFonts w:ascii="Calibri" w:eastAsia="Calibri" w:hAnsi="Calibri" w:cs="Calibri"/>
          <w:b/>
        </w:rPr>
        <w:t xml:space="preserve"> </w:t>
      </w:r>
      <w:r>
        <w:rPr>
          <w:rFonts w:ascii="Calibri" w:eastAsia="Calibri" w:hAnsi="Calibri" w:cs="Calibri"/>
        </w:rPr>
        <w:t>avanza</w:t>
      </w:r>
      <w:r>
        <w:rPr>
          <w:rFonts w:ascii="Calibri" w:eastAsia="Calibri" w:hAnsi="Calibri" w:cs="Calibri"/>
          <w:b/>
        </w:rPr>
        <w:t xml:space="preserve"> </w:t>
      </w:r>
      <w:r>
        <w:rPr>
          <w:rFonts w:ascii="Calibri" w:eastAsia="Calibri" w:hAnsi="Calibri" w:cs="Calibri"/>
        </w:rPr>
        <w:t xml:space="preserve">para obtener un nivel </w:t>
      </w:r>
      <w:r>
        <w:rPr>
          <w:rFonts w:ascii="Calibri" w:eastAsia="Calibri" w:hAnsi="Calibri" w:cs="Calibri"/>
          <w:b/>
        </w:rPr>
        <w:t>A1</w:t>
      </w:r>
      <w:r>
        <w:rPr>
          <w:rFonts w:ascii="Calibri" w:eastAsia="Calibri" w:hAnsi="Calibri" w:cs="Calibri"/>
        </w:rPr>
        <w:t xml:space="preserve"> (usuario básico – nivel “Acceso”).</w:t>
      </w:r>
    </w:p>
    <w:p w14:paraId="75B75031" w14:textId="77777777" w:rsidR="003A27F2" w:rsidRDefault="005E4A94" w:rsidP="00AA544A">
      <w:pPr>
        <w:numPr>
          <w:ilvl w:val="0"/>
          <w:numId w:val="4"/>
        </w:numPr>
        <w:spacing w:after="60" w:line="360" w:lineRule="auto"/>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básico nivel “Acceso” como quien:</w:t>
      </w:r>
    </w:p>
    <w:p w14:paraId="0D3BB7DB" w14:textId="77777777" w:rsidR="00D34705"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Entiende frases y expresiones de uso frecuente relacionadas con áreas más inmediatas (por ejemplo, información muy básica</w:t>
      </w:r>
    </w:p>
    <w:p w14:paraId="148C6306" w14:textId="028A720D" w:rsidR="003A27F2" w:rsidRDefault="005E4A94" w:rsidP="00490438">
      <w:pPr>
        <w:spacing w:after="60" w:line="360" w:lineRule="auto"/>
        <w:ind w:left="425"/>
        <w:rPr>
          <w:rFonts w:ascii="Calibri" w:eastAsia="Calibri" w:hAnsi="Calibri" w:cs="Calibri"/>
          <w:color w:val="5F676B"/>
        </w:rPr>
      </w:pPr>
      <w:r>
        <w:rPr>
          <w:rFonts w:ascii="Calibri" w:eastAsia="Calibri" w:hAnsi="Calibri" w:cs="Calibri"/>
        </w:rPr>
        <w:t>sobre su persona o su familia, compras, geografía local y empleo).</w:t>
      </w:r>
    </w:p>
    <w:p w14:paraId="68BF98BF" w14:textId="77777777" w:rsidR="003A27F2"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Sabe comunicarse en situaciones simples y cotidianas que requieran un intercambio sencillo y directo de información sobre asuntos cotidianos y conocidos. </w:t>
      </w:r>
    </w:p>
    <w:p w14:paraId="1953C0BD" w14:textId="77777777" w:rsidR="003A27F2"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Sabe describir en términos sencillos sus antecedentes personales, académicos o profesionales, entorno inmediato y temas de primera necesidad.</w:t>
      </w:r>
      <w:r>
        <w:rPr>
          <w:rFonts w:ascii="Calibri" w:eastAsia="Calibri" w:hAnsi="Calibri" w:cs="Calibri"/>
          <w:vertAlign w:val="superscript"/>
        </w:rPr>
        <w:footnoteReference w:id="1"/>
      </w:r>
      <w:r>
        <w:rPr>
          <w:rFonts w:ascii="Calibri" w:eastAsia="Calibri" w:hAnsi="Calibri" w:cs="Calibri"/>
        </w:rPr>
        <w:t>.</w:t>
      </w:r>
    </w:p>
    <w:p w14:paraId="099824C9" w14:textId="2AFC7B62" w:rsidR="003A27F2" w:rsidRDefault="005E4A94" w:rsidP="00AA544A">
      <w:pPr>
        <w:spacing w:after="60" w:line="360" w:lineRule="auto"/>
        <w:ind w:left="425"/>
        <w:rPr>
          <w:rFonts w:ascii="Calibri" w:eastAsia="Calibri" w:hAnsi="Calibri" w:cs="Calibri"/>
        </w:rPr>
      </w:pPr>
      <w:r>
        <w:rPr>
          <w:rFonts w:ascii="Calibri" w:eastAsia="Calibri" w:hAnsi="Calibri" w:cs="Calibri"/>
        </w:rPr>
        <w:t>Las competencias son la suma de conocimientos, destrezas y aptitudes individuales que nos permiten abordar situaciones y realizar tareas o emprender acciones.</w:t>
      </w:r>
      <w:r w:rsidR="00127310">
        <w:rPr>
          <w:rFonts w:ascii="Calibri" w:eastAsia="Calibri" w:hAnsi="Calibri" w:cs="Calibri"/>
        </w:rPr>
        <w:t xml:space="preserve"> </w:t>
      </w:r>
      <w:r>
        <w:rPr>
          <w:rFonts w:ascii="Calibri" w:eastAsia="Calibri" w:hAnsi="Calibri" w:cs="Calibri"/>
        </w:rPr>
        <w:t xml:space="preserve">El </w:t>
      </w:r>
      <w:r>
        <w:rPr>
          <w:rFonts w:ascii="Calibri" w:eastAsia="Calibri" w:hAnsi="Calibri" w:cs="Calibri"/>
          <w:i/>
        </w:rPr>
        <w:t>MCERL</w:t>
      </w:r>
      <w:r>
        <w:rPr>
          <w:rFonts w:ascii="Calibri" w:eastAsia="Calibri" w:hAnsi="Calibri" w:cs="Calibri"/>
        </w:rPr>
        <w:t xml:space="preserve"> distingue entre:</w:t>
      </w:r>
    </w:p>
    <w:p w14:paraId="2CC7DBB5" w14:textId="77777777" w:rsidR="003A27F2" w:rsidRDefault="005E4A94" w:rsidP="00AA544A">
      <w:pPr>
        <w:spacing w:after="60" w:line="360" w:lineRule="auto"/>
        <w:ind w:left="709" w:hanging="284"/>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0A447A6F" w14:textId="77777777" w:rsidR="003A27F2" w:rsidRDefault="005E4A94" w:rsidP="00AA544A">
      <w:pPr>
        <w:spacing w:after="60" w:line="360" w:lineRule="auto"/>
        <w:ind w:left="709" w:hanging="284"/>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687BB3E3" w14:textId="538B39D3" w:rsidR="003A27F2" w:rsidRDefault="005E4A94" w:rsidP="00AA544A">
      <w:pPr>
        <w:spacing w:after="60" w:line="360" w:lineRule="auto"/>
        <w:ind w:left="425"/>
        <w:rPr>
          <w:rFonts w:ascii="Calibri" w:eastAsia="Calibri" w:hAnsi="Calibri" w:cs="Calibri"/>
          <w:b/>
        </w:rPr>
      </w:pPr>
      <w:r>
        <w:rPr>
          <w:rFonts w:ascii="Calibri" w:eastAsia="Calibri" w:hAnsi="Calibri" w:cs="Calibri"/>
        </w:rPr>
        <w:t xml:space="preserve">El currículo para lenguas extranjeras que corresponde a esta etapa se estructura en torno a </w:t>
      </w:r>
      <w:r w:rsidR="00DA50A9">
        <w:rPr>
          <w:rFonts w:ascii="Calibri" w:eastAsia="Calibri" w:hAnsi="Calibri" w:cs="Calibri"/>
        </w:rPr>
        <w:t>una serie de</w:t>
      </w:r>
      <w:r>
        <w:rPr>
          <w:rFonts w:ascii="Calibri" w:eastAsia="Calibri" w:hAnsi="Calibri" w:cs="Calibri"/>
        </w:rPr>
        <w:t xml:space="preserve"> competencias comunicativas</w:t>
      </w:r>
      <w:r w:rsidR="00DA50A9">
        <w:rPr>
          <w:rFonts w:ascii="Calibri" w:eastAsia="Calibri" w:hAnsi="Calibri" w:cs="Calibri"/>
        </w:rPr>
        <w:t xml:space="preserve"> descritas en </w:t>
      </w:r>
      <w:r>
        <w:rPr>
          <w:rFonts w:ascii="Calibri" w:eastAsia="Calibri" w:hAnsi="Calibri" w:cs="Calibri"/>
        </w:rPr>
        <w:t xml:space="preserve">el </w:t>
      </w:r>
      <w:r>
        <w:rPr>
          <w:rFonts w:ascii="Calibri" w:eastAsia="Calibri" w:hAnsi="Calibri" w:cs="Calibri"/>
          <w:i/>
        </w:rPr>
        <w:t>MCERL</w:t>
      </w:r>
      <w:r w:rsidR="00DA50A9">
        <w:rPr>
          <w:rFonts w:ascii="Calibri" w:eastAsia="Calibri" w:hAnsi="Calibri" w:cs="Calibri"/>
        </w:rPr>
        <w:t>.</w:t>
      </w:r>
      <w:r w:rsidR="00127310">
        <w:rPr>
          <w:rFonts w:ascii="Calibri" w:eastAsia="Calibri" w:hAnsi="Calibri" w:cs="Calibri"/>
        </w:rPr>
        <w:t xml:space="preserve"> </w:t>
      </w:r>
      <w:r>
        <w:rPr>
          <w:rFonts w:ascii="Calibri" w:eastAsia="Calibri" w:hAnsi="Calibri" w:cs="Calibri"/>
        </w:rPr>
        <w:t xml:space="preserve">Al finalizar el curso escolar, el alumno deberá haber alcanzado un nivel inicial de usuario básico </w:t>
      </w:r>
      <w:r w:rsidRPr="00E65E14">
        <w:rPr>
          <w:rFonts w:ascii="Calibri" w:eastAsia="Calibri" w:hAnsi="Calibri" w:cs="Calibri"/>
          <w:b/>
        </w:rPr>
        <w:t>A 1.</w:t>
      </w:r>
      <w:r w:rsidR="00E65E14" w:rsidRPr="00E65E14">
        <w:rPr>
          <w:rFonts w:ascii="Calibri" w:eastAsia="Calibri" w:hAnsi="Calibri" w:cs="Calibri"/>
          <w:b/>
        </w:rPr>
        <w:t>1.</w:t>
      </w:r>
    </w:p>
    <w:p w14:paraId="3099373C" w14:textId="77777777" w:rsidR="00D34705" w:rsidRDefault="00D34705" w:rsidP="00AA544A">
      <w:pPr>
        <w:pStyle w:val="Ttulo1"/>
        <w:numPr>
          <w:ilvl w:val="0"/>
          <w:numId w:val="0"/>
        </w:numPr>
        <w:ind w:left="425"/>
        <w:jc w:val="left"/>
        <w:rPr>
          <w:rFonts w:ascii="Calibri" w:eastAsia="Calibri" w:hAnsi="Calibri" w:cs="Calibri"/>
          <w:color w:val="943734"/>
        </w:rPr>
      </w:pPr>
    </w:p>
    <w:p w14:paraId="1A878B2B" w14:textId="372564CF" w:rsidR="006E2104" w:rsidRDefault="006E2104" w:rsidP="00AA544A">
      <w:pPr>
        <w:pStyle w:val="Ttulo1"/>
        <w:numPr>
          <w:ilvl w:val="0"/>
          <w:numId w:val="0"/>
        </w:numPr>
        <w:ind w:left="425"/>
        <w:jc w:val="left"/>
        <w:rPr>
          <w:rFonts w:ascii="Calibri" w:eastAsia="Calibri" w:hAnsi="Calibri" w:cs="Calibri"/>
          <w:color w:val="943734"/>
        </w:rPr>
      </w:pPr>
      <w:r>
        <w:rPr>
          <w:rFonts w:ascii="Calibri" w:eastAsia="Calibri" w:hAnsi="Calibri" w:cs="Calibri"/>
          <w:color w:val="943734"/>
        </w:rPr>
        <w:t>13.</w:t>
      </w:r>
      <w:r w:rsidR="005A0866">
        <w:rPr>
          <w:rFonts w:ascii="Calibri" w:eastAsia="Calibri" w:hAnsi="Calibri" w:cs="Calibri"/>
          <w:color w:val="943734"/>
        </w:rPr>
        <w:t xml:space="preserve"> </w:t>
      </w:r>
      <w:r>
        <w:rPr>
          <w:rFonts w:ascii="Calibri" w:eastAsia="Calibri" w:hAnsi="Calibri" w:cs="Calibri"/>
          <w:color w:val="943734"/>
        </w:rPr>
        <w:t>MATERIALES</w:t>
      </w:r>
    </w:p>
    <w:p w14:paraId="02AA699E" w14:textId="77777777" w:rsidR="006E2104" w:rsidRPr="006E2104" w:rsidRDefault="006E2104" w:rsidP="00AA544A">
      <w:pPr>
        <w:rPr>
          <w:rFonts w:eastAsia="Calibri"/>
        </w:rPr>
      </w:pPr>
    </w:p>
    <w:p w14:paraId="6898C078" w14:textId="5E279ECD" w:rsidR="006436C4" w:rsidRDefault="006436C4" w:rsidP="00A43120">
      <w:pPr>
        <w:pStyle w:val="NormalWeb"/>
        <w:spacing w:before="0" w:beforeAutospacing="0" w:after="0" w:afterAutospacing="0"/>
        <w:ind w:left="425"/>
        <w:rPr>
          <w:rFonts w:ascii="Calibri" w:hAnsi="Calibri" w:cs="Calibri"/>
          <w:b/>
          <w:bCs/>
          <w:color w:val="000000"/>
          <w:sz w:val="22"/>
          <w:szCs w:val="22"/>
        </w:rPr>
      </w:pPr>
      <w:r>
        <w:rPr>
          <w:rFonts w:ascii="Calibri" w:hAnsi="Calibri" w:cs="Calibri"/>
          <w:b/>
          <w:bCs/>
          <w:color w:val="000000"/>
          <w:sz w:val="22"/>
          <w:szCs w:val="22"/>
        </w:rPr>
        <w:t>En formato papel:</w:t>
      </w:r>
    </w:p>
    <w:p w14:paraId="31041622" w14:textId="77777777" w:rsidR="005528E7" w:rsidRDefault="005528E7" w:rsidP="00A43120">
      <w:pPr>
        <w:pStyle w:val="NormalWeb"/>
        <w:spacing w:before="0" w:beforeAutospacing="0" w:after="0" w:afterAutospacing="0"/>
        <w:ind w:left="425"/>
      </w:pPr>
    </w:p>
    <w:p w14:paraId="471C985B" w14:textId="77777777" w:rsidR="006436C4" w:rsidRPr="00A43120" w:rsidRDefault="006436C4" w:rsidP="005528E7">
      <w:pPr>
        <w:pStyle w:val="NormalWeb"/>
        <w:spacing w:before="0" w:beforeAutospacing="0" w:after="0" w:afterAutospacing="0" w:line="276" w:lineRule="auto"/>
        <w:ind w:left="425"/>
      </w:pPr>
      <w:r w:rsidRPr="00A43120">
        <w:rPr>
          <w:rFonts w:ascii="Calibri" w:hAnsi="Calibri" w:cs="Calibri"/>
          <w:iCs/>
          <w:color w:val="000000"/>
          <w:sz w:val="22"/>
          <w:szCs w:val="22"/>
        </w:rPr>
        <w:t>Kursbuch/l. de texto + licencia digital</w:t>
      </w:r>
      <w:r w:rsidRPr="00A43120">
        <w:rPr>
          <w:rFonts w:ascii="Calibri" w:hAnsi="Calibri" w:cs="Calibri"/>
          <w:color w:val="000000"/>
          <w:sz w:val="22"/>
          <w:szCs w:val="22"/>
        </w:rPr>
        <w:t xml:space="preserve"> </w:t>
      </w:r>
      <w:r w:rsidRPr="00A43120">
        <w:rPr>
          <w:rStyle w:val="apple-tab-span"/>
          <w:rFonts w:ascii="Calibri" w:hAnsi="Calibri" w:cs="Calibri"/>
          <w:color w:val="000000"/>
          <w:sz w:val="22"/>
          <w:szCs w:val="22"/>
        </w:rPr>
        <w:tab/>
      </w:r>
      <w:r w:rsidRPr="00A43120">
        <w:rPr>
          <w:rFonts w:ascii="Calibri" w:hAnsi="Calibri" w:cs="Calibri"/>
          <w:color w:val="000000"/>
          <w:sz w:val="22"/>
          <w:szCs w:val="22"/>
        </w:rPr>
        <w:t>ISBN</w:t>
      </w:r>
      <w:r w:rsidRPr="00A43120">
        <w:rPr>
          <w:rStyle w:val="apple-tab-span"/>
          <w:rFonts w:ascii="Calibri" w:hAnsi="Calibri" w:cs="Calibri"/>
          <w:color w:val="000000"/>
          <w:sz w:val="22"/>
          <w:szCs w:val="22"/>
        </w:rPr>
        <w:tab/>
      </w:r>
      <w:r w:rsidRPr="00A43120">
        <w:rPr>
          <w:rFonts w:ascii="Calibri" w:hAnsi="Calibri" w:cs="Calibri"/>
          <w:color w:val="000000"/>
          <w:sz w:val="22"/>
          <w:szCs w:val="22"/>
        </w:rPr>
        <w:t>978-3-19-461051-4</w:t>
      </w:r>
    </w:p>
    <w:p w14:paraId="2F0DAFF4" w14:textId="77777777" w:rsidR="006436C4" w:rsidRPr="00A43120" w:rsidRDefault="006436C4" w:rsidP="005528E7">
      <w:pPr>
        <w:pStyle w:val="NormalWeb"/>
        <w:spacing w:before="0" w:beforeAutospacing="0" w:after="0" w:afterAutospacing="0" w:line="276" w:lineRule="auto"/>
        <w:ind w:left="425"/>
      </w:pPr>
      <w:r w:rsidRPr="00A43120">
        <w:rPr>
          <w:rFonts w:ascii="Calibri" w:hAnsi="Calibri" w:cs="Calibri"/>
          <w:iCs/>
          <w:color w:val="000000"/>
          <w:sz w:val="22"/>
          <w:szCs w:val="22"/>
        </w:rPr>
        <w:t>Arbeitsbuch/l. ejercicios+ glosario XXL</w:t>
      </w:r>
      <w:r w:rsidRPr="00A43120">
        <w:rPr>
          <w:rStyle w:val="apple-tab-span"/>
          <w:rFonts w:ascii="Calibri" w:hAnsi="Calibri" w:cs="Calibri"/>
          <w:color w:val="000000"/>
          <w:sz w:val="22"/>
          <w:szCs w:val="22"/>
        </w:rPr>
        <w:tab/>
      </w:r>
      <w:r w:rsidRPr="00A43120">
        <w:rPr>
          <w:rFonts w:ascii="Calibri" w:hAnsi="Calibri" w:cs="Calibri"/>
          <w:color w:val="000000"/>
          <w:sz w:val="22"/>
          <w:szCs w:val="22"/>
        </w:rPr>
        <w:t>ISBN</w:t>
      </w:r>
      <w:r w:rsidRPr="00A43120">
        <w:rPr>
          <w:rStyle w:val="apple-tab-span"/>
          <w:rFonts w:ascii="Calibri" w:hAnsi="Calibri" w:cs="Calibri"/>
          <w:color w:val="000000"/>
          <w:sz w:val="22"/>
          <w:szCs w:val="22"/>
        </w:rPr>
        <w:tab/>
      </w:r>
      <w:r w:rsidRPr="00A43120">
        <w:rPr>
          <w:rFonts w:ascii="Calibri" w:hAnsi="Calibri" w:cs="Calibri"/>
          <w:color w:val="000000"/>
          <w:sz w:val="22"/>
          <w:szCs w:val="22"/>
        </w:rPr>
        <w:t>978-3-19-441051-0</w:t>
      </w:r>
    </w:p>
    <w:p w14:paraId="3B23F5C3" w14:textId="26BAD9E9"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Lehrerhandbuch/Libro del profesor</w:t>
      </w:r>
      <w:r w:rsidRPr="00A43120">
        <w:rPr>
          <w:rStyle w:val="apple-tab-span"/>
          <w:rFonts w:ascii="Calibri" w:hAnsi="Calibri" w:cs="Calibri"/>
          <w:color w:val="000000"/>
          <w:sz w:val="22"/>
          <w:szCs w:val="22"/>
          <w:lang w:val="de-DE"/>
        </w:rPr>
        <w:tab/>
      </w:r>
      <w:r w:rsid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ISBN</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978-3-19-421051-6</w:t>
      </w:r>
      <w:r w:rsidRPr="00A43120">
        <w:rPr>
          <w:rStyle w:val="apple-tab-span"/>
          <w:rFonts w:ascii="Calibri" w:hAnsi="Calibri" w:cs="Calibri"/>
          <w:color w:val="000000"/>
          <w:sz w:val="22"/>
          <w:szCs w:val="22"/>
          <w:lang w:val="de-DE"/>
        </w:rPr>
        <w:tab/>
      </w:r>
    </w:p>
    <w:p w14:paraId="6D9816AC" w14:textId="0E718EFB"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CD</w:t>
      </w:r>
      <w:r w:rsidR="00D34705">
        <w:rPr>
          <w:rFonts w:ascii="Calibri" w:hAnsi="Calibri" w:cs="Calibri"/>
          <w:iCs/>
          <w:color w:val="000000"/>
          <w:sz w:val="22"/>
          <w:szCs w:val="22"/>
          <w:lang w:val="de-DE"/>
        </w:rPr>
        <w:t>-A</w:t>
      </w:r>
      <w:r w:rsidR="00A3179A" w:rsidRPr="00A43120">
        <w:rPr>
          <w:rFonts w:ascii="Calibri" w:hAnsi="Calibri" w:cs="Calibri"/>
          <w:iCs/>
          <w:color w:val="000000"/>
          <w:sz w:val="22"/>
          <w:szCs w:val="22"/>
          <w:lang w:val="de-DE"/>
        </w:rPr>
        <w:t>udio</w:t>
      </w:r>
      <w:r w:rsidRPr="00A43120">
        <w:rPr>
          <w:rFonts w:ascii="Calibri" w:hAnsi="Calibri" w:cs="Calibri"/>
          <w:iCs/>
          <w:color w:val="000000"/>
          <w:sz w:val="22"/>
          <w:szCs w:val="22"/>
          <w:lang w:val="de-DE"/>
        </w:rPr>
        <w:t xml:space="preserve"> (2)</w:t>
      </w:r>
      <w:r w:rsidR="00A3179A" w:rsidRPr="00A43120">
        <w:rPr>
          <w:rFonts w:ascii="Calibri" w:hAnsi="Calibri" w:cs="Calibri"/>
          <w:iCs/>
          <w:color w:val="000000"/>
          <w:sz w:val="22"/>
          <w:szCs w:val="22"/>
          <w:lang w:val="de-DE"/>
        </w:rPr>
        <w:t xml:space="preserve"> </w:t>
      </w:r>
      <w:r w:rsidRPr="00A43120">
        <w:rPr>
          <w:rFonts w:ascii="Calibri" w:hAnsi="Calibri" w:cs="Calibri"/>
          <w:iCs/>
          <w:color w:val="000000"/>
          <w:sz w:val="22"/>
          <w:szCs w:val="22"/>
          <w:lang w:val="de-DE"/>
        </w:rPr>
        <w:t>(Hörtexte)</w:t>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ISBN</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978-3-19-331051-4</w:t>
      </w:r>
    </w:p>
    <w:p w14:paraId="7EAAC6B5" w14:textId="6FBBFC32"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Beste Freunde A1 video</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ab/>
      </w:r>
      <w:r w:rsidRPr="00A43120">
        <w:rPr>
          <w:rFonts w:ascii="Calibri" w:hAnsi="Calibri" w:cs="Calibri"/>
          <w:color w:val="000000"/>
          <w:sz w:val="22"/>
          <w:szCs w:val="22"/>
          <w:lang w:val="de-DE"/>
        </w:rPr>
        <w:tab/>
        <w:t>SBN</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978-3-19-251051-9</w:t>
      </w:r>
    </w:p>
    <w:p w14:paraId="78960244" w14:textId="531DC59C"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Testtrainer</w:t>
      </w:r>
      <w:r w:rsidRPr="00A43120">
        <w:rPr>
          <w:rStyle w:val="apple-tab-span"/>
          <w:rFonts w:ascii="Calibri" w:hAnsi="Calibri" w:cs="Calibri"/>
          <w:iCs/>
          <w:color w:val="000000"/>
          <w:sz w:val="22"/>
          <w:szCs w:val="22"/>
          <w:lang w:val="de-DE"/>
        </w:rPr>
        <w:tab/>
      </w:r>
      <w:r w:rsidRPr="00A43120">
        <w:rPr>
          <w:rStyle w:val="apple-tab-span"/>
          <w:rFonts w:ascii="Calibri" w:hAnsi="Calibri" w:cs="Calibri"/>
          <w:iCs/>
          <w:color w:val="000000"/>
          <w:sz w:val="22"/>
          <w:szCs w:val="22"/>
          <w:lang w:val="de-DE"/>
        </w:rPr>
        <w:tab/>
      </w:r>
      <w:r w:rsidRPr="00A43120">
        <w:rPr>
          <w:rStyle w:val="apple-tab-span"/>
          <w:rFonts w:ascii="Calibri" w:hAnsi="Calibri" w:cs="Calibri"/>
          <w:iCs/>
          <w:color w:val="000000"/>
          <w:sz w:val="22"/>
          <w:szCs w:val="22"/>
          <w:lang w:val="de-DE"/>
        </w:rPr>
        <w:tab/>
      </w:r>
      <w:r w:rsidRPr="00A43120">
        <w:rPr>
          <w:rStyle w:val="apple-tab-span"/>
          <w:rFonts w:ascii="Calibri" w:hAnsi="Calibri" w:cs="Calibri"/>
          <w:iCs/>
          <w:color w:val="000000"/>
          <w:sz w:val="22"/>
          <w:szCs w:val="22"/>
          <w:lang w:val="de-DE"/>
        </w:rPr>
        <w:tab/>
      </w:r>
      <w:r w:rsidR="00A43120">
        <w:rPr>
          <w:rStyle w:val="apple-tab-span"/>
          <w:rFonts w:ascii="Calibri" w:hAnsi="Calibri" w:cs="Calibri"/>
          <w:iCs/>
          <w:color w:val="000000"/>
          <w:sz w:val="22"/>
          <w:szCs w:val="22"/>
          <w:lang w:val="de-DE"/>
        </w:rPr>
        <w:tab/>
      </w:r>
      <w:r w:rsidRPr="00A43120">
        <w:rPr>
          <w:rFonts w:ascii="Calibri" w:hAnsi="Calibri" w:cs="Calibri"/>
          <w:color w:val="000000"/>
          <w:sz w:val="22"/>
          <w:szCs w:val="22"/>
          <w:lang w:val="de-DE"/>
        </w:rPr>
        <w:t>ISBN</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978-3-19-071051-5</w:t>
      </w:r>
    </w:p>
    <w:p w14:paraId="2DE1D5ED" w14:textId="1C34218B"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Mein Grammatikheft</w:t>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ISBN</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978-3-19-391051-6</w:t>
      </w:r>
    </w:p>
    <w:p w14:paraId="4BD8BC3D" w14:textId="7EB86407" w:rsidR="006436C4" w:rsidRPr="00A43120" w:rsidRDefault="006436C4" w:rsidP="005528E7">
      <w:pPr>
        <w:pStyle w:val="NormalWeb"/>
        <w:spacing w:before="0" w:beforeAutospacing="0" w:after="0" w:afterAutospacing="0" w:line="276" w:lineRule="auto"/>
        <w:ind w:left="425"/>
        <w:rPr>
          <w:lang w:val="de-DE"/>
        </w:rPr>
      </w:pPr>
      <w:r w:rsidRPr="00A43120">
        <w:rPr>
          <w:rFonts w:ascii="Calibri" w:hAnsi="Calibri" w:cs="Calibri"/>
          <w:iCs/>
          <w:color w:val="000000"/>
          <w:sz w:val="22"/>
          <w:szCs w:val="22"/>
          <w:lang w:val="de-DE"/>
        </w:rPr>
        <w:t>Ferienheft</w:t>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Pr="00A43120">
        <w:rPr>
          <w:rStyle w:val="apple-tab-span"/>
          <w:rFonts w:ascii="Calibri" w:hAnsi="Calibri" w:cs="Calibri"/>
          <w:color w:val="000000"/>
          <w:sz w:val="22"/>
          <w:szCs w:val="22"/>
          <w:lang w:val="de-DE"/>
        </w:rPr>
        <w:tab/>
      </w:r>
      <w:r w:rsid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 xml:space="preserve">ISBN </w:t>
      </w:r>
      <w:r w:rsidRPr="00A43120">
        <w:rPr>
          <w:rStyle w:val="apple-tab-span"/>
          <w:rFonts w:ascii="Calibri" w:hAnsi="Calibri" w:cs="Calibri"/>
          <w:color w:val="000000"/>
          <w:sz w:val="22"/>
          <w:szCs w:val="22"/>
          <w:lang w:val="de-DE"/>
        </w:rPr>
        <w:tab/>
      </w:r>
      <w:r w:rsidRPr="00A43120">
        <w:rPr>
          <w:rFonts w:ascii="Calibri" w:hAnsi="Calibri" w:cs="Calibri"/>
          <w:color w:val="000000"/>
          <w:sz w:val="22"/>
          <w:szCs w:val="22"/>
          <w:lang w:val="de-DE"/>
        </w:rPr>
        <w:t>978-3-19-381051-9</w:t>
      </w:r>
    </w:p>
    <w:p w14:paraId="54BA5384" w14:textId="77777777" w:rsidR="006436C4" w:rsidRPr="00A43120" w:rsidRDefault="006436C4" w:rsidP="005528E7">
      <w:pPr>
        <w:spacing w:line="276" w:lineRule="auto"/>
        <w:ind w:left="425"/>
        <w:rPr>
          <w:lang w:val="de-DE"/>
        </w:rPr>
      </w:pPr>
    </w:p>
    <w:p w14:paraId="0B22C340" w14:textId="77777777" w:rsidR="006436C4" w:rsidRPr="00A43120" w:rsidRDefault="006436C4" w:rsidP="005528E7">
      <w:pPr>
        <w:pStyle w:val="NormalWeb"/>
        <w:spacing w:before="0" w:beforeAutospacing="0" w:after="0" w:afterAutospacing="0" w:line="276" w:lineRule="auto"/>
        <w:ind w:left="425"/>
      </w:pPr>
      <w:r w:rsidRPr="00A43120">
        <w:rPr>
          <w:rFonts w:ascii="Calibri" w:hAnsi="Calibri" w:cs="Calibri"/>
          <w:b/>
          <w:bCs/>
          <w:color w:val="000000"/>
          <w:sz w:val="22"/>
          <w:szCs w:val="22"/>
        </w:rPr>
        <w:t>En formato digital (Blinklearning):</w:t>
      </w:r>
    </w:p>
    <w:p w14:paraId="4FA92EFD" w14:textId="760578AD" w:rsidR="006436C4" w:rsidRPr="00A43120" w:rsidRDefault="006436C4" w:rsidP="005528E7">
      <w:pPr>
        <w:pStyle w:val="NormalWeb"/>
        <w:spacing w:before="0" w:beforeAutospacing="0" w:after="0" w:afterAutospacing="0" w:line="276" w:lineRule="auto"/>
        <w:ind w:left="425"/>
      </w:pPr>
      <w:r w:rsidRPr="00A43120">
        <w:rPr>
          <w:rFonts w:ascii="Calibri" w:hAnsi="Calibri" w:cs="Calibri"/>
          <w:iCs/>
          <w:color w:val="000000"/>
          <w:sz w:val="22"/>
          <w:szCs w:val="22"/>
        </w:rPr>
        <w:t xml:space="preserve">Kursbuch/l. de texto </w:t>
      </w:r>
      <w:r w:rsidR="00A3179A" w:rsidRPr="00A43120">
        <w:rPr>
          <w:rStyle w:val="apple-tab-span"/>
          <w:rFonts w:ascii="Calibri" w:hAnsi="Calibri" w:cs="Calibri"/>
          <w:iCs/>
          <w:color w:val="000000"/>
          <w:sz w:val="22"/>
          <w:szCs w:val="22"/>
        </w:rPr>
        <w:tab/>
      </w:r>
      <w:r w:rsidR="00A3179A" w:rsidRPr="00A43120">
        <w:rPr>
          <w:rStyle w:val="apple-tab-span"/>
          <w:rFonts w:ascii="Calibri" w:hAnsi="Calibri" w:cs="Calibri"/>
          <w:iCs/>
          <w:color w:val="000000"/>
          <w:sz w:val="22"/>
          <w:szCs w:val="22"/>
        </w:rPr>
        <w:tab/>
      </w:r>
      <w:r w:rsidR="00A3179A" w:rsidRPr="00A43120">
        <w:rPr>
          <w:rStyle w:val="apple-tab-span"/>
          <w:rFonts w:ascii="Calibri" w:hAnsi="Calibri" w:cs="Calibri"/>
          <w:iCs/>
          <w:color w:val="000000"/>
          <w:sz w:val="22"/>
          <w:szCs w:val="22"/>
        </w:rPr>
        <w:tab/>
      </w:r>
      <w:r w:rsidRPr="00A43120">
        <w:rPr>
          <w:rFonts w:ascii="Calibri" w:hAnsi="Calibri" w:cs="Calibri"/>
          <w:color w:val="000000"/>
          <w:sz w:val="22"/>
          <w:szCs w:val="22"/>
        </w:rPr>
        <w:t xml:space="preserve">ISBN </w:t>
      </w:r>
      <w:r w:rsidRPr="00A43120">
        <w:rPr>
          <w:rStyle w:val="apple-tab-span"/>
          <w:rFonts w:ascii="Calibri" w:hAnsi="Calibri" w:cs="Calibri"/>
          <w:color w:val="000000"/>
          <w:sz w:val="22"/>
          <w:szCs w:val="22"/>
        </w:rPr>
        <w:tab/>
      </w:r>
      <w:r w:rsidRPr="00A43120">
        <w:rPr>
          <w:rFonts w:ascii="Calibri" w:hAnsi="Calibri" w:cs="Calibri"/>
          <w:color w:val="000000"/>
          <w:sz w:val="22"/>
          <w:szCs w:val="22"/>
        </w:rPr>
        <w:t>978-3-19-798601-2</w:t>
      </w:r>
    </w:p>
    <w:p w14:paraId="3AE9D486" w14:textId="4381D76A" w:rsidR="00234FCB" w:rsidRDefault="00A3179A" w:rsidP="005528E7">
      <w:pPr>
        <w:spacing w:line="276" w:lineRule="auto"/>
        <w:ind w:left="425"/>
        <w:rPr>
          <w:rFonts w:ascii="Calibri" w:hAnsi="Calibri" w:cs="Calibri"/>
          <w:color w:val="000000"/>
          <w:sz w:val="22"/>
          <w:szCs w:val="22"/>
        </w:rPr>
      </w:pPr>
      <w:r w:rsidRPr="00A43120">
        <w:rPr>
          <w:rFonts w:ascii="Calibri" w:hAnsi="Calibri" w:cs="Calibri"/>
          <w:iCs/>
          <w:color w:val="000000"/>
          <w:sz w:val="22"/>
          <w:szCs w:val="22"/>
        </w:rPr>
        <w:t>Arbeitsbuch/l. ejercicios</w:t>
      </w:r>
      <w:r w:rsidR="006436C4" w:rsidRPr="00A43120">
        <w:rPr>
          <w:rFonts w:ascii="Calibri" w:hAnsi="Calibri" w:cs="Calibri"/>
          <w:iCs/>
          <w:color w:val="000000"/>
          <w:sz w:val="22"/>
          <w:szCs w:val="22"/>
        </w:rPr>
        <w:t xml:space="preserve"> XXL</w:t>
      </w:r>
      <w:r>
        <w:rPr>
          <w:rStyle w:val="apple-tab-span"/>
          <w:rFonts w:ascii="Calibri" w:hAnsi="Calibri" w:cs="Calibri"/>
          <w:i/>
          <w:iCs/>
          <w:color w:val="000000"/>
          <w:sz w:val="22"/>
          <w:szCs w:val="22"/>
        </w:rPr>
        <w:tab/>
      </w:r>
      <w:r>
        <w:rPr>
          <w:rStyle w:val="apple-tab-span"/>
          <w:rFonts w:ascii="Calibri" w:hAnsi="Calibri" w:cs="Calibri"/>
          <w:i/>
          <w:iCs/>
          <w:color w:val="000000"/>
          <w:sz w:val="22"/>
          <w:szCs w:val="22"/>
        </w:rPr>
        <w:tab/>
      </w:r>
      <w:r w:rsidR="006436C4">
        <w:rPr>
          <w:rFonts w:ascii="Calibri" w:hAnsi="Calibri" w:cs="Calibri"/>
          <w:color w:val="000000"/>
          <w:sz w:val="22"/>
          <w:szCs w:val="22"/>
        </w:rPr>
        <w:t xml:space="preserve">ISBN </w:t>
      </w:r>
      <w:r w:rsidR="006436C4">
        <w:rPr>
          <w:rStyle w:val="apple-tab-span"/>
          <w:rFonts w:ascii="Calibri" w:hAnsi="Calibri" w:cs="Calibri"/>
          <w:color w:val="000000"/>
          <w:sz w:val="22"/>
          <w:szCs w:val="22"/>
        </w:rPr>
        <w:tab/>
      </w:r>
      <w:r w:rsidR="006436C4">
        <w:rPr>
          <w:rFonts w:ascii="Calibri" w:hAnsi="Calibri" w:cs="Calibri"/>
          <w:color w:val="000000"/>
          <w:sz w:val="22"/>
          <w:szCs w:val="22"/>
        </w:rPr>
        <w:t>978-3-19-611051-7</w:t>
      </w:r>
    </w:p>
    <w:p w14:paraId="147BDE88" w14:textId="77777777" w:rsidR="00924BBD" w:rsidRPr="00CB4E1C" w:rsidRDefault="00924BBD" w:rsidP="00A43120">
      <w:pPr>
        <w:spacing w:line="276" w:lineRule="auto"/>
        <w:ind w:left="425"/>
        <w:rPr>
          <w:rFonts w:asciiTheme="minorHAnsi" w:hAnsiTheme="minorHAnsi" w:cstheme="minorHAnsi"/>
          <w:bCs/>
          <w:highlight w:val="yellow"/>
        </w:rPr>
      </w:pPr>
    </w:p>
    <w:p w14:paraId="6A6C8B22" w14:textId="782631FC" w:rsidR="00234FCB" w:rsidRDefault="00234FCB" w:rsidP="00A43120">
      <w:pPr>
        <w:pStyle w:val="Prrafodelista"/>
        <w:autoSpaceDE w:val="0"/>
        <w:autoSpaceDN w:val="0"/>
        <w:adjustRightInd w:val="0"/>
        <w:spacing w:after="60" w:line="360" w:lineRule="auto"/>
        <w:ind w:left="425"/>
        <w:rPr>
          <w:rFonts w:asciiTheme="minorHAnsi" w:hAnsiTheme="minorHAnsi" w:cstheme="minorHAnsi"/>
          <w:bCs/>
        </w:rPr>
      </w:pPr>
      <w:r w:rsidRPr="00AD691C">
        <w:rPr>
          <w:rFonts w:asciiTheme="minorHAnsi" w:hAnsiTheme="minorHAnsi" w:cstheme="minorHAnsi"/>
          <w:b/>
          <w:iCs/>
        </w:rPr>
        <w:t>Beste Freunde</w:t>
      </w:r>
      <w:r w:rsidRPr="00234FCB">
        <w:rPr>
          <w:rFonts w:asciiTheme="minorHAnsi" w:hAnsiTheme="minorHAnsi" w:cstheme="minorHAnsi"/>
          <w:bCs/>
        </w:rPr>
        <w:t xml:space="preserve"> es un método de alemán pensado para el público adolescente. Se basa en la utilización de</w:t>
      </w:r>
      <w:r w:rsidRPr="00234FCB">
        <w:rPr>
          <w:rFonts w:asciiTheme="minorHAnsi" w:hAnsiTheme="minorHAnsi" w:cstheme="minorHAnsi"/>
          <w:bCs/>
          <w:color w:val="000000"/>
        </w:rPr>
        <w:t xml:space="preserve"> </w:t>
      </w:r>
      <w:r w:rsidRPr="00234FCB">
        <w:rPr>
          <w:rFonts w:asciiTheme="minorHAnsi" w:hAnsiTheme="minorHAnsi" w:cstheme="minorHAnsi"/>
          <w:bCs/>
        </w:rPr>
        <w:t xml:space="preserve">personajes reales en edades comprendidas entre los 10/11 y 13 años para la exposición de los temas, los contenidos y los aspectos socioculturales. </w:t>
      </w:r>
    </w:p>
    <w:p w14:paraId="6C588FD9" w14:textId="77777777" w:rsidR="00D34705" w:rsidRPr="00127310" w:rsidRDefault="00D34705" w:rsidP="00A43120">
      <w:pPr>
        <w:pStyle w:val="Prrafodelista"/>
        <w:autoSpaceDE w:val="0"/>
        <w:autoSpaceDN w:val="0"/>
        <w:adjustRightInd w:val="0"/>
        <w:spacing w:after="60" w:line="360" w:lineRule="auto"/>
        <w:ind w:left="425"/>
        <w:rPr>
          <w:rFonts w:asciiTheme="minorHAnsi" w:hAnsiTheme="minorHAnsi" w:cstheme="minorHAnsi"/>
          <w:bCs/>
        </w:rPr>
      </w:pPr>
    </w:p>
    <w:p w14:paraId="7515A2FB" w14:textId="77777777" w:rsidR="005528E7" w:rsidRDefault="005528E7">
      <w:pPr>
        <w:rPr>
          <w:rFonts w:asciiTheme="minorHAnsi" w:hAnsiTheme="minorHAnsi" w:cstheme="minorHAnsi"/>
          <w:b/>
          <w:bCs/>
        </w:rPr>
      </w:pPr>
      <w:r>
        <w:rPr>
          <w:rFonts w:asciiTheme="minorHAnsi" w:hAnsiTheme="minorHAnsi" w:cstheme="minorHAnsi"/>
        </w:rPr>
        <w:br w:type="page"/>
      </w:r>
    </w:p>
    <w:p w14:paraId="6122881E" w14:textId="5354BE4E" w:rsidR="00234FCB" w:rsidRPr="00D34705" w:rsidRDefault="00234FCB" w:rsidP="00D34705">
      <w:pPr>
        <w:pStyle w:val="Textoindependiente"/>
        <w:spacing w:line="360" w:lineRule="auto"/>
        <w:ind w:left="360"/>
        <w:jc w:val="left"/>
        <w:rPr>
          <w:rFonts w:asciiTheme="minorHAnsi" w:hAnsiTheme="minorHAnsi" w:cstheme="minorHAnsi"/>
          <w:sz w:val="24"/>
          <w:szCs w:val="24"/>
          <w:u w:val="none"/>
        </w:rPr>
      </w:pPr>
      <w:r w:rsidRPr="00D34705">
        <w:rPr>
          <w:rFonts w:asciiTheme="minorHAnsi" w:hAnsiTheme="minorHAnsi" w:cstheme="minorHAnsi"/>
          <w:sz w:val="24"/>
          <w:szCs w:val="24"/>
          <w:u w:val="none"/>
        </w:rPr>
        <w:lastRenderedPageBreak/>
        <w:t xml:space="preserve">a) </w:t>
      </w:r>
      <w:r w:rsidRPr="00D34705">
        <w:rPr>
          <w:rFonts w:asciiTheme="minorHAnsi" w:hAnsiTheme="minorHAnsi" w:cstheme="minorHAnsi"/>
          <w:i/>
          <w:iCs/>
          <w:sz w:val="24"/>
          <w:szCs w:val="24"/>
          <w:u w:val="none"/>
        </w:rPr>
        <w:t>Kursbuch /</w:t>
      </w:r>
      <w:r w:rsidRPr="00D34705">
        <w:rPr>
          <w:rFonts w:asciiTheme="minorHAnsi" w:hAnsiTheme="minorHAnsi" w:cstheme="minorHAnsi"/>
          <w:sz w:val="24"/>
          <w:szCs w:val="24"/>
          <w:u w:val="none"/>
        </w:rPr>
        <w:t xml:space="preserve"> Libro del alumno</w:t>
      </w:r>
    </w:p>
    <w:p w14:paraId="402A2BE4" w14:textId="5686E144" w:rsidR="00234FCB" w:rsidRPr="00234FCB" w:rsidRDefault="00234FCB" w:rsidP="00A43120">
      <w:pPr>
        <w:pStyle w:val="Textoindependiente"/>
        <w:spacing w:line="360" w:lineRule="auto"/>
        <w:ind w:left="360"/>
        <w:jc w:val="left"/>
        <w:rPr>
          <w:rFonts w:asciiTheme="minorHAnsi" w:hAnsiTheme="minorHAnsi" w:cstheme="minorHAnsi"/>
          <w:b w:val="0"/>
          <w:sz w:val="24"/>
          <w:szCs w:val="24"/>
          <w:u w:val="none"/>
        </w:rPr>
      </w:pPr>
      <w:r w:rsidRPr="00AD691C">
        <w:rPr>
          <w:rFonts w:asciiTheme="minorHAnsi" w:hAnsiTheme="minorHAnsi" w:cstheme="minorHAnsi"/>
          <w:bCs w:val="0"/>
          <w:iCs/>
          <w:sz w:val="24"/>
          <w:szCs w:val="24"/>
          <w:u w:val="none"/>
        </w:rPr>
        <w:t>Beste Freunde A1.</w:t>
      </w:r>
      <w:r w:rsidRPr="00234FCB">
        <w:rPr>
          <w:rFonts w:asciiTheme="minorHAnsi" w:hAnsiTheme="minorHAnsi" w:cstheme="minorHAnsi"/>
          <w:b w:val="0"/>
          <w:i/>
          <w:sz w:val="24"/>
          <w:szCs w:val="24"/>
          <w:u w:val="none"/>
        </w:rPr>
        <w:t>1</w:t>
      </w:r>
      <w:r w:rsidRPr="00234FCB">
        <w:rPr>
          <w:rFonts w:asciiTheme="minorHAnsi" w:hAnsiTheme="minorHAnsi" w:cstheme="minorHAnsi"/>
          <w:b w:val="0"/>
          <w:sz w:val="24"/>
          <w:szCs w:val="24"/>
          <w:u w:val="none"/>
        </w:rPr>
        <w:t xml:space="preserve"> engloba los contenidos en:</w:t>
      </w:r>
    </w:p>
    <w:p w14:paraId="2CE2979B" w14:textId="77777777"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Tres módulos de tres lecciones cortas. Previamente encontramos una lección de introducción llamada </w:t>
      </w:r>
      <w:r w:rsidRPr="00234FCB">
        <w:rPr>
          <w:rFonts w:asciiTheme="minorHAnsi" w:hAnsiTheme="minorHAnsi" w:cstheme="minorHAnsi"/>
          <w:b w:val="0"/>
          <w:i/>
          <w:noProof/>
          <w:sz w:val="24"/>
          <w:szCs w:val="24"/>
          <w:u w:val="none"/>
        </w:rPr>
        <w:t>“Hallo, Guten Tag”</w:t>
      </w:r>
      <w:r w:rsidRPr="00234FCB">
        <w:rPr>
          <w:rFonts w:asciiTheme="minorHAnsi" w:hAnsiTheme="minorHAnsi" w:cstheme="minorHAnsi"/>
          <w:b w:val="0"/>
          <w:noProof/>
          <w:sz w:val="24"/>
          <w:szCs w:val="24"/>
          <w:u w:val="none"/>
        </w:rPr>
        <w:t xml:space="preserve">. </w:t>
      </w:r>
    </w:p>
    <w:p w14:paraId="0BDEDD9E" w14:textId="0BEDDBBE"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La lección de introducción, como su propio nombre indica, sirve para que el </w:t>
      </w:r>
      <w:r w:rsidR="00924BBD">
        <w:rPr>
          <w:rFonts w:asciiTheme="minorHAnsi" w:hAnsiTheme="minorHAnsi" w:cstheme="minorHAnsi"/>
          <w:b w:val="0"/>
          <w:noProof/>
          <w:sz w:val="24"/>
          <w:szCs w:val="24"/>
          <w:u w:val="none"/>
        </w:rPr>
        <w:t>alumnado</w:t>
      </w:r>
      <w:r w:rsidRPr="00234FCB">
        <w:rPr>
          <w:rFonts w:asciiTheme="minorHAnsi" w:hAnsiTheme="minorHAnsi" w:cstheme="minorHAnsi"/>
          <w:b w:val="0"/>
          <w:noProof/>
          <w:sz w:val="24"/>
          <w:szCs w:val="24"/>
          <w:u w:val="none"/>
        </w:rPr>
        <w:t xml:space="preserve"> adquiera los fundamentos de estructuras comunicativas y el vocabulario más básico de una forma natural y sencilla. En ella vemos además una foto de familia de parte de los protagonistas que veremos en el nivel A1. </w:t>
      </w:r>
    </w:p>
    <w:p w14:paraId="7FE8B4BC" w14:textId="77777777"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Cada módulo se inicia siempre con la presentación de uno de los </w:t>
      </w:r>
      <w:r w:rsidRPr="00234FCB">
        <w:rPr>
          <w:rFonts w:asciiTheme="minorHAnsi" w:hAnsiTheme="minorHAnsi" w:cstheme="minorHAnsi"/>
          <w:b w:val="0"/>
          <w:i/>
          <w:noProof/>
          <w:sz w:val="24"/>
          <w:szCs w:val="24"/>
          <w:u w:val="none"/>
        </w:rPr>
        <w:t>Beste Freunde</w:t>
      </w:r>
      <w:r w:rsidRPr="00234FCB">
        <w:rPr>
          <w:rFonts w:asciiTheme="minorHAnsi" w:hAnsiTheme="minorHAnsi" w:cstheme="minorHAnsi"/>
          <w:b w:val="0"/>
          <w:noProof/>
          <w:sz w:val="24"/>
          <w:szCs w:val="24"/>
          <w:u w:val="none"/>
        </w:rPr>
        <w:t xml:space="preserve">, que será siempre protagonista de todo lo que pase a lo largo del módulo. El resto de personajes también aparecen pero de una forma más secundaria. Un módulo consta de tres lecciones cortas, de 4 páginas cada una, lo que facilita cierto dinamismo y agilidad en el tratamiento de los temas. En cuanto a la progresión gramatical, va sin prisa pero sin pausa, y en cada </w:t>
      </w:r>
      <w:r w:rsidRPr="00234FCB">
        <w:rPr>
          <w:rFonts w:asciiTheme="minorHAnsi" w:hAnsiTheme="minorHAnsi" w:cstheme="minorHAnsi"/>
          <w:b w:val="0"/>
          <w:i/>
          <w:noProof/>
          <w:sz w:val="24"/>
          <w:szCs w:val="24"/>
          <w:u w:val="none"/>
        </w:rPr>
        <w:t xml:space="preserve">Lernstation </w:t>
      </w:r>
      <w:r w:rsidRPr="00234FCB">
        <w:rPr>
          <w:rFonts w:asciiTheme="minorHAnsi" w:hAnsiTheme="minorHAnsi" w:cstheme="minorHAnsi"/>
          <w:b w:val="0"/>
          <w:noProof/>
          <w:sz w:val="24"/>
          <w:szCs w:val="24"/>
          <w:u w:val="none"/>
        </w:rPr>
        <w:t xml:space="preserve">encontramos siempre un punto nuevo que tratar que complementa al anterior. </w:t>
      </w:r>
    </w:p>
    <w:p w14:paraId="1D6A954C" w14:textId="77777777"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Hay que mencionar varias secciones fijas en todo el </w:t>
      </w:r>
      <w:r w:rsidRPr="00234FCB">
        <w:rPr>
          <w:rFonts w:asciiTheme="minorHAnsi" w:hAnsiTheme="minorHAnsi" w:cstheme="minorHAnsi"/>
          <w:b w:val="0"/>
          <w:i/>
          <w:noProof/>
          <w:sz w:val="24"/>
          <w:szCs w:val="24"/>
          <w:u w:val="none"/>
        </w:rPr>
        <w:t xml:space="preserve">Kursbuch, </w:t>
      </w:r>
      <w:r w:rsidRPr="00234FCB">
        <w:rPr>
          <w:rFonts w:asciiTheme="minorHAnsi" w:hAnsiTheme="minorHAnsi" w:cstheme="minorHAnsi"/>
          <w:b w:val="0"/>
          <w:noProof/>
          <w:sz w:val="24"/>
          <w:szCs w:val="24"/>
          <w:u w:val="none"/>
        </w:rPr>
        <w:t>a saber:</w:t>
      </w:r>
    </w:p>
    <w:p w14:paraId="1CEE47F9" w14:textId="77777777" w:rsidR="00234FCB" w:rsidRPr="00234FCB" w:rsidRDefault="00234FCB"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Landeskunde: </w:t>
      </w:r>
      <w:r w:rsidRPr="00234FCB">
        <w:rPr>
          <w:rFonts w:asciiTheme="minorHAnsi" w:hAnsiTheme="minorHAnsi" w:cstheme="minorHAnsi"/>
          <w:b w:val="0"/>
          <w:noProof/>
          <w:sz w:val="24"/>
          <w:szCs w:val="24"/>
          <w:u w:val="none"/>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los mismos. </w:t>
      </w:r>
    </w:p>
    <w:p w14:paraId="7C4BDA3E" w14:textId="77777777" w:rsidR="00234FCB" w:rsidRPr="00234FCB" w:rsidRDefault="00234FCB"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Projekt: </w:t>
      </w:r>
      <w:r w:rsidRPr="00234FCB">
        <w:rPr>
          <w:rFonts w:asciiTheme="minorHAnsi" w:hAnsiTheme="minorHAnsi" w:cstheme="minorHAnsi"/>
          <w:b w:val="0"/>
          <w:noProof/>
          <w:sz w:val="24"/>
          <w:szCs w:val="24"/>
          <w:u w:val="none"/>
        </w:rPr>
        <w:t>Con un tratamiento igualmente facultativo, plantea la opción de trabajar los aspectos interculturales mediante una presentación oral y/o escrita.</w:t>
      </w:r>
    </w:p>
    <w:p w14:paraId="050084F9" w14:textId="77777777" w:rsidR="00234FCB" w:rsidRPr="00234FCB" w:rsidRDefault="00234FCB"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Auf einen Blick: </w:t>
      </w:r>
      <w:r w:rsidRPr="00234FCB">
        <w:rPr>
          <w:rFonts w:asciiTheme="minorHAnsi" w:hAnsiTheme="minorHAnsi" w:cstheme="minorHAnsi"/>
          <w:b w:val="0"/>
          <w:noProof/>
          <w:sz w:val="24"/>
          <w:szCs w:val="24"/>
          <w:u w:val="none"/>
        </w:rPr>
        <w:t>A doble página, se presentan de forma clara y sinóptica los contenidos gramaticales vistos a lo largo del módulo, y el porfolio con sus contenidos comunicativos.</w:t>
      </w:r>
    </w:p>
    <w:p w14:paraId="2EFFDB6E" w14:textId="38C7E5CA" w:rsidR="005A0866" w:rsidRDefault="00234FCB" w:rsidP="00AA544A">
      <w:pPr>
        <w:pStyle w:val="Textoindependiente"/>
        <w:numPr>
          <w:ilvl w:val="1"/>
          <w:numId w:val="10"/>
        </w:numPr>
        <w:tabs>
          <w:tab w:val="num" w:pos="1776"/>
        </w:tabs>
        <w:spacing w:line="360" w:lineRule="auto"/>
        <w:jc w:val="left"/>
        <w:rPr>
          <w:rFonts w:asciiTheme="minorHAnsi" w:hAnsiTheme="minorHAnsi" w:cstheme="minorHAnsi"/>
          <w:b w:val="0"/>
          <w:noProof/>
          <w:sz w:val="24"/>
          <w:szCs w:val="24"/>
          <w:u w:val="none"/>
        </w:rPr>
      </w:pPr>
      <w:r w:rsidRPr="00234FCB">
        <w:rPr>
          <w:rFonts w:asciiTheme="minorHAnsi" w:hAnsiTheme="minorHAnsi" w:cstheme="minorHAnsi"/>
          <w:b w:val="0"/>
          <w:i/>
          <w:noProof/>
          <w:sz w:val="24"/>
          <w:szCs w:val="24"/>
          <w:u w:val="none"/>
        </w:rPr>
        <w:lastRenderedPageBreak/>
        <w:t>Wortliste</w:t>
      </w:r>
      <w:r w:rsidRPr="00234FCB">
        <w:rPr>
          <w:rFonts w:asciiTheme="minorHAnsi" w:hAnsiTheme="minorHAnsi" w:cstheme="minorHAnsi"/>
          <w:b w:val="0"/>
          <w:noProof/>
          <w:sz w:val="24"/>
          <w:szCs w:val="24"/>
          <w:u w:val="none"/>
        </w:rPr>
        <w:t xml:space="preserve"> / Lista de vocabulario: Viene al final del libro del alumno y el vocabulario se presenta ordenado cronológicamente. Además se distingue el vocabulario activo del vocabulario pasivo. Este último aparece marcado en cursiva.</w:t>
      </w:r>
    </w:p>
    <w:p w14:paraId="0E38EC24" w14:textId="77777777" w:rsidR="00234FCB" w:rsidRPr="00127310" w:rsidRDefault="00234FCB" w:rsidP="00AA544A">
      <w:pPr>
        <w:pStyle w:val="Textoindependiente"/>
        <w:tabs>
          <w:tab w:val="num" w:pos="1776"/>
        </w:tabs>
        <w:spacing w:line="360" w:lineRule="auto"/>
        <w:ind w:left="1440"/>
        <w:jc w:val="left"/>
        <w:rPr>
          <w:rFonts w:asciiTheme="minorHAnsi" w:hAnsiTheme="minorHAnsi" w:cstheme="minorHAnsi"/>
          <w:b w:val="0"/>
          <w:i/>
          <w:sz w:val="24"/>
          <w:szCs w:val="24"/>
          <w:u w:val="none"/>
        </w:rPr>
      </w:pPr>
    </w:p>
    <w:p w14:paraId="2891D358" w14:textId="5914E1CB" w:rsidR="00234FCB" w:rsidRPr="00D34705" w:rsidRDefault="00234FCB" w:rsidP="007E6462">
      <w:pPr>
        <w:pStyle w:val="Textoindependiente"/>
        <w:numPr>
          <w:ilvl w:val="0"/>
          <w:numId w:val="18"/>
        </w:numPr>
        <w:tabs>
          <w:tab w:val="num" w:pos="1776"/>
        </w:tabs>
        <w:spacing w:line="360" w:lineRule="auto"/>
        <w:jc w:val="left"/>
        <w:rPr>
          <w:rFonts w:asciiTheme="minorHAnsi" w:hAnsiTheme="minorHAnsi" w:cstheme="minorHAnsi"/>
          <w:sz w:val="24"/>
          <w:szCs w:val="24"/>
          <w:u w:val="none"/>
        </w:rPr>
      </w:pPr>
      <w:r w:rsidRPr="00D34705">
        <w:rPr>
          <w:rFonts w:asciiTheme="minorHAnsi" w:hAnsiTheme="minorHAnsi" w:cstheme="minorHAnsi"/>
          <w:i/>
          <w:iCs/>
          <w:sz w:val="24"/>
          <w:szCs w:val="24"/>
          <w:u w:val="none"/>
        </w:rPr>
        <w:t>Arbeitsbuch</w:t>
      </w:r>
      <w:r w:rsidR="00924BBD" w:rsidRPr="00D34705">
        <w:rPr>
          <w:rFonts w:asciiTheme="minorHAnsi" w:hAnsiTheme="minorHAnsi" w:cstheme="minorHAnsi"/>
          <w:i/>
          <w:iCs/>
          <w:sz w:val="24"/>
          <w:szCs w:val="24"/>
          <w:u w:val="none"/>
        </w:rPr>
        <w:t xml:space="preserve"> XXL</w:t>
      </w:r>
      <w:r w:rsidRPr="00D34705">
        <w:rPr>
          <w:rFonts w:asciiTheme="minorHAnsi" w:hAnsiTheme="minorHAnsi" w:cstheme="minorHAnsi"/>
          <w:i/>
          <w:iCs/>
          <w:sz w:val="24"/>
          <w:szCs w:val="24"/>
          <w:u w:val="none"/>
        </w:rPr>
        <w:t xml:space="preserve"> /</w:t>
      </w:r>
      <w:r w:rsidRPr="00D34705">
        <w:rPr>
          <w:rFonts w:asciiTheme="minorHAnsi" w:hAnsiTheme="minorHAnsi" w:cstheme="minorHAnsi"/>
          <w:sz w:val="24"/>
          <w:szCs w:val="24"/>
          <w:u w:val="none"/>
        </w:rPr>
        <w:t xml:space="preserve"> Libro de ejercicios</w:t>
      </w:r>
      <w:r w:rsidR="00924BBD" w:rsidRPr="00D34705">
        <w:rPr>
          <w:rFonts w:asciiTheme="minorHAnsi" w:hAnsiTheme="minorHAnsi" w:cstheme="minorHAnsi"/>
          <w:sz w:val="24"/>
          <w:szCs w:val="24"/>
          <w:u w:val="none"/>
        </w:rPr>
        <w:t xml:space="preserve"> XXL</w:t>
      </w:r>
      <w:r w:rsidRPr="00D34705">
        <w:rPr>
          <w:rFonts w:asciiTheme="minorHAnsi" w:hAnsiTheme="minorHAnsi" w:cstheme="minorHAnsi"/>
          <w:sz w:val="24"/>
          <w:szCs w:val="24"/>
          <w:u w:val="none"/>
        </w:rPr>
        <w:t xml:space="preserve">: </w:t>
      </w:r>
    </w:p>
    <w:p w14:paraId="3E292A4F" w14:textId="03138620" w:rsidR="00234FCB" w:rsidRPr="00234FCB" w:rsidRDefault="00234FCB" w:rsidP="007E6462">
      <w:pPr>
        <w:pStyle w:val="Textoindependiente"/>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Incluye la práctica de todos los contenidos presentados en el libro del alumno. Se distinguen varias categorías fijas a lo largo de todas las lecciones:</w:t>
      </w:r>
    </w:p>
    <w:p w14:paraId="223A9016" w14:textId="28F2AFAF"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rPr>
        <w:t>Grammatik</w:t>
      </w:r>
      <w:r w:rsidRPr="00234FCB">
        <w:rPr>
          <w:rFonts w:asciiTheme="minorHAnsi" w:hAnsiTheme="minorHAnsi" w:cstheme="minorHAnsi"/>
          <w:b w:val="0"/>
          <w:sz w:val="24"/>
          <w:szCs w:val="24"/>
          <w:u w:val="none"/>
          <w:lang w:val="es-ES_tradnl"/>
        </w:rPr>
        <w:t xml:space="preserve"> / Gramática: Aparecen en distintas partes de la lección, y se trabaja a 2 niveles, inductivo y deductivo. El aspecto inductivo es fácil de interpretar ya que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tiene como apoyo ejemplos ilustrados (dibujos, viñetas de cómics etc…). A nivel deductivo encontramos las clásicas tablas de gramática que corroboran el progreso del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en este campo.</w:t>
      </w:r>
    </w:p>
    <w:p w14:paraId="60970C46" w14:textId="25414051"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Schreibtraining</w:t>
      </w:r>
      <w:r w:rsidRPr="00234FCB">
        <w:rPr>
          <w:rFonts w:asciiTheme="minorHAnsi" w:hAnsiTheme="minorHAnsi" w:cstheme="minorHAnsi"/>
          <w:b w:val="0"/>
          <w:sz w:val="24"/>
          <w:szCs w:val="24"/>
          <w:u w:val="none"/>
          <w:lang w:val="es-ES_tradnl"/>
        </w:rPr>
        <w:t xml:space="preserve"> / Guía de la destreza de </w:t>
      </w:r>
      <w:r w:rsidRPr="00234FCB">
        <w:rPr>
          <w:rFonts w:asciiTheme="minorHAnsi" w:hAnsiTheme="minorHAnsi" w:cstheme="minorHAnsi"/>
          <w:b w:val="0"/>
          <w:i/>
          <w:sz w:val="24"/>
          <w:szCs w:val="24"/>
          <w:u w:val="none"/>
          <w:lang w:val="es-ES_tradnl"/>
        </w:rPr>
        <w:t>“Schreiben”</w:t>
      </w:r>
      <w:r w:rsidRPr="00234FCB">
        <w:rPr>
          <w:rFonts w:asciiTheme="minorHAnsi" w:hAnsiTheme="minorHAnsi" w:cstheme="minorHAnsi"/>
          <w:b w:val="0"/>
          <w:sz w:val="24"/>
          <w:szCs w:val="24"/>
          <w:u w:val="none"/>
          <w:lang w:val="es-ES_tradnl"/>
        </w:rPr>
        <w:t xml:space="preserve">: En esta sección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aprende cómo evitar y eliminar los errores y muletillas típicas en una redacción. Entre estos errores se encuentran las clásicas repeticiones y la ausencia de signos de puntuación, conectores, etc…</w:t>
      </w:r>
    </w:p>
    <w:p w14:paraId="3C907A75" w14:textId="4F8E57ED"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Aussprache</w:t>
      </w:r>
      <w:r w:rsidRPr="00234FCB">
        <w:rPr>
          <w:rFonts w:asciiTheme="minorHAnsi" w:hAnsiTheme="minorHAnsi" w:cstheme="minorHAnsi"/>
          <w:b w:val="0"/>
          <w:sz w:val="24"/>
          <w:szCs w:val="24"/>
          <w:u w:val="none"/>
          <w:lang w:val="es-ES_tradnl"/>
        </w:rPr>
        <w:t xml:space="preserve"> / Fonética: Esta sección se encuentra prácticamente ya al final de cada lección y se ocupa de la fonética. En ella se pretende que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esté constantemente practicando y mejorando la pronunciación de las palabras y la entonación de las oraciones. </w:t>
      </w:r>
    </w:p>
    <w:p w14:paraId="33A4B77D" w14:textId="21E0E617"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rPr>
        <w:t>Lernwortschatz</w:t>
      </w:r>
      <w:r w:rsidRPr="00234FCB">
        <w:rPr>
          <w:rFonts w:asciiTheme="minorHAnsi" w:hAnsiTheme="minorHAnsi" w:cstheme="minorHAnsi"/>
          <w:b w:val="0"/>
          <w:sz w:val="24"/>
          <w:szCs w:val="24"/>
          <w:u w:val="none"/>
          <w:lang w:val="es-ES_tradnl"/>
        </w:rPr>
        <w:t xml:space="preserve"> / Vocabulario básico de aprendizaje: Esta página sirve al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como autoevaluación del vocabulario básico de la lección. Viene acompañado del código de color del artículo y del contexto en el cual se ha visto.</w:t>
      </w:r>
    </w:p>
    <w:p w14:paraId="3958D99F" w14:textId="0F26FB8C"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Training</w:t>
      </w:r>
      <w:r w:rsidRPr="00234FCB">
        <w:rPr>
          <w:rFonts w:asciiTheme="minorHAnsi" w:hAnsiTheme="minorHAnsi" w:cstheme="minorHAnsi"/>
          <w:b w:val="0"/>
          <w:sz w:val="24"/>
          <w:szCs w:val="24"/>
          <w:u w:val="none"/>
          <w:lang w:val="es-ES_tradnl"/>
        </w:rPr>
        <w:t xml:space="preserve"> / Entrenamiento de las destrezas: Esta sección aparece al final de cada módulo, de carácter facultativo, y pretende una práctica de las destrezas enfocada sobre todo al examen </w:t>
      </w:r>
      <w:r w:rsidRPr="00234FCB">
        <w:rPr>
          <w:rFonts w:asciiTheme="minorHAnsi" w:hAnsiTheme="minorHAnsi" w:cstheme="minorHAnsi"/>
          <w:b w:val="0"/>
          <w:i/>
          <w:sz w:val="24"/>
          <w:szCs w:val="24"/>
          <w:u w:val="none"/>
          <w:lang w:val="es-ES_tradnl"/>
        </w:rPr>
        <w:t xml:space="preserve">Fit </w:t>
      </w:r>
      <w:r w:rsidR="00A3179A">
        <w:rPr>
          <w:rFonts w:asciiTheme="minorHAnsi" w:hAnsiTheme="minorHAnsi" w:cstheme="minorHAnsi"/>
          <w:b w:val="0"/>
          <w:i/>
          <w:sz w:val="24"/>
          <w:szCs w:val="24"/>
          <w:u w:val="none"/>
          <w:lang w:val="es-ES_tradnl"/>
        </w:rPr>
        <w:t>in Deutsch</w:t>
      </w:r>
      <w:r w:rsidRPr="00234FCB">
        <w:rPr>
          <w:rFonts w:asciiTheme="minorHAnsi" w:hAnsiTheme="minorHAnsi" w:cstheme="minorHAnsi"/>
          <w:b w:val="0"/>
          <w:i/>
          <w:sz w:val="24"/>
          <w:szCs w:val="24"/>
          <w:u w:val="none"/>
          <w:lang w:val="es-ES_tradnl"/>
        </w:rPr>
        <w:t xml:space="preserve"> </w:t>
      </w:r>
      <w:r w:rsidRPr="00234FCB">
        <w:rPr>
          <w:rFonts w:asciiTheme="minorHAnsi" w:hAnsiTheme="minorHAnsi" w:cstheme="minorHAnsi"/>
          <w:b w:val="0"/>
          <w:sz w:val="24"/>
          <w:szCs w:val="24"/>
          <w:u w:val="none"/>
          <w:lang w:val="es-ES_tradnl"/>
        </w:rPr>
        <w:t xml:space="preserve">para adolescentes. </w:t>
      </w:r>
    </w:p>
    <w:p w14:paraId="20A17963" w14:textId="77777777" w:rsidR="00234FCB" w:rsidRPr="00AD691C" w:rsidRDefault="00234FCB" w:rsidP="007E6462">
      <w:pPr>
        <w:pStyle w:val="Textoindependiente"/>
        <w:spacing w:line="360" w:lineRule="auto"/>
        <w:jc w:val="left"/>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lastRenderedPageBreak/>
        <w:t>El vocabulario</w:t>
      </w:r>
    </w:p>
    <w:p w14:paraId="2920E93D" w14:textId="04F99EC4" w:rsidR="00234FCB" w:rsidRPr="00127310" w:rsidRDefault="00234FCB" w:rsidP="007E6462">
      <w:pPr>
        <w:pStyle w:val="Textoindependiente"/>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Para el aprendizaje del vocabulario nos servimos de los siguientes elementos:</w:t>
      </w:r>
    </w:p>
    <w:p w14:paraId="6EA08FD1" w14:textId="3D7B1BB3" w:rsidR="00234FCB" w:rsidRPr="00234FCB" w:rsidRDefault="00234FCB"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Fotos e ilustraciones del </w:t>
      </w:r>
      <w:r w:rsidRPr="00234FCB">
        <w:rPr>
          <w:rFonts w:asciiTheme="minorHAnsi" w:hAnsiTheme="minorHAnsi" w:cstheme="minorHAnsi"/>
          <w:b w:val="0"/>
          <w:i/>
          <w:sz w:val="24"/>
          <w:szCs w:val="24"/>
          <w:u w:val="none"/>
        </w:rPr>
        <w:t xml:space="preserve">Kursbuch / </w:t>
      </w:r>
      <w:r w:rsidRPr="00234FCB">
        <w:rPr>
          <w:rFonts w:asciiTheme="minorHAnsi" w:hAnsiTheme="minorHAnsi" w:cstheme="minorHAnsi"/>
          <w:b w:val="0"/>
          <w:sz w:val="24"/>
          <w:szCs w:val="24"/>
          <w:u w:val="none"/>
        </w:rPr>
        <w:t>Libro del alumno</w:t>
      </w:r>
      <w:r w:rsidRPr="00234FCB">
        <w:rPr>
          <w:rFonts w:asciiTheme="minorHAnsi" w:hAnsiTheme="minorHAnsi" w:cstheme="minorHAnsi"/>
          <w:b w:val="0"/>
          <w:sz w:val="24"/>
          <w:szCs w:val="24"/>
          <w:u w:val="none"/>
          <w:lang w:val="es-ES_tradnl"/>
        </w:rPr>
        <w:t>:</w:t>
      </w:r>
      <w:r w:rsidRPr="00234FCB">
        <w:rPr>
          <w:rFonts w:asciiTheme="minorHAnsi" w:hAnsiTheme="minorHAnsi" w:cstheme="minorHAnsi"/>
          <w:b w:val="0"/>
          <w:sz w:val="24"/>
          <w:szCs w:val="24"/>
          <w:u w:val="none"/>
        </w:rPr>
        <w:t xml:space="preserve"> Ejemplos de esto los podemos encontrar ya en la lección de introducción donde se presenta, por ejemplo, el vocabulario relacionado con los saludos, las estaciones y los colores, acompañado de unas ilustraciones. A nivel de las lecciones que conforman los módulos en sí, estas fotos e ilustraciones servirán de referente al </w:t>
      </w:r>
      <w:r w:rsidR="00924BBD">
        <w:rPr>
          <w:rFonts w:asciiTheme="minorHAnsi" w:hAnsiTheme="minorHAnsi" w:cstheme="minorHAnsi"/>
          <w:b w:val="0"/>
          <w:sz w:val="24"/>
          <w:szCs w:val="24"/>
          <w:u w:val="none"/>
        </w:rPr>
        <w:t>alumnado</w:t>
      </w:r>
      <w:r w:rsidRPr="00234FCB">
        <w:rPr>
          <w:rFonts w:asciiTheme="minorHAnsi" w:hAnsiTheme="minorHAnsi" w:cstheme="minorHAnsi"/>
          <w:b w:val="0"/>
          <w:sz w:val="24"/>
          <w:szCs w:val="24"/>
          <w:u w:val="none"/>
        </w:rPr>
        <w:t xml:space="preserve"> para poder lograr una mejor comprensión global de los textos, aprovechándonos del aprendizaje visual de cada alumno</w:t>
      </w:r>
      <w:r w:rsidR="00924BBD">
        <w:rPr>
          <w:rFonts w:asciiTheme="minorHAnsi" w:hAnsiTheme="minorHAnsi" w:cstheme="minorHAnsi"/>
          <w:b w:val="0"/>
          <w:sz w:val="24"/>
          <w:szCs w:val="24"/>
          <w:u w:val="none"/>
        </w:rPr>
        <w:t>/alumna</w:t>
      </w:r>
      <w:r w:rsidRPr="00234FCB">
        <w:rPr>
          <w:rFonts w:asciiTheme="minorHAnsi" w:hAnsiTheme="minorHAnsi" w:cstheme="minorHAnsi"/>
          <w:b w:val="0"/>
          <w:sz w:val="24"/>
          <w:szCs w:val="24"/>
          <w:u w:val="none"/>
        </w:rPr>
        <w:t xml:space="preserve">. </w:t>
      </w:r>
    </w:p>
    <w:p w14:paraId="20BA29C8" w14:textId="595FD203" w:rsidR="00234FCB" w:rsidRDefault="00234FCB"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i/>
          <w:sz w:val="24"/>
          <w:szCs w:val="24"/>
          <w:u w:val="none"/>
        </w:rPr>
        <w:t xml:space="preserve">Lernwortschatz / </w:t>
      </w:r>
      <w:r w:rsidRPr="00234FCB">
        <w:rPr>
          <w:rFonts w:asciiTheme="minorHAnsi" w:hAnsiTheme="minorHAnsi" w:cstheme="minorHAnsi"/>
          <w:b w:val="0"/>
          <w:sz w:val="24"/>
          <w:szCs w:val="24"/>
          <w:u w:val="none"/>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r w:rsidRPr="00234FCB">
        <w:rPr>
          <w:rFonts w:asciiTheme="minorHAnsi" w:hAnsiTheme="minorHAnsi" w:cstheme="minorHAnsi"/>
          <w:b w:val="0"/>
          <w:i/>
          <w:sz w:val="24"/>
          <w:szCs w:val="24"/>
          <w:u w:val="none"/>
        </w:rPr>
        <w:t xml:space="preserve">Bildlexikon </w:t>
      </w:r>
      <w:r w:rsidRPr="00234FCB">
        <w:rPr>
          <w:rFonts w:asciiTheme="minorHAnsi" w:hAnsiTheme="minorHAnsi" w:cstheme="minorHAnsi"/>
          <w:b w:val="0"/>
          <w:sz w:val="24"/>
          <w:szCs w:val="24"/>
          <w:u w:val="none"/>
        </w:rPr>
        <w:t>con palabras clave de los campos semánticos tratados. Además</w:t>
      </w:r>
      <w:r w:rsidR="00127310">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especifica también aquel vocabulario de carácter internacional, es decir, que tiene un parecido lingüístico en otros idiomas: estas palabras se reconocerán fácilmente ya que vienen marcadas con un pequeño símbolo aludiendo al </w:t>
      </w:r>
      <w:r w:rsidRPr="00234FCB">
        <w:rPr>
          <w:rFonts w:asciiTheme="minorHAnsi" w:hAnsiTheme="minorHAnsi" w:cstheme="minorHAnsi"/>
          <w:b w:val="0"/>
          <w:i/>
          <w:sz w:val="24"/>
          <w:szCs w:val="24"/>
          <w:u w:val="none"/>
        </w:rPr>
        <w:t>globo terráqueo.</w:t>
      </w:r>
      <w:r w:rsidRPr="00234FCB">
        <w:rPr>
          <w:rFonts w:asciiTheme="minorHAnsi" w:hAnsiTheme="minorHAnsi" w:cstheme="minorHAnsi"/>
          <w:b w:val="0"/>
          <w:sz w:val="24"/>
          <w:szCs w:val="24"/>
          <w:u w:val="none"/>
        </w:rPr>
        <w:t xml:space="preserve"> </w:t>
      </w:r>
    </w:p>
    <w:p w14:paraId="4C089C9F" w14:textId="0D835F05" w:rsidR="006436C4" w:rsidRPr="00234FCB" w:rsidRDefault="006436C4"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bookmarkStart w:id="8" w:name="_Hlk113205344"/>
      <w:r w:rsidRPr="00A3179A">
        <w:rPr>
          <w:rFonts w:asciiTheme="minorHAnsi" w:hAnsiTheme="minorHAnsi" w:cstheme="minorHAnsi"/>
          <w:b w:val="0"/>
          <w:i/>
          <w:sz w:val="24"/>
          <w:szCs w:val="24"/>
          <w:u w:val="none"/>
        </w:rPr>
        <w:t>Glossar</w:t>
      </w:r>
      <w:r w:rsidRPr="006436C4">
        <w:rPr>
          <w:rFonts w:asciiTheme="minorHAnsi" w:hAnsiTheme="minorHAnsi" w:cstheme="minorHAnsi"/>
          <w:b w:val="0"/>
          <w:sz w:val="24"/>
          <w:szCs w:val="24"/>
          <w:u w:val="none"/>
        </w:rPr>
        <w:t xml:space="preserve"> / G</w:t>
      </w:r>
      <w:r w:rsidR="00405545">
        <w:rPr>
          <w:rFonts w:asciiTheme="minorHAnsi" w:hAnsiTheme="minorHAnsi" w:cstheme="minorHAnsi"/>
          <w:b w:val="0"/>
          <w:sz w:val="24"/>
          <w:szCs w:val="24"/>
          <w:u w:val="none"/>
        </w:rPr>
        <w:t>lo</w:t>
      </w:r>
      <w:r w:rsidRPr="006436C4">
        <w:rPr>
          <w:rFonts w:asciiTheme="minorHAnsi" w:hAnsiTheme="minorHAnsi" w:cstheme="minorHAnsi"/>
          <w:b w:val="0"/>
          <w:sz w:val="24"/>
          <w:szCs w:val="24"/>
          <w:u w:val="none"/>
        </w:rPr>
        <w:t>sario: Al final del libro de ejercicios /</w:t>
      </w:r>
      <w:r w:rsidRPr="006436C4">
        <w:rPr>
          <w:rFonts w:asciiTheme="minorHAnsi" w:hAnsiTheme="minorHAnsi" w:cstheme="minorHAnsi"/>
          <w:b w:val="0"/>
          <w:i/>
          <w:iCs/>
          <w:sz w:val="24"/>
          <w:szCs w:val="24"/>
          <w:u w:val="none"/>
        </w:rPr>
        <w:t>Arbeitsbuch+XXL</w:t>
      </w:r>
      <w:r w:rsidRPr="006436C4">
        <w:rPr>
          <w:rFonts w:asciiTheme="minorHAnsi" w:hAnsiTheme="minorHAnsi" w:cstheme="minorHAnsi"/>
          <w:b w:val="0"/>
          <w:sz w:val="24"/>
          <w:szCs w:val="24"/>
          <w:u w:val="none"/>
        </w:rPr>
        <w:t>, el alumno/la alumna tiene a su disposición todo el vocabulario traducido al castellano.</w:t>
      </w:r>
    </w:p>
    <w:bookmarkEnd w:id="8"/>
    <w:p w14:paraId="0B5DF670" w14:textId="7C05CBDC" w:rsidR="00234FCB" w:rsidRPr="00127310" w:rsidRDefault="00234FCB"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i/>
          <w:sz w:val="24"/>
          <w:szCs w:val="24"/>
          <w:u w:val="none"/>
        </w:rPr>
        <w:t xml:space="preserve">Wortliste: </w:t>
      </w:r>
      <w:r w:rsidRPr="00234FCB">
        <w:rPr>
          <w:rFonts w:asciiTheme="minorHAnsi" w:hAnsiTheme="minorHAnsi" w:cstheme="minorHAnsi"/>
          <w:b w:val="0"/>
          <w:sz w:val="24"/>
          <w:szCs w:val="24"/>
          <w:u w:val="none"/>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 nivel de adolescentes. Hablando más a fondo de este tema, es fundamental destacar que </w:t>
      </w:r>
      <w:r w:rsidRPr="00E65E14">
        <w:rPr>
          <w:rFonts w:asciiTheme="minorHAnsi" w:hAnsiTheme="minorHAnsi" w:cstheme="minorHAnsi"/>
          <w:bCs w:val="0"/>
          <w:iCs/>
          <w:sz w:val="24"/>
          <w:szCs w:val="24"/>
          <w:u w:val="none"/>
        </w:rPr>
        <w:t>Beste Freunde</w:t>
      </w:r>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 xml:space="preserve">abarca todo el vocabulario exigido para prepararse el nivel A1 de adolescentes. De esta forma, se cubre por ejemplo buena parte del vocabulario que tiene que ver con nuevas tecnologías. </w:t>
      </w:r>
    </w:p>
    <w:p w14:paraId="2A1C945D" w14:textId="649E1ECB" w:rsidR="00234FCB" w:rsidRDefault="00234FCB" w:rsidP="00A43120">
      <w:pPr>
        <w:pStyle w:val="Textoindependiente"/>
        <w:spacing w:line="360" w:lineRule="auto"/>
        <w:ind w:left="720"/>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lastRenderedPageBreak/>
        <w:t xml:space="preserve">Con respecto al tratamiento del vocabulario, observamos por un lado un reciclaje de algunos de los campos semánticos de lección a lección, que unido a la empatía que los </w:t>
      </w:r>
      <w:r w:rsidR="008A38DE">
        <w:rPr>
          <w:rFonts w:asciiTheme="minorHAnsi" w:hAnsiTheme="minorHAnsi" w:cstheme="minorHAnsi"/>
          <w:b w:val="0"/>
          <w:sz w:val="24"/>
          <w:szCs w:val="24"/>
          <w:u w:val="none"/>
        </w:rPr>
        <w:t>alumnos y alumnas</w:t>
      </w:r>
      <w:r w:rsidRPr="00234FCB">
        <w:rPr>
          <w:rFonts w:asciiTheme="minorHAnsi" w:hAnsiTheme="minorHAnsi" w:cstheme="minorHAnsi"/>
          <w:b w:val="0"/>
          <w:sz w:val="24"/>
          <w:szCs w:val="24"/>
          <w:u w:val="none"/>
        </w:rPr>
        <w:t xml:space="preserve"> puedan tener por el tema en cuestión, facilita su adquisición de forma más natural. Por otro lado, se plantea en todo momento una progresión adecuada, paso a paso, que no bloquee al </w:t>
      </w:r>
      <w:r w:rsidR="00924BBD">
        <w:rPr>
          <w:rFonts w:asciiTheme="minorHAnsi" w:hAnsiTheme="minorHAnsi" w:cstheme="minorHAnsi"/>
          <w:b w:val="0"/>
          <w:sz w:val="24"/>
          <w:szCs w:val="24"/>
          <w:u w:val="none"/>
        </w:rPr>
        <w:t>alumnado</w:t>
      </w:r>
      <w:r w:rsidRPr="00234FCB">
        <w:rPr>
          <w:rFonts w:asciiTheme="minorHAnsi" w:hAnsiTheme="minorHAnsi" w:cstheme="minorHAnsi"/>
          <w:b w:val="0"/>
          <w:sz w:val="24"/>
          <w:szCs w:val="24"/>
          <w:u w:val="none"/>
        </w:rPr>
        <w:t xml:space="preserve"> en su aprendizaje.</w:t>
      </w:r>
    </w:p>
    <w:p w14:paraId="2110515A" w14:textId="77777777" w:rsidR="007E6462" w:rsidRPr="00AD691C" w:rsidRDefault="007E6462" w:rsidP="00A43120">
      <w:pPr>
        <w:pStyle w:val="Textoindependiente"/>
        <w:spacing w:line="360" w:lineRule="auto"/>
        <w:ind w:left="720"/>
        <w:jc w:val="left"/>
        <w:rPr>
          <w:rFonts w:asciiTheme="minorHAnsi" w:hAnsiTheme="minorHAnsi" w:cstheme="minorHAnsi"/>
          <w:b w:val="0"/>
          <w:sz w:val="24"/>
          <w:szCs w:val="24"/>
          <w:u w:val="none"/>
        </w:rPr>
      </w:pPr>
    </w:p>
    <w:p w14:paraId="25747A72" w14:textId="77777777" w:rsidR="00234FCB" w:rsidRPr="00AD691C" w:rsidRDefault="00234FCB" w:rsidP="00D34705">
      <w:pPr>
        <w:pStyle w:val="Textoindependiente"/>
        <w:spacing w:line="360" w:lineRule="auto"/>
        <w:ind w:left="720"/>
        <w:jc w:val="left"/>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t>La pronunciación</w:t>
      </w:r>
    </w:p>
    <w:p w14:paraId="0EA8CBD2" w14:textId="247D36AB" w:rsidR="00234FCB" w:rsidRDefault="00234FCB" w:rsidP="005528E7">
      <w:pPr>
        <w:pStyle w:val="Textoindependiente"/>
        <w:spacing w:line="360" w:lineRule="auto"/>
        <w:ind w:left="720"/>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corregirla </w:t>
      </w:r>
      <w:r w:rsidRPr="00234FCB">
        <w:rPr>
          <w:rFonts w:asciiTheme="minorHAnsi" w:hAnsiTheme="minorHAnsi" w:cstheme="minorHAnsi"/>
          <w:b w:val="0"/>
          <w:i/>
          <w:sz w:val="24"/>
          <w:szCs w:val="24"/>
          <w:u w:val="none"/>
        </w:rPr>
        <w:t>a posteriori</w:t>
      </w:r>
      <w:r w:rsidRPr="00234FCB">
        <w:rPr>
          <w:rFonts w:asciiTheme="minorHAnsi" w:hAnsiTheme="minorHAnsi" w:cstheme="minorHAnsi"/>
          <w:b w:val="0"/>
          <w:sz w:val="24"/>
          <w:szCs w:val="24"/>
          <w:u w:val="none"/>
        </w:rPr>
        <w:t xml:space="preserve">. Por ello, </w:t>
      </w:r>
      <w:r w:rsidRPr="00E65E14">
        <w:rPr>
          <w:rFonts w:asciiTheme="minorHAnsi" w:hAnsiTheme="minorHAnsi" w:cstheme="minorHAnsi"/>
          <w:bCs w:val="0"/>
          <w:iCs/>
          <w:sz w:val="24"/>
          <w:szCs w:val="24"/>
          <w:u w:val="none"/>
        </w:rPr>
        <w:t>Beste Freunde</w:t>
      </w:r>
      <w:r w:rsidRPr="00234FCB">
        <w:rPr>
          <w:rFonts w:asciiTheme="minorHAnsi" w:hAnsiTheme="minorHAnsi" w:cstheme="minorHAnsi"/>
          <w:b w:val="0"/>
          <w:sz w:val="24"/>
          <w:szCs w:val="24"/>
          <w:u w:val="none"/>
        </w:rPr>
        <w:t xml:space="preserve"> integra desde el principio ejercicios de pronunciación. Los ejemplos siempre son sacados del vocabulario de la lección, por lo tanto</w:t>
      </w:r>
      <w:r w:rsidR="00E65E14">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practica sólo aquello que se entiende. Tanto en el libro del alumno como en el de ejercicios hay apartados específicos de </w:t>
      </w:r>
      <w:r w:rsidRPr="00234FCB">
        <w:rPr>
          <w:rFonts w:asciiTheme="minorHAnsi" w:hAnsiTheme="minorHAnsi" w:cstheme="minorHAnsi"/>
          <w:b w:val="0"/>
          <w:i/>
          <w:sz w:val="24"/>
          <w:szCs w:val="24"/>
          <w:u w:val="none"/>
        </w:rPr>
        <w:t>“Aussprache”</w:t>
      </w:r>
      <w:r w:rsidRPr="00234FCB">
        <w:rPr>
          <w:rFonts w:asciiTheme="minorHAnsi" w:hAnsiTheme="minorHAnsi" w:cstheme="minorHAnsi"/>
          <w:b w:val="0"/>
          <w:sz w:val="24"/>
          <w:szCs w:val="24"/>
          <w:u w:val="none"/>
        </w:rPr>
        <w:t>.</w:t>
      </w:r>
    </w:p>
    <w:p w14:paraId="7C6039A9" w14:textId="77777777" w:rsidR="005528E7" w:rsidRPr="00AD691C" w:rsidRDefault="005528E7" w:rsidP="00A43120">
      <w:pPr>
        <w:pStyle w:val="Textoindependiente"/>
        <w:spacing w:line="360" w:lineRule="auto"/>
        <w:ind w:left="720"/>
        <w:jc w:val="left"/>
        <w:rPr>
          <w:rFonts w:asciiTheme="minorHAnsi" w:hAnsiTheme="minorHAnsi" w:cstheme="minorHAnsi"/>
          <w:b w:val="0"/>
          <w:sz w:val="24"/>
          <w:szCs w:val="24"/>
          <w:u w:val="none"/>
        </w:rPr>
      </w:pPr>
    </w:p>
    <w:p w14:paraId="2079764C" w14:textId="1549415F" w:rsidR="00234FCB" w:rsidRPr="00AD691C" w:rsidRDefault="00234FCB" w:rsidP="00AA544A">
      <w:pPr>
        <w:pStyle w:val="Textoindependiente"/>
        <w:numPr>
          <w:ilvl w:val="0"/>
          <w:numId w:val="11"/>
        </w:numPr>
        <w:tabs>
          <w:tab w:val="num" w:pos="1776"/>
        </w:tabs>
        <w:spacing w:line="360" w:lineRule="auto"/>
        <w:ind w:hanging="357"/>
        <w:jc w:val="left"/>
        <w:rPr>
          <w:rFonts w:asciiTheme="minorHAnsi" w:hAnsiTheme="minorHAnsi" w:cstheme="minorHAnsi"/>
          <w:b w:val="0"/>
          <w:sz w:val="24"/>
          <w:szCs w:val="24"/>
          <w:u w:val="none"/>
        </w:rPr>
      </w:pPr>
      <w:r w:rsidRPr="00092B82">
        <w:rPr>
          <w:rFonts w:asciiTheme="minorHAnsi" w:hAnsiTheme="minorHAnsi" w:cstheme="minorHAnsi"/>
          <w:sz w:val="24"/>
          <w:szCs w:val="24"/>
          <w:u w:val="none"/>
        </w:rPr>
        <w:t>Libro del profesor</w:t>
      </w:r>
      <w:r w:rsidRPr="00AD691C">
        <w:rPr>
          <w:rFonts w:asciiTheme="minorHAnsi" w:hAnsiTheme="minorHAnsi" w:cstheme="minorHAnsi"/>
          <w:b w:val="0"/>
          <w:sz w:val="24"/>
          <w:szCs w:val="24"/>
          <w:u w:val="none"/>
        </w:rPr>
        <w:br/>
        <w:t xml:space="preserve">Aparte de la minuciosa descripción de los pasos didácticos, que se encuentran en los llamados </w:t>
      </w:r>
      <w:r w:rsidRPr="00AD691C">
        <w:rPr>
          <w:rFonts w:asciiTheme="minorHAnsi" w:hAnsiTheme="minorHAnsi" w:cstheme="minorHAnsi"/>
          <w:b w:val="0"/>
          <w:i/>
          <w:sz w:val="24"/>
          <w:szCs w:val="24"/>
          <w:u w:val="none"/>
        </w:rPr>
        <w:t xml:space="preserve">Unterrichtspläne, </w:t>
      </w:r>
      <w:r w:rsidRPr="00AD691C">
        <w:rPr>
          <w:rFonts w:asciiTheme="minorHAnsi" w:hAnsiTheme="minorHAnsi" w:cstheme="minorHAnsi"/>
          <w:b w:val="0"/>
          <w:sz w:val="24"/>
          <w:szCs w:val="24"/>
          <w:u w:val="none"/>
        </w:rPr>
        <w:t>el manual del profesor ofrece para todas las lecciones:</w:t>
      </w:r>
    </w:p>
    <w:p w14:paraId="6EBBFEAC"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2 tests, nombrados como A y B con sus soluciones, para evaluación de los contenidos de la lección, </w:t>
      </w:r>
    </w:p>
    <w:p w14:paraId="3D260E1C"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las soluciones a los ejercicios tanto del </w:t>
      </w:r>
      <w:r w:rsidRPr="00234FCB">
        <w:rPr>
          <w:rFonts w:asciiTheme="minorHAnsi" w:hAnsiTheme="minorHAnsi" w:cstheme="minorHAnsi"/>
          <w:b w:val="0"/>
          <w:i/>
          <w:sz w:val="24"/>
          <w:szCs w:val="24"/>
          <w:u w:val="none"/>
        </w:rPr>
        <w:t xml:space="preserve">Kursbuch </w:t>
      </w:r>
      <w:r w:rsidRPr="00234FCB">
        <w:rPr>
          <w:rFonts w:asciiTheme="minorHAnsi" w:hAnsiTheme="minorHAnsi" w:cstheme="minorHAnsi"/>
          <w:b w:val="0"/>
          <w:sz w:val="24"/>
          <w:szCs w:val="24"/>
          <w:u w:val="none"/>
        </w:rPr>
        <w:t xml:space="preserve">como del </w:t>
      </w:r>
      <w:r w:rsidRPr="00234FCB">
        <w:rPr>
          <w:rFonts w:asciiTheme="minorHAnsi" w:hAnsiTheme="minorHAnsi" w:cstheme="minorHAnsi"/>
          <w:b w:val="0"/>
          <w:i/>
          <w:sz w:val="24"/>
          <w:szCs w:val="24"/>
          <w:u w:val="none"/>
        </w:rPr>
        <w:t>Arbeitsbuch</w:t>
      </w:r>
    </w:p>
    <w:p w14:paraId="77F82B4D"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las transcripciones de los textos orales</w:t>
      </w:r>
    </w:p>
    <w:p w14:paraId="4E0DD68B" w14:textId="5A44D928" w:rsidR="00234FCB" w:rsidRPr="005528E7"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y </w:t>
      </w:r>
      <w:r w:rsidRPr="00234FCB">
        <w:rPr>
          <w:rFonts w:asciiTheme="minorHAnsi" w:hAnsiTheme="minorHAnsi" w:cstheme="minorHAnsi"/>
          <w:b w:val="0"/>
          <w:i/>
          <w:sz w:val="24"/>
          <w:szCs w:val="24"/>
          <w:u w:val="none"/>
        </w:rPr>
        <w:t>Kopiervorlagen</w:t>
      </w:r>
      <w:r w:rsidRPr="00234FCB">
        <w:rPr>
          <w:rFonts w:asciiTheme="minorHAnsi" w:hAnsiTheme="minorHAnsi" w:cstheme="minorHAnsi"/>
          <w:b w:val="0"/>
          <w:sz w:val="24"/>
          <w:szCs w:val="24"/>
          <w:u w:val="none"/>
        </w:rPr>
        <w:t xml:space="preserve">, que incluyen dentro de su fotocopiable un entrenamiento de vocabulario extra </w:t>
      </w:r>
      <w:r w:rsidRPr="00234FCB">
        <w:rPr>
          <w:rFonts w:asciiTheme="minorHAnsi" w:hAnsiTheme="minorHAnsi" w:cstheme="minorHAnsi"/>
          <w:b w:val="0"/>
          <w:i/>
          <w:sz w:val="24"/>
          <w:szCs w:val="24"/>
          <w:u w:val="none"/>
        </w:rPr>
        <w:t>(Vokabeltraining)</w:t>
      </w:r>
      <w:r w:rsidRPr="00234FCB">
        <w:rPr>
          <w:rFonts w:asciiTheme="minorHAnsi" w:hAnsiTheme="minorHAnsi" w:cstheme="minorHAnsi"/>
          <w:b w:val="0"/>
          <w:sz w:val="24"/>
          <w:szCs w:val="24"/>
          <w:u w:val="none"/>
        </w:rPr>
        <w:t xml:space="preserve">, un dictado, juegos y para refuerzo o repaso un test extra </w:t>
      </w:r>
      <w:r w:rsidRPr="00234FCB">
        <w:rPr>
          <w:rFonts w:asciiTheme="minorHAnsi" w:hAnsiTheme="minorHAnsi" w:cstheme="minorHAnsi"/>
          <w:b w:val="0"/>
          <w:i/>
          <w:sz w:val="24"/>
          <w:szCs w:val="24"/>
          <w:u w:val="none"/>
        </w:rPr>
        <w:t>(Wiederholungstest).</w:t>
      </w:r>
    </w:p>
    <w:p w14:paraId="1E4BC520" w14:textId="77777777" w:rsidR="005528E7" w:rsidRPr="00AD691C" w:rsidRDefault="005528E7" w:rsidP="005528E7">
      <w:pPr>
        <w:pStyle w:val="Textoindependiente"/>
        <w:spacing w:line="360" w:lineRule="auto"/>
        <w:ind w:left="1437"/>
        <w:jc w:val="left"/>
        <w:rPr>
          <w:rFonts w:asciiTheme="minorHAnsi" w:hAnsiTheme="minorHAnsi" w:cstheme="minorHAnsi"/>
          <w:b w:val="0"/>
          <w:sz w:val="24"/>
          <w:szCs w:val="24"/>
          <w:u w:val="none"/>
        </w:rPr>
      </w:pPr>
    </w:p>
    <w:p w14:paraId="03EC6DB0" w14:textId="4A602D0D" w:rsidR="00234FCB" w:rsidRPr="00092B82" w:rsidRDefault="00234FCB" w:rsidP="007E6462">
      <w:pPr>
        <w:pStyle w:val="Textoindependiente"/>
        <w:numPr>
          <w:ilvl w:val="0"/>
          <w:numId w:val="11"/>
        </w:numPr>
        <w:tabs>
          <w:tab w:val="num" w:pos="1776"/>
        </w:tabs>
        <w:spacing w:line="360" w:lineRule="auto"/>
        <w:jc w:val="left"/>
        <w:rPr>
          <w:rFonts w:asciiTheme="minorHAnsi" w:hAnsiTheme="minorHAnsi" w:cstheme="minorHAnsi"/>
          <w:sz w:val="24"/>
          <w:szCs w:val="24"/>
          <w:u w:val="none"/>
        </w:rPr>
      </w:pPr>
      <w:r w:rsidRPr="00092B82">
        <w:rPr>
          <w:rFonts w:asciiTheme="minorHAnsi" w:hAnsiTheme="minorHAnsi" w:cstheme="minorHAnsi"/>
          <w:sz w:val="24"/>
          <w:szCs w:val="24"/>
          <w:u w:val="none"/>
        </w:rPr>
        <w:t xml:space="preserve">Los </w:t>
      </w:r>
      <w:r w:rsidR="0086580D" w:rsidRPr="00092B82">
        <w:rPr>
          <w:rFonts w:asciiTheme="minorHAnsi" w:hAnsiTheme="minorHAnsi" w:cstheme="minorHAnsi"/>
          <w:sz w:val="24"/>
          <w:szCs w:val="24"/>
          <w:u w:val="none"/>
        </w:rPr>
        <w:t>a</w:t>
      </w:r>
      <w:r w:rsidRPr="00092B82">
        <w:rPr>
          <w:rFonts w:asciiTheme="minorHAnsi" w:hAnsiTheme="minorHAnsi" w:cstheme="minorHAnsi"/>
          <w:sz w:val="24"/>
          <w:szCs w:val="24"/>
          <w:u w:val="none"/>
        </w:rPr>
        <w:t>udio</w:t>
      </w:r>
      <w:r w:rsidR="0086580D" w:rsidRPr="00092B82">
        <w:rPr>
          <w:rFonts w:asciiTheme="minorHAnsi" w:hAnsiTheme="minorHAnsi" w:cstheme="minorHAnsi"/>
          <w:sz w:val="24"/>
          <w:szCs w:val="24"/>
          <w:u w:val="none"/>
        </w:rPr>
        <w:t>s</w:t>
      </w:r>
      <w:r w:rsidRPr="00092B82">
        <w:rPr>
          <w:rFonts w:asciiTheme="minorHAnsi" w:hAnsiTheme="minorHAnsi" w:cstheme="minorHAnsi"/>
          <w:sz w:val="24"/>
          <w:szCs w:val="24"/>
          <w:u w:val="none"/>
        </w:rPr>
        <w:t xml:space="preserve">: </w:t>
      </w:r>
    </w:p>
    <w:p w14:paraId="2CAE2CEE" w14:textId="3270040E" w:rsidR="00234FCB" w:rsidRDefault="00405545" w:rsidP="007E6462">
      <w:pPr>
        <w:pStyle w:val="Textoindependiente"/>
        <w:spacing w:line="360" w:lineRule="auto"/>
        <w:ind w:left="357"/>
        <w:jc w:val="left"/>
        <w:rPr>
          <w:rStyle w:val="Hipervnculo"/>
          <w:rFonts w:asciiTheme="minorHAnsi" w:hAnsiTheme="minorHAnsi" w:cstheme="minorHAnsi"/>
          <w:b w:val="0"/>
          <w:sz w:val="24"/>
          <w:szCs w:val="24"/>
        </w:rPr>
      </w:pPr>
      <w:r>
        <w:rPr>
          <w:rFonts w:asciiTheme="minorHAnsi" w:hAnsiTheme="minorHAnsi" w:cstheme="minorHAnsi"/>
          <w:b w:val="0"/>
          <w:sz w:val="24"/>
          <w:szCs w:val="24"/>
          <w:u w:val="none"/>
        </w:rPr>
        <w:t xml:space="preserve">Las </w:t>
      </w:r>
      <w:r w:rsidR="00234FCB" w:rsidRPr="00234FCB">
        <w:rPr>
          <w:rFonts w:asciiTheme="minorHAnsi" w:hAnsiTheme="minorHAnsi" w:cstheme="minorHAnsi"/>
          <w:b w:val="0"/>
          <w:sz w:val="24"/>
          <w:szCs w:val="24"/>
          <w:u w:val="none"/>
        </w:rPr>
        <w:t xml:space="preserve">audiciones también se pueden descargar de forma gratuita desde </w:t>
      </w:r>
      <w:r w:rsidR="00E65E14">
        <w:rPr>
          <w:rFonts w:asciiTheme="minorHAnsi" w:hAnsiTheme="minorHAnsi" w:cstheme="minorHAnsi"/>
          <w:b w:val="0"/>
          <w:sz w:val="24"/>
          <w:szCs w:val="24"/>
          <w:u w:val="none"/>
        </w:rPr>
        <w:t>la</w:t>
      </w:r>
      <w:r w:rsidR="00234FCB" w:rsidRPr="00234FCB">
        <w:rPr>
          <w:rFonts w:asciiTheme="minorHAnsi" w:hAnsiTheme="minorHAnsi" w:cstheme="minorHAnsi"/>
          <w:b w:val="0"/>
          <w:sz w:val="24"/>
          <w:szCs w:val="24"/>
          <w:u w:val="none"/>
        </w:rPr>
        <w:t xml:space="preserve"> página web </w:t>
      </w:r>
      <w:r w:rsidR="00A3179A">
        <w:rPr>
          <w:rFonts w:asciiTheme="minorHAnsi" w:hAnsiTheme="minorHAnsi" w:cstheme="minorHAnsi"/>
          <w:b w:val="0"/>
          <w:sz w:val="24"/>
          <w:szCs w:val="24"/>
          <w:u w:val="none"/>
        </w:rPr>
        <w:t xml:space="preserve">de </w:t>
      </w:r>
      <w:r w:rsidR="00A3179A" w:rsidRPr="00A3179A">
        <w:rPr>
          <w:rFonts w:asciiTheme="minorHAnsi" w:hAnsiTheme="minorHAnsi" w:cstheme="minorHAnsi"/>
          <w:b w:val="0"/>
          <w:i/>
          <w:sz w:val="24"/>
          <w:szCs w:val="24"/>
          <w:u w:val="none"/>
        </w:rPr>
        <w:t>Hueber</w:t>
      </w:r>
      <w:r w:rsidR="00A3179A">
        <w:rPr>
          <w:rFonts w:asciiTheme="minorHAnsi" w:hAnsiTheme="minorHAnsi" w:cstheme="minorHAnsi"/>
          <w:b w:val="0"/>
          <w:sz w:val="24"/>
          <w:szCs w:val="24"/>
          <w:u w:val="none"/>
        </w:rPr>
        <w:t xml:space="preserve">: </w:t>
      </w:r>
      <w:hyperlink r:id="rId15" w:history="1">
        <w:r w:rsidR="00A3179A" w:rsidRPr="00EB1534">
          <w:rPr>
            <w:rStyle w:val="Hipervnculo"/>
            <w:rFonts w:asciiTheme="minorHAnsi" w:hAnsiTheme="minorHAnsi" w:cstheme="minorHAnsi"/>
            <w:b w:val="0"/>
            <w:sz w:val="24"/>
            <w:szCs w:val="24"/>
          </w:rPr>
          <w:t>https://www.hueber.de/beste-freunde/lernen/download</w:t>
        </w:r>
      </w:hyperlink>
    </w:p>
    <w:p w14:paraId="0E585432" w14:textId="77777777" w:rsidR="005528E7" w:rsidRDefault="005528E7" w:rsidP="00A43120">
      <w:pPr>
        <w:pStyle w:val="Textoindependiente"/>
        <w:spacing w:line="360" w:lineRule="auto"/>
        <w:ind w:left="720"/>
        <w:jc w:val="left"/>
        <w:rPr>
          <w:rFonts w:asciiTheme="minorHAnsi" w:hAnsiTheme="minorHAnsi" w:cstheme="minorHAnsi"/>
          <w:b w:val="0"/>
          <w:sz w:val="24"/>
          <w:szCs w:val="24"/>
          <w:u w:val="none"/>
        </w:rPr>
      </w:pPr>
    </w:p>
    <w:p w14:paraId="697D92C6" w14:textId="2B24EA37" w:rsidR="0059723B" w:rsidRPr="00092B82" w:rsidRDefault="00092B82" w:rsidP="00D34705">
      <w:pPr>
        <w:pStyle w:val="Textoindependiente"/>
        <w:numPr>
          <w:ilvl w:val="0"/>
          <w:numId w:val="11"/>
        </w:numPr>
        <w:tabs>
          <w:tab w:val="num" w:pos="1776"/>
        </w:tabs>
        <w:spacing w:line="360" w:lineRule="auto"/>
        <w:jc w:val="left"/>
        <w:rPr>
          <w:rFonts w:asciiTheme="minorHAnsi" w:hAnsiTheme="minorHAnsi" w:cstheme="minorHAnsi"/>
          <w:sz w:val="24"/>
          <w:szCs w:val="24"/>
          <w:u w:val="none"/>
        </w:rPr>
      </w:pPr>
      <w:r>
        <w:rPr>
          <w:rFonts w:asciiTheme="minorHAnsi" w:hAnsiTheme="minorHAnsi" w:cstheme="minorHAnsi"/>
          <w:sz w:val="24"/>
          <w:szCs w:val="24"/>
          <w:u w:val="none"/>
        </w:rPr>
        <w:t>Versión interactiva</w:t>
      </w:r>
    </w:p>
    <w:p w14:paraId="117492C5" w14:textId="77777777" w:rsidR="0059723B" w:rsidRPr="00234FCB" w:rsidRDefault="0059723B" w:rsidP="007E6462">
      <w:pPr>
        <w:pStyle w:val="Textoindependiente"/>
        <w:tabs>
          <w:tab w:val="num" w:pos="1776"/>
        </w:tabs>
        <w:spacing w:line="360" w:lineRule="auto"/>
        <w:ind w:left="357"/>
        <w:jc w:val="left"/>
        <w:rPr>
          <w:rFonts w:asciiTheme="minorHAnsi" w:hAnsiTheme="minorHAnsi" w:cstheme="minorHAnsi"/>
          <w:b w:val="0"/>
          <w:sz w:val="24"/>
          <w:szCs w:val="24"/>
          <w:u w:val="none"/>
        </w:rPr>
      </w:pPr>
      <w:r w:rsidRPr="005528E7">
        <w:rPr>
          <w:rFonts w:asciiTheme="minorHAnsi" w:hAnsiTheme="minorHAnsi" w:cstheme="minorHAnsi"/>
          <w:sz w:val="24"/>
          <w:szCs w:val="24"/>
          <w:u w:val="none"/>
        </w:rPr>
        <w:t>Beste Freunde A1.1</w:t>
      </w:r>
      <w:r w:rsidRPr="009333EB">
        <w:rPr>
          <w:rFonts w:asciiTheme="minorHAnsi" w:hAnsiTheme="minorHAnsi" w:cstheme="minorHAnsi"/>
          <w:b w:val="0"/>
          <w:sz w:val="24"/>
          <w:szCs w:val="24"/>
          <w:u w:val="none"/>
        </w:rPr>
        <w:t xml:space="preserve"> cuenta con un libro digital en la plataforma </w:t>
      </w:r>
      <w:r w:rsidRPr="0059723B">
        <w:rPr>
          <w:rFonts w:asciiTheme="minorHAnsi" w:hAnsiTheme="minorHAnsi" w:cstheme="minorHAnsi"/>
          <w:b w:val="0"/>
          <w:i/>
          <w:iCs/>
          <w:sz w:val="24"/>
          <w:szCs w:val="24"/>
          <w:u w:val="none"/>
        </w:rPr>
        <w:t xml:space="preserve">Blinklearning </w:t>
      </w:r>
      <w:r w:rsidRPr="009333EB">
        <w:rPr>
          <w:rFonts w:asciiTheme="minorHAnsi" w:hAnsiTheme="minorHAnsi" w:cstheme="minorHAnsi"/>
          <w:b w:val="0"/>
          <w:sz w:val="24"/>
          <w:szCs w:val="24"/>
          <w:u w:val="none"/>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r w:rsidRPr="0059723B">
        <w:rPr>
          <w:rFonts w:asciiTheme="minorHAnsi" w:hAnsiTheme="minorHAnsi" w:cstheme="minorHAnsi"/>
          <w:b w:val="0"/>
          <w:i/>
          <w:iCs/>
          <w:sz w:val="24"/>
          <w:szCs w:val="24"/>
          <w:u w:val="none"/>
        </w:rPr>
        <w:t>Arbeitsblätter</w:t>
      </w:r>
      <w:r w:rsidRPr="009333EB">
        <w:rPr>
          <w:rFonts w:asciiTheme="minorHAnsi" w:hAnsiTheme="minorHAnsi" w:cstheme="minorHAnsi"/>
          <w:b w:val="0"/>
          <w:sz w:val="24"/>
          <w:szCs w:val="24"/>
          <w:u w:val="none"/>
        </w:rPr>
        <w:t>) con ejercicios para garantizar una explotación seria y completa de dichos vídeos.</w:t>
      </w:r>
    </w:p>
    <w:p w14:paraId="267B3C10" w14:textId="77777777" w:rsidR="00302C48" w:rsidRDefault="00302C48" w:rsidP="00AA544A">
      <w:pPr>
        <w:spacing w:line="360" w:lineRule="auto"/>
      </w:pPr>
    </w:p>
    <w:p w14:paraId="517837EA" w14:textId="77777777" w:rsidR="005528E7" w:rsidRDefault="005528E7">
      <w:pPr>
        <w:rPr>
          <w:rFonts w:ascii="Calibri" w:eastAsia="Calibri" w:hAnsi="Calibri" w:cs="Calibri"/>
          <w:b/>
          <w:bCs/>
          <w:color w:val="943734"/>
          <w:u w:val="single"/>
        </w:rPr>
      </w:pPr>
      <w:bookmarkStart w:id="9" w:name="_heading=h.3znysh7" w:colFirst="0" w:colLast="0"/>
      <w:bookmarkEnd w:id="9"/>
      <w:r>
        <w:rPr>
          <w:rFonts w:ascii="Calibri" w:eastAsia="Calibri" w:hAnsi="Calibri" w:cs="Calibri"/>
          <w:color w:val="943734"/>
        </w:rPr>
        <w:br w:type="page"/>
      </w:r>
    </w:p>
    <w:p w14:paraId="4DE56B88" w14:textId="563F3244" w:rsidR="00E4598F" w:rsidRDefault="00F97F56" w:rsidP="005528E7">
      <w:pPr>
        <w:pStyle w:val="Ttulo1"/>
        <w:numPr>
          <w:ilvl w:val="0"/>
          <w:numId w:val="0"/>
        </w:numPr>
        <w:ind w:firstLine="720"/>
        <w:jc w:val="left"/>
        <w:rPr>
          <w:rFonts w:ascii="Calibri" w:eastAsia="Calibri" w:hAnsi="Calibri" w:cs="Calibri"/>
          <w:color w:val="943734"/>
        </w:rPr>
      </w:pPr>
      <w:r>
        <w:rPr>
          <w:rFonts w:ascii="Calibri" w:eastAsia="Calibri" w:hAnsi="Calibri" w:cs="Calibri"/>
          <w:color w:val="943734"/>
        </w:rPr>
        <w:lastRenderedPageBreak/>
        <w:t>1</w:t>
      </w:r>
      <w:r w:rsidR="006E2104">
        <w:rPr>
          <w:rFonts w:ascii="Calibri" w:eastAsia="Calibri" w:hAnsi="Calibri" w:cs="Calibri"/>
          <w:color w:val="943734"/>
        </w:rPr>
        <w:t>4</w:t>
      </w:r>
      <w:r>
        <w:rPr>
          <w:rFonts w:ascii="Calibri" w:eastAsia="Calibri" w:hAnsi="Calibri" w:cs="Calibri"/>
          <w:color w:val="943734"/>
        </w:rPr>
        <w:t>.</w:t>
      </w:r>
      <w:r w:rsidR="00E4598F">
        <w:rPr>
          <w:rFonts w:ascii="Calibri" w:eastAsia="Calibri" w:hAnsi="Calibri" w:cs="Calibri"/>
          <w:color w:val="943734"/>
        </w:rPr>
        <w:t>PROPUESTA DE SECUENCIACIÓN</w:t>
      </w:r>
    </w:p>
    <w:tbl>
      <w:tblPr>
        <w:tblStyle w:val="8"/>
        <w:tblpPr w:leftFromText="141" w:rightFromText="141" w:vertAnchor="text" w:horzAnchor="page" w:tblpX="1792" w:tblpY="3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4"/>
        <w:gridCol w:w="2223"/>
        <w:gridCol w:w="2427"/>
        <w:gridCol w:w="1938"/>
        <w:gridCol w:w="2333"/>
        <w:gridCol w:w="1263"/>
      </w:tblGrid>
      <w:tr w:rsidR="00E4598F" w14:paraId="14761B10" w14:textId="77777777" w:rsidTr="00A43120">
        <w:trPr>
          <w:trHeight w:val="604"/>
        </w:trPr>
        <w:tc>
          <w:tcPr>
            <w:tcW w:w="1211" w:type="pct"/>
            <w:tcBorders>
              <w:top w:val="nil"/>
              <w:left w:val="nil"/>
              <w:bottom w:val="single" w:sz="4" w:space="0" w:color="000000"/>
              <w:right w:val="nil"/>
            </w:tcBorders>
          </w:tcPr>
          <w:p w14:paraId="28E3940D" w14:textId="77777777" w:rsidR="00E4598F" w:rsidRDefault="00E4598F" w:rsidP="00AA544A">
            <w:pPr>
              <w:rPr>
                <w:rFonts w:ascii="Calibri" w:eastAsia="Calibri" w:hAnsi="Calibri" w:cs="Calibri"/>
                <w:b/>
                <w:sz w:val="18"/>
                <w:szCs w:val="18"/>
              </w:rPr>
            </w:pPr>
            <w:bookmarkStart w:id="10" w:name="_Hlk113207979"/>
            <w:bookmarkStart w:id="11" w:name="_Hlk113207858"/>
          </w:p>
        </w:tc>
        <w:tc>
          <w:tcPr>
            <w:tcW w:w="827" w:type="pct"/>
            <w:tcBorders>
              <w:top w:val="nil"/>
              <w:left w:val="nil"/>
              <w:bottom w:val="single" w:sz="4" w:space="0" w:color="000000"/>
              <w:right w:val="nil"/>
            </w:tcBorders>
          </w:tcPr>
          <w:p w14:paraId="3DB3821A" w14:textId="77777777" w:rsidR="00E4598F" w:rsidRDefault="00E4598F" w:rsidP="00AA544A">
            <w:pPr>
              <w:rPr>
                <w:rFonts w:ascii="Calibri" w:eastAsia="Calibri" w:hAnsi="Calibri" w:cs="Calibri"/>
                <w:b/>
                <w:sz w:val="18"/>
                <w:szCs w:val="18"/>
              </w:rPr>
            </w:pPr>
          </w:p>
        </w:tc>
        <w:tc>
          <w:tcPr>
            <w:tcW w:w="903" w:type="pct"/>
            <w:tcBorders>
              <w:top w:val="nil"/>
              <w:left w:val="nil"/>
              <w:bottom w:val="single" w:sz="4" w:space="0" w:color="000000"/>
            </w:tcBorders>
          </w:tcPr>
          <w:p w14:paraId="2A92EEF2" w14:textId="77777777" w:rsidR="00E4598F" w:rsidRDefault="00E4598F" w:rsidP="00AA544A">
            <w:pPr>
              <w:rPr>
                <w:rFonts w:ascii="Calibri" w:eastAsia="Calibri" w:hAnsi="Calibri" w:cs="Calibri"/>
                <w:b/>
                <w:sz w:val="18"/>
                <w:szCs w:val="18"/>
              </w:rPr>
            </w:pPr>
          </w:p>
        </w:tc>
        <w:tc>
          <w:tcPr>
            <w:tcW w:w="721" w:type="pct"/>
            <w:tcBorders>
              <w:bottom w:val="single" w:sz="4" w:space="0" w:color="000000"/>
            </w:tcBorders>
          </w:tcPr>
          <w:p w14:paraId="61E58909"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Horas</w:t>
            </w:r>
          </w:p>
          <w:p w14:paraId="3DC71747"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lectivas</w:t>
            </w:r>
          </w:p>
        </w:tc>
        <w:tc>
          <w:tcPr>
            <w:tcW w:w="868" w:type="pct"/>
            <w:tcBorders>
              <w:bottom w:val="single" w:sz="4" w:space="0" w:color="000000"/>
            </w:tcBorders>
          </w:tcPr>
          <w:p w14:paraId="19D4E60C"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Controles</w:t>
            </w:r>
          </w:p>
          <w:p w14:paraId="178A1960"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unidad</w:t>
            </w:r>
          </w:p>
        </w:tc>
        <w:tc>
          <w:tcPr>
            <w:tcW w:w="470" w:type="pct"/>
            <w:tcBorders>
              <w:top w:val="nil"/>
              <w:bottom w:val="nil"/>
              <w:right w:val="nil"/>
            </w:tcBorders>
          </w:tcPr>
          <w:p w14:paraId="27FC4880" w14:textId="77777777" w:rsidR="00E4598F" w:rsidRDefault="00E4598F" w:rsidP="00AA544A">
            <w:pPr>
              <w:rPr>
                <w:rFonts w:ascii="Calibri" w:eastAsia="Calibri" w:hAnsi="Calibri" w:cs="Calibri"/>
                <w:b/>
                <w:sz w:val="18"/>
                <w:szCs w:val="18"/>
              </w:rPr>
            </w:pPr>
          </w:p>
        </w:tc>
      </w:tr>
      <w:tr w:rsidR="00E4598F" w14:paraId="44ADC024" w14:textId="77777777" w:rsidTr="00A43120">
        <w:trPr>
          <w:trHeight w:val="478"/>
        </w:trPr>
        <w:tc>
          <w:tcPr>
            <w:tcW w:w="1211" w:type="pct"/>
            <w:vMerge w:val="restart"/>
            <w:tcBorders>
              <w:left w:val="single" w:sz="4" w:space="0" w:color="000000"/>
            </w:tcBorders>
            <w:vAlign w:val="center"/>
          </w:tcPr>
          <w:p w14:paraId="11F8F002" w14:textId="77777777" w:rsidR="00E4598F" w:rsidRDefault="00E4598F" w:rsidP="00AA544A">
            <w:pPr>
              <w:rPr>
                <w:rFonts w:ascii="Calibri" w:eastAsia="Calibri" w:hAnsi="Calibri" w:cs="Calibri"/>
                <w:b/>
              </w:rPr>
            </w:pPr>
            <w:r>
              <w:rPr>
                <w:rFonts w:ascii="Calibri" w:eastAsia="Calibri" w:hAnsi="Calibri" w:cs="Calibri"/>
                <w:b/>
              </w:rPr>
              <w:t>Primer trimestre</w:t>
            </w:r>
          </w:p>
        </w:tc>
        <w:tc>
          <w:tcPr>
            <w:tcW w:w="827" w:type="pct"/>
            <w:vMerge w:val="restart"/>
          </w:tcPr>
          <w:p w14:paraId="161C433D"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Modul</w:t>
            </w:r>
          </w:p>
          <w:p w14:paraId="554C2BB6"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Laura</w:t>
            </w:r>
          </w:p>
          <w:p w14:paraId="6635D9EE" w14:textId="77777777" w:rsidR="00E4598F" w:rsidRDefault="00E4598F" w:rsidP="00AA544A">
            <w:pPr>
              <w:rPr>
                <w:rFonts w:ascii="Calibri" w:eastAsia="Calibri" w:hAnsi="Calibri" w:cs="Calibri"/>
                <w:b/>
                <w:sz w:val="20"/>
                <w:szCs w:val="20"/>
              </w:rPr>
            </w:pPr>
          </w:p>
        </w:tc>
        <w:tc>
          <w:tcPr>
            <w:tcW w:w="903" w:type="pct"/>
            <w:tcBorders>
              <w:top w:val="dotted" w:sz="4" w:space="0" w:color="000000"/>
              <w:bottom w:val="dotted" w:sz="4" w:space="0" w:color="000000"/>
            </w:tcBorders>
            <w:vAlign w:val="center"/>
          </w:tcPr>
          <w:p w14:paraId="3AF6601E"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Start</w:t>
            </w:r>
          </w:p>
        </w:tc>
        <w:tc>
          <w:tcPr>
            <w:tcW w:w="721" w:type="pct"/>
            <w:tcBorders>
              <w:top w:val="dotted" w:sz="4" w:space="0" w:color="000000"/>
              <w:bottom w:val="dotted" w:sz="4" w:space="0" w:color="000000"/>
            </w:tcBorders>
            <w:vAlign w:val="center"/>
          </w:tcPr>
          <w:p w14:paraId="18D244E1"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2</w:t>
            </w:r>
          </w:p>
        </w:tc>
        <w:tc>
          <w:tcPr>
            <w:tcW w:w="868" w:type="pct"/>
            <w:tcBorders>
              <w:top w:val="dotted" w:sz="4" w:space="0" w:color="000000"/>
              <w:bottom w:val="dotted" w:sz="4" w:space="0" w:color="000000"/>
            </w:tcBorders>
            <w:vAlign w:val="center"/>
          </w:tcPr>
          <w:p w14:paraId="55A92761"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5558A48E" w14:textId="77777777" w:rsidR="00E4598F" w:rsidRDefault="00E4598F" w:rsidP="00AA544A">
            <w:pPr>
              <w:rPr>
                <w:rFonts w:ascii="Calibri" w:eastAsia="Calibri" w:hAnsi="Calibri" w:cs="Calibri"/>
                <w:sz w:val="18"/>
                <w:szCs w:val="18"/>
              </w:rPr>
            </w:pPr>
          </w:p>
        </w:tc>
      </w:tr>
      <w:tr w:rsidR="00E4598F" w14:paraId="12273311" w14:textId="77777777" w:rsidTr="00A43120">
        <w:trPr>
          <w:trHeight w:val="273"/>
        </w:trPr>
        <w:tc>
          <w:tcPr>
            <w:tcW w:w="1211" w:type="pct"/>
            <w:vMerge/>
            <w:tcBorders>
              <w:left w:val="single" w:sz="4" w:space="0" w:color="000000"/>
            </w:tcBorders>
            <w:vAlign w:val="center"/>
          </w:tcPr>
          <w:p w14:paraId="58B0F5C6"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17D19ED3" w14:textId="77777777" w:rsidR="00E4598F" w:rsidRDefault="00E4598F" w:rsidP="00AA544A">
            <w:pPr>
              <w:rPr>
                <w:rFonts w:ascii="Calibri" w:eastAsia="Calibri" w:hAnsi="Calibri" w:cs="Calibri"/>
                <w:sz w:val="18"/>
                <w:szCs w:val="18"/>
              </w:rPr>
            </w:pPr>
          </w:p>
        </w:tc>
        <w:tc>
          <w:tcPr>
            <w:tcW w:w="903" w:type="pct"/>
            <w:tcBorders>
              <w:top w:val="dotted" w:sz="4" w:space="0" w:color="000000"/>
              <w:bottom w:val="single" w:sz="4" w:space="0" w:color="000000"/>
            </w:tcBorders>
            <w:vAlign w:val="center"/>
          </w:tcPr>
          <w:p w14:paraId="5FC6BBB9"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1</w:t>
            </w:r>
          </w:p>
        </w:tc>
        <w:tc>
          <w:tcPr>
            <w:tcW w:w="721" w:type="pct"/>
            <w:tcBorders>
              <w:top w:val="dotted" w:sz="4" w:space="0" w:color="000000"/>
              <w:bottom w:val="single" w:sz="4" w:space="0" w:color="000000"/>
            </w:tcBorders>
          </w:tcPr>
          <w:p w14:paraId="661C9573" w14:textId="77777777" w:rsidR="00E4598F" w:rsidRDefault="00E4598F" w:rsidP="00AA544A">
            <w:pPr>
              <w:rPr>
                <w:rFonts w:ascii="Calibri" w:eastAsia="Calibri" w:hAnsi="Calibri" w:cs="Calibri"/>
                <w:sz w:val="20"/>
                <w:szCs w:val="20"/>
              </w:rPr>
            </w:pPr>
          </w:p>
          <w:p w14:paraId="719E5688"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single" w:sz="4" w:space="0" w:color="000000"/>
            </w:tcBorders>
            <w:vAlign w:val="center"/>
          </w:tcPr>
          <w:p w14:paraId="626AA5FA"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06E4A5A" w14:textId="77777777" w:rsidR="00E4598F" w:rsidRDefault="00E4598F" w:rsidP="00AA544A">
            <w:pPr>
              <w:rPr>
                <w:rFonts w:ascii="Calibri" w:eastAsia="Calibri" w:hAnsi="Calibri" w:cs="Calibri"/>
                <w:sz w:val="18"/>
                <w:szCs w:val="18"/>
              </w:rPr>
            </w:pPr>
          </w:p>
        </w:tc>
      </w:tr>
      <w:tr w:rsidR="00E4598F" w14:paraId="432D3AB6" w14:textId="77777777" w:rsidTr="00A43120">
        <w:trPr>
          <w:trHeight w:val="302"/>
        </w:trPr>
        <w:tc>
          <w:tcPr>
            <w:tcW w:w="1211" w:type="pct"/>
            <w:vMerge/>
            <w:tcBorders>
              <w:left w:val="single" w:sz="4" w:space="0" w:color="000000"/>
            </w:tcBorders>
            <w:vAlign w:val="center"/>
          </w:tcPr>
          <w:p w14:paraId="04DEDAE3"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747FE36B" w14:textId="77777777" w:rsidR="00E4598F" w:rsidRDefault="00E4598F" w:rsidP="00AA544A">
            <w:pPr>
              <w:rPr>
                <w:rFonts w:ascii="Calibri" w:eastAsia="Calibri" w:hAnsi="Calibri" w:cs="Calibri"/>
                <w:b/>
                <w:sz w:val="20"/>
                <w:szCs w:val="20"/>
              </w:rPr>
            </w:pPr>
          </w:p>
        </w:tc>
        <w:tc>
          <w:tcPr>
            <w:tcW w:w="903" w:type="pct"/>
            <w:tcBorders>
              <w:top w:val="single" w:sz="4" w:space="0" w:color="000000"/>
              <w:bottom w:val="dotted" w:sz="4" w:space="0" w:color="000000"/>
            </w:tcBorders>
            <w:vAlign w:val="center"/>
          </w:tcPr>
          <w:p w14:paraId="69447F79"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2</w:t>
            </w:r>
          </w:p>
        </w:tc>
        <w:tc>
          <w:tcPr>
            <w:tcW w:w="721" w:type="pct"/>
            <w:tcBorders>
              <w:top w:val="single" w:sz="4" w:space="0" w:color="000000"/>
              <w:bottom w:val="dotted" w:sz="4" w:space="0" w:color="000000"/>
            </w:tcBorders>
          </w:tcPr>
          <w:p w14:paraId="03DB2BB0" w14:textId="77777777" w:rsidR="00E4598F" w:rsidRDefault="00E4598F" w:rsidP="00AA544A">
            <w:pPr>
              <w:rPr>
                <w:rFonts w:ascii="Calibri" w:eastAsia="Calibri" w:hAnsi="Calibri" w:cs="Calibri"/>
                <w:sz w:val="20"/>
                <w:szCs w:val="20"/>
              </w:rPr>
            </w:pPr>
          </w:p>
          <w:p w14:paraId="0A27B38A"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single" w:sz="4" w:space="0" w:color="000000"/>
              <w:bottom w:val="dotted" w:sz="4" w:space="0" w:color="000000"/>
            </w:tcBorders>
            <w:vAlign w:val="center"/>
          </w:tcPr>
          <w:p w14:paraId="301F7C3E"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42EE1876" w14:textId="77777777" w:rsidR="00E4598F" w:rsidRDefault="00E4598F" w:rsidP="00AA544A">
            <w:pPr>
              <w:rPr>
                <w:rFonts w:ascii="Calibri" w:eastAsia="Calibri" w:hAnsi="Calibri" w:cs="Calibri"/>
                <w:sz w:val="18"/>
                <w:szCs w:val="18"/>
              </w:rPr>
            </w:pPr>
          </w:p>
        </w:tc>
      </w:tr>
      <w:tr w:rsidR="00E4598F" w14:paraId="28FE5E6F" w14:textId="77777777" w:rsidTr="00A43120">
        <w:trPr>
          <w:trHeight w:val="396"/>
        </w:trPr>
        <w:tc>
          <w:tcPr>
            <w:tcW w:w="1211" w:type="pct"/>
            <w:vMerge/>
            <w:tcBorders>
              <w:left w:val="single" w:sz="4" w:space="0" w:color="000000"/>
            </w:tcBorders>
            <w:vAlign w:val="center"/>
          </w:tcPr>
          <w:p w14:paraId="39323BC6"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72BE4BC"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49F2D6EA"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3</w:t>
            </w:r>
          </w:p>
        </w:tc>
        <w:tc>
          <w:tcPr>
            <w:tcW w:w="721" w:type="pct"/>
            <w:tcBorders>
              <w:top w:val="dotted" w:sz="4" w:space="0" w:color="000000"/>
              <w:bottom w:val="dotted" w:sz="4" w:space="0" w:color="000000"/>
            </w:tcBorders>
          </w:tcPr>
          <w:p w14:paraId="042BA7F4" w14:textId="77777777" w:rsidR="00E4598F" w:rsidRDefault="00E4598F" w:rsidP="00AA544A">
            <w:pPr>
              <w:rPr>
                <w:rFonts w:ascii="Calibri" w:eastAsia="Calibri" w:hAnsi="Calibri" w:cs="Calibri"/>
                <w:sz w:val="20"/>
                <w:szCs w:val="20"/>
              </w:rPr>
            </w:pPr>
          </w:p>
          <w:p w14:paraId="19D6E00F"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635E5D90"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6384D68" w14:textId="77777777" w:rsidR="00E4598F" w:rsidRDefault="00E4598F" w:rsidP="00AA544A">
            <w:pPr>
              <w:rPr>
                <w:rFonts w:ascii="Calibri" w:eastAsia="Calibri" w:hAnsi="Calibri" w:cs="Calibri"/>
                <w:sz w:val="18"/>
                <w:szCs w:val="18"/>
              </w:rPr>
            </w:pPr>
          </w:p>
        </w:tc>
      </w:tr>
      <w:tr w:rsidR="00E4598F" w14:paraId="10C631A9" w14:textId="77777777" w:rsidTr="00A43120">
        <w:trPr>
          <w:trHeight w:val="462"/>
        </w:trPr>
        <w:tc>
          <w:tcPr>
            <w:tcW w:w="1211" w:type="pct"/>
            <w:vMerge w:val="restart"/>
            <w:vAlign w:val="center"/>
          </w:tcPr>
          <w:p w14:paraId="41797F06" w14:textId="77777777" w:rsidR="00E4598F" w:rsidRDefault="00E4598F" w:rsidP="00AA544A">
            <w:pPr>
              <w:rPr>
                <w:rFonts w:ascii="Calibri" w:eastAsia="Calibri" w:hAnsi="Calibri" w:cs="Calibri"/>
                <w:b/>
              </w:rPr>
            </w:pPr>
            <w:r>
              <w:rPr>
                <w:rFonts w:ascii="Calibri" w:eastAsia="Calibri" w:hAnsi="Calibri" w:cs="Calibri"/>
                <w:b/>
              </w:rPr>
              <w:t>Segundo trimestre</w:t>
            </w:r>
          </w:p>
        </w:tc>
        <w:tc>
          <w:tcPr>
            <w:tcW w:w="827" w:type="pct"/>
            <w:vMerge w:val="restart"/>
          </w:tcPr>
          <w:p w14:paraId="6D0AD395"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Modul</w:t>
            </w:r>
          </w:p>
          <w:p w14:paraId="5363E321"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Simon</w:t>
            </w:r>
          </w:p>
        </w:tc>
        <w:tc>
          <w:tcPr>
            <w:tcW w:w="903" w:type="pct"/>
            <w:tcBorders>
              <w:bottom w:val="dotted" w:sz="4" w:space="0" w:color="000000"/>
            </w:tcBorders>
            <w:vAlign w:val="center"/>
          </w:tcPr>
          <w:p w14:paraId="3A0D4753"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4</w:t>
            </w:r>
          </w:p>
        </w:tc>
        <w:tc>
          <w:tcPr>
            <w:tcW w:w="721" w:type="pct"/>
            <w:tcBorders>
              <w:bottom w:val="dotted" w:sz="4" w:space="0" w:color="000000"/>
            </w:tcBorders>
          </w:tcPr>
          <w:p w14:paraId="2A7608EE" w14:textId="77777777" w:rsidR="00E4598F" w:rsidRDefault="00E4598F" w:rsidP="00AA544A">
            <w:pPr>
              <w:rPr>
                <w:rFonts w:ascii="Calibri" w:eastAsia="Calibri" w:hAnsi="Calibri" w:cs="Calibri"/>
                <w:sz w:val="20"/>
                <w:szCs w:val="20"/>
              </w:rPr>
            </w:pPr>
          </w:p>
          <w:p w14:paraId="0D415AC5" w14:textId="77777777" w:rsidR="00E4598F" w:rsidRDefault="00E4598F" w:rsidP="00AA544A">
            <w:pPr>
              <w:rPr>
                <w:sz w:val="20"/>
                <w:szCs w:val="20"/>
              </w:rPr>
            </w:pPr>
            <w:r>
              <w:rPr>
                <w:rFonts w:ascii="Calibri" w:eastAsia="Calibri" w:hAnsi="Calibri" w:cs="Calibri"/>
                <w:sz w:val="20"/>
                <w:szCs w:val="20"/>
              </w:rPr>
              <w:t>7</w:t>
            </w:r>
          </w:p>
        </w:tc>
        <w:tc>
          <w:tcPr>
            <w:tcW w:w="868" w:type="pct"/>
            <w:tcBorders>
              <w:bottom w:val="dotted" w:sz="4" w:space="0" w:color="000000"/>
            </w:tcBorders>
            <w:vAlign w:val="center"/>
          </w:tcPr>
          <w:p w14:paraId="1F43F5E9"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0D3DA3EB" w14:textId="77777777" w:rsidR="00E4598F" w:rsidRDefault="00E4598F" w:rsidP="00AA544A">
            <w:pPr>
              <w:rPr>
                <w:rFonts w:ascii="Calibri" w:eastAsia="Calibri" w:hAnsi="Calibri" w:cs="Calibri"/>
                <w:sz w:val="18"/>
                <w:szCs w:val="18"/>
              </w:rPr>
            </w:pPr>
          </w:p>
        </w:tc>
      </w:tr>
      <w:tr w:rsidR="00E4598F" w14:paraId="3C7E8C26" w14:textId="77777777" w:rsidTr="00A43120">
        <w:trPr>
          <w:trHeight w:val="303"/>
        </w:trPr>
        <w:tc>
          <w:tcPr>
            <w:tcW w:w="1211" w:type="pct"/>
            <w:vMerge/>
            <w:vAlign w:val="center"/>
          </w:tcPr>
          <w:p w14:paraId="1E6BD838"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2A529C2F" w14:textId="77777777" w:rsidR="00E4598F" w:rsidRDefault="00E4598F" w:rsidP="00AA544A">
            <w:pPr>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3E3E879F"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5</w:t>
            </w:r>
          </w:p>
        </w:tc>
        <w:tc>
          <w:tcPr>
            <w:tcW w:w="721" w:type="pct"/>
            <w:tcBorders>
              <w:top w:val="dotted" w:sz="4" w:space="0" w:color="000000"/>
              <w:bottom w:val="dotted" w:sz="4" w:space="0" w:color="000000"/>
            </w:tcBorders>
          </w:tcPr>
          <w:p w14:paraId="7FE5C2B6" w14:textId="77777777" w:rsidR="00E4598F" w:rsidRDefault="00E4598F" w:rsidP="00AA544A">
            <w:pPr>
              <w:rPr>
                <w:rFonts w:ascii="Calibri" w:eastAsia="Calibri" w:hAnsi="Calibri" w:cs="Calibri"/>
                <w:sz w:val="20"/>
                <w:szCs w:val="20"/>
              </w:rPr>
            </w:pPr>
          </w:p>
          <w:p w14:paraId="2C6BCC29"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3E84071A"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6A1151DA" w14:textId="77777777" w:rsidR="00E4598F" w:rsidRDefault="00E4598F" w:rsidP="00AA544A">
            <w:pPr>
              <w:rPr>
                <w:rFonts w:ascii="Calibri" w:eastAsia="Calibri" w:hAnsi="Calibri" w:cs="Calibri"/>
                <w:sz w:val="18"/>
                <w:szCs w:val="18"/>
              </w:rPr>
            </w:pPr>
          </w:p>
          <w:p w14:paraId="357DF721" w14:textId="77777777" w:rsidR="00E4598F" w:rsidRDefault="00E4598F" w:rsidP="00AA544A">
            <w:pPr>
              <w:rPr>
                <w:rFonts w:ascii="Calibri" w:eastAsia="Calibri" w:hAnsi="Calibri" w:cs="Calibri"/>
                <w:sz w:val="18"/>
                <w:szCs w:val="18"/>
              </w:rPr>
            </w:pPr>
          </w:p>
        </w:tc>
      </w:tr>
      <w:tr w:rsidR="00E4598F" w14:paraId="6805CB72" w14:textId="77777777" w:rsidTr="00A43120">
        <w:trPr>
          <w:trHeight w:val="411"/>
        </w:trPr>
        <w:tc>
          <w:tcPr>
            <w:tcW w:w="1211" w:type="pct"/>
            <w:vMerge/>
            <w:vAlign w:val="center"/>
          </w:tcPr>
          <w:p w14:paraId="5DD35B81"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106A4B91" w14:textId="77777777" w:rsidR="00E4598F" w:rsidRDefault="00E4598F" w:rsidP="00AA544A">
            <w:pPr>
              <w:rPr>
                <w:rFonts w:ascii="Calibri" w:eastAsia="Calibri" w:hAnsi="Calibri" w:cs="Calibri"/>
                <w:b/>
                <w:sz w:val="20"/>
                <w:szCs w:val="20"/>
              </w:rPr>
            </w:pPr>
          </w:p>
        </w:tc>
        <w:tc>
          <w:tcPr>
            <w:tcW w:w="903" w:type="pct"/>
            <w:tcBorders>
              <w:top w:val="dotted" w:sz="4" w:space="0" w:color="000000"/>
              <w:bottom w:val="dotted" w:sz="4" w:space="0" w:color="000000"/>
            </w:tcBorders>
            <w:vAlign w:val="center"/>
          </w:tcPr>
          <w:p w14:paraId="58E1BC23"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6</w:t>
            </w:r>
          </w:p>
        </w:tc>
        <w:tc>
          <w:tcPr>
            <w:tcW w:w="721" w:type="pct"/>
            <w:tcBorders>
              <w:top w:val="dotted" w:sz="4" w:space="0" w:color="000000"/>
              <w:bottom w:val="dotted" w:sz="4" w:space="0" w:color="000000"/>
            </w:tcBorders>
          </w:tcPr>
          <w:p w14:paraId="66FB68F9" w14:textId="77777777" w:rsidR="00E4598F" w:rsidRDefault="00E4598F" w:rsidP="00AA544A">
            <w:pPr>
              <w:rPr>
                <w:rFonts w:ascii="Calibri" w:eastAsia="Calibri" w:hAnsi="Calibri" w:cs="Calibri"/>
                <w:sz w:val="20"/>
                <w:szCs w:val="20"/>
              </w:rPr>
            </w:pPr>
          </w:p>
          <w:p w14:paraId="55F705A0"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009FBDEB"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0B459E57" w14:textId="77777777" w:rsidR="00E4598F" w:rsidRDefault="00E4598F" w:rsidP="00AA544A">
            <w:pPr>
              <w:rPr>
                <w:rFonts w:ascii="Calibri" w:eastAsia="Calibri" w:hAnsi="Calibri" w:cs="Calibri"/>
                <w:sz w:val="18"/>
                <w:szCs w:val="18"/>
              </w:rPr>
            </w:pPr>
          </w:p>
          <w:p w14:paraId="08D82B67" w14:textId="77777777" w:rsidR="00E4598F" w:rsidRDefault="00E4598F" w:rsidP="00AA544A">
            <w:pPr>
              <w:rPr>
                <w:rFonts w:ascii="Calibri" w:eastAsia="Calibri" w:hAnsi="Calibri" w:cs="Calibri"/>
                <w:sz w:val="18"/>
                <w:szCs w:val="18"/>
              </w:rPr>
            </w:pPr>
          </w:p>
        </w:tc>
      </w:tr>
      <w:tr w:rsidR="00E4598F" w14:paraId="581579A5" w14:textId="77777777" w:rsidTr="00A43120">
        <w:trPr>
          <w:trHeight w:val="413"/>
        </w:trPr>
        <w:tc>
          <w:tcPr>
            <w:tcW w:w="1211" w:type="pct"/>
            <w:vMerge w:val="restart"/>
            <w:vAlign w:val="center"/>
          </w:tcPr>
          <w:p w14:paraId="415ABF60" w14:textId="77777777" w:rsidR="00E4598F" w:rsidRDefault="00E4598F" w:rsidP="00AA544A">
            <w:pPr>
              <w:rPr>
                <w:rFonts w:ascii="Calibri" w:eastAsia="Calibri" w:hAnsi="Calibri" w:cs="Calibri"/>
                <w:b/>
              </w:rPr>
            </w:pPr>
            <w:r>
              <w:rPr>
                <w:rFonts w:ascii="Calibri" w:eastAsia="Calibri" w:hAnsi="Calibri" w:cs="Calibri"/>
                <w:b/>
              </w:rPr>
              <w:t>Tercer trimestre</w:t>
            </w:r>
          </w:p>
        </w:tc>
        <w:tc>
          <w:tcPr>
            <w:tcW w:w="827" w:type="pct"/>
            <w:vMerge w:val="restart"/>
          </w:tcPr>
          <w:p w14:paraId="516C97B2"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Modul</w:t>
            </w:r>
          </w:p>
          <w:p w14:paraId="4E046EFD"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Anna</w:t>
            </w:r>
          </w:p>
        </w:tc>
        <w:tc>
          <w:tcPr>
            <w:tcW w:w="903" w:type="pct"/>
            <w:tcBorders>
              <w:top w:val="dotted" w:sz="4" w:space="0" w:color="000000"/>
              <w:bottom w:val="dotted" w:sz="4" w:space="0" w:color="000000"/>
            </w:tcBorders>
            <w:vAlign w:val="center"/>
          </w:tcPr>
          <w:p w14:paraId="1B22CC42"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7</w:t>
            </w:r>
          </w:p>
        </w:tc>
        <w:tc>
          <w:tcPr>
            <w:tcW w:w="721" w:type="pct"/>
            <w:tcBorders>
              <w:top w:val="dotted" w:sz="4" w:space="0" w:color="000000"/>
              <w:bottom w:val="dotted" w:sz="4" w:space="0" w:color="000000"/>
            </w:tcBorders>
          </w:tcPr>
          <w:p w14:paraId="2102CC7B" w14:textId="77777777" w:rsidR="00E4598F" w:rsidRDefault="00E4598F" w:rsidP="00AA544A">
            <w:pPr>
              <w:rPr>
                <w:rFonts w:ascii="Calibri" w:eastAsia="Calibri" w:hAnsi="Calibri" w:cs="Calibri"/>
                <w:sz w:val="20"/>
                <w:szCs w:val="20"/>
              </w:rPr>
            </w:pPr>
          </w:p>
          <w:p w14:paraId="036B4F9F"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46DA3E6F"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D9A0097" w14:textId="77777777" w:rsidR="00E4598F" w:rsidRDefault="00E4598F" w:rsidP="00AA544A">
            <w:pPr>
              <w:rPr>
                <w:rFonts w:ascii="Calibri" w:eastAsia="Calibri" w:hAnsi="Calibri" w:cs="Calibri"/>
                <w:sz w:val="18"/>
                <w:szCs w:val="18"/>
              </w:rPr>
            </w:pPr>
          </w:p>
        </w:tc>
      </w:tr>
      <w:tr w:rsidR="00E4598F" w14:paraId="53E08D33" w14:textId="77777777" w:rsidTr="00A43120">
        <w:trPr>
          <w:trHeight w:val="64"/>
        </w:trPr>
        <w:tc>
          <w:tcPr>
            <w:tcW w:w="1211" w:type="pct"/>
            <w:vMerge/>
            <w:vAlign w:val="center"/>
          </w:tcPr>
          <w:p w14:paraId="4AE89225"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73B8229"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20FD4E3D"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8</w:t>
            </w:r>
          </w:p>
        </w:tc>
        <w:tc>
          <w:tcPr>
            <w:tcW w:w="721" w:type="pct"/>
            <w:tcBorders>
              <w:top w:val="dotted" w:sz="4" w:space="0" w:color="000000"/>
              <w:bottom w:val="dotted" w:sz="4" w:space="0" w:color="000000"/>
            </w:tcBorders>
          </w:tcPr>
          <w:p w14:paraId="30AF50DA" w14:textId="77777777" w:rsidR="00E4598F" w:rsidRDefault="00E4598F" w:rsidP="00AA544A">
            <w:pPr>
              <w:rPr>
                <w:rFonts w:ascii="Calibri" w:eastAsia="Calibri" w:hAnsi="Calibri" w:cs="Calibri"/>
                <w:sz w:val="20"/>
                <w:szCs w:val="20"/>
              </w:rPr>
            </w:pPr>
          </w:p>
          <w:p w14:paraId="50BD9B1A"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14F42178"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74B4B715" w14:textId="77777777" w:rsidR="00E4598F" w:rsidRDefault="00E4598F" w:rsidP="00AA544A">
            <w:pPr>
              <w:rPr>
                <w:rFonts w:ascii="Calibri" w:eastAsia="Calibri" w:hAnsi="Calibri" w:cs="Calibri"/>
                <w:sz w:val="18"/>
                <w:szCs w:val="18"/>
              </w:rPr>
            </w:pPr>
          </w:p>
        </w:tc>
      </w:tr>
      <w:tr w:rsidR="00E4598F" w14:paraId="3D88E02E" w14:textId="77777777" w:rsidTr="00A43120">
        <w:trPr>
          <w:trHeight w:val="428"/>
        </w:trPr>
        <w:tc>
          <w:tcPr>
            <w:tcW w:w="1211" w:type="pct"/>
            <w:vMerge/>
            <w:vAlign w:val="center"/>
          </w:tcPr>
          <w:p w14:paraId="6895BF02"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3CD95A1"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10F21C88"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Lektion 9</w:t>
            </w:r>
          </w:p>
        </w:tc>
        <w:tc>
          <w:tcPr>
            <w:tcW w:w="721" w:type="pct"/>
            <w:tcBorders>
              <w:top w:val="dotted" w:sz="4" w:space="0" w:color="000000"/>
              <w:bottom w:val="dotted" w:sz="4" w:space="0" w:color="000000"/>
            </w:tcBorders>
          </w:tcPr>
          <w:p w14:paraId="333D351F"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4E2BA414"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7B42677B" w14:textId="77777777" w:rsidR="00E4598F" w:rsidRDefault="00E4598F" w:rsidP="00AA544A">
            <w:pPr>
              <w:rPr>
                <w:rFonts w:ascii="Calibri" w:eastAsia="Calibri" w:hAnsi="Calibri" w:cs="Calibri"/>
                <w:sz w:val="18"/>
                <w:szCs w:val="18"/>
              </w:rPr>
            </w:pPr>
          </w:p>
        </w:tc>
      </w:tr>
      <w:bookmarkEnd w:id="10"/>
      <w:bookmarkEnd w:id="11"/>
    </w:tbl>
    <w:p w14:paraId="5D9ED5CA" w14:textId="77777777" w:rsidR="00E4598F" w:rsidRDefault="00E4598F" w:rsidP="00AA544A">
      <w:pPr>
        <w:spacing w:line="360" w:lineRule="auto"/>
        <w:ind w:left="357"/>
        <w:rPr>
          <w:rFonts w:ascii="Calibri" w:eastAsia="Calibri" w:hAnsi="Calibri" w:cs="Calibri"/>
          <w:color w:val="000000"/>
        </w:rPr>
      </w:pPr>
    </w:p>
    <w:p w14:paraId="251422EF" w14:textId="77777777" w:rsidR="00E4598F" w:rsidRDefault="00E4598F" w:rsidP="00AA544A">
      <w:pPr>
        <w:spacing w:line="360" w:lineRule="auto"/>
        <w:ind w:left="357"/>
        <w:rPr>
          <w:rFonts w:ascii="Calibri" w:eastAsia="Calibri" w:hAnsi="Calibri" w:cs="Calibri"/>
          <w:color w:val="000000"/>
        </w:rPr>
      </w:pPr>
    </w:p>
    <w:p w14:paraId="33DC1180" w14:textId="28F855C7" w:rsidR="00E4598F" w:rsidRDefault="00E4598F" w:rsidP="005528E7">
      <w:pPr>
        <w:spacing w:line="360" w:lineRule="auto"/>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71785219" w14:textId="77777777" w:rsidR="00213157" w:rsidRDefault="00213157" w:rsidP="00AA544A">
      <w:pPr>
        <w:pBdr>
          <w:top w:val="nil"/>
          <w:left w:val="nil"/>
          <w:bottom w:val="nil"/>
          <w:right w:val="nil"/>
          <w:between w:val="nil"/>
        </w:pBdr>
        <w:spacing w:line="276" w:lineRule="auto"/>
        <w:ind w:left="360" w:firstLine="360"/>
        <w:rPr>
          <w:rFonts w:ascii="Calibri" w:eastAsia="Calibri" w:hAnsi="Calibri" w:cs="Calibri"/>
          <w:i/>
        </w:rPr>
      </w:pPr>
    </w:p>
    <w:p w14:paraId="2E277529" w14:textId="488DD32C" w:rsidR="00213157" w:rsidRDefault="006E2104" w:rsidP="005528E7">
      <w:pPr>
        <w:pStyle w:val="Ttulo1"/>
        <w:numPr>
          <w:ilvl w:val="0"/>
          <w:numId w:val="0"/>
        </w:numPr>
        <w:jc w:val="left"/>
        <w:rPr>
          <w:rFonts w:ascii="Calibri" w:eastAsia="Calibri" w:hAnsi="Calibri" w:cs="Calibri"/>
          <w:color w:val="943734"/>
        </w:rPr>
      </w:pPr>
      <w:r>
        <w:rPr>
          <w:rFonts w:ascii="Calibri" w:eastAsia="Calibri" w:hAnsi="Calibri" w:cs="Calibri"/>
          <w:color w:val="943734"/>
        </w:rPr>
        <w:t>15</w:t>
      </w:r>
      <w:r w:rsidR="001106C9">
        <w:rPr>
          <w:rFonts w:ascii="Calibri" w:eastAsia="Calibri" w:hAnsi="Calibri" w:cs="Calibri"/>
          <w:color w:val="943734"/>
        </w:rPr>
        <w:t>.</w:t>
      </w:r>
      <w:r w:rsidR="005528E7">
        <w:rPr>
          <w:rFonts w:ascii="Calibri" w:eastAsia="Calibri" w:hAnsi="Calibri" w:cs="Calibri"/>
          <w:color w:val="943734"/>
        </w:rPr>
        <w:t xml:space="preserve"> </w:t>
      </w:r>
      <w:r w:rsidR="00213157">
        <w:rPr>
          <w:rFonts w:ascii="Calibri" w:eastAsia="Calibri" w:hAnsi="Calibri" w:cs="Calibri"/>
          <w:color w:val="943734"/>
        </w:rPr>
        <w:t>LA ORGANIZACIÓN Y DISTRIBUCIÓN DE LOS CONTENIDOS</w:t>
      </w:r>
    </w:p>
    <w:p w14:paraId="7FB27FCA" w14:textId="47CBEDB4" w:rsidR="003A27F2" w:rsidRDefault="00213157" w:rsidP="00AA544A">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sidR="005A0866">
        <w:rPr>
          <w:rFonts w:ascii="Calibri" w:eastAsia="Calibri" w:hAnsi="Calibri" w:cs="Calibri"/>
          <w:color w:val="000000"/>
          <w:sz w:val="20"/>
          <w:szCs w:val="20"/>
        </w:rPr>
        <w:t>:</w:t>
      </w:r>
      <w:bookmarkEnd w:id="0"/>
    </w:p>
    <w:p w14:paraId="756AEC60" w14:textId="0D73E7D4" w:rsidR="005528E7" w:rsidRDefault="00CB4E1C" w:rsidP="00AA544A">
      <w:pPr>
        <w:pBdr>
          <w:top w:val="nil"/>
          <w:left w:val="nil"/>
          <w:bottom w:val="nil"/>
          <w:right w:val="nil"/>
          <w:between w:val="nil"/>
        </w:pBdr>
        <w:spacing w:before="240" w:line="276" w:lineRule="auto"/>
        <w:rPr>
          <w:rFonts w:ascii="Calibri" w:eastAsia="Calibri" w:hAnsi="Calibri" w:cs="Calibri"/>
          <w:color w:val="000000"/>
          <w:sz w:val="20"/>
          <w:szCs w:val="20"/>
        </w:rPr>
      </w:pPr>
      <w:r w:rsidRPr="005A0866">
        <w:rPr>
          <w:noProof/>
        </w:rPr>
        <w:drawing>
          <wp:anchor distT="0" distB="0" distL="114300" distR="114300" simplePos="0" relativeHeight="251659264" behindDoc="0" locked="0" layoutInCell="1" allowOverlap="1" wp14:anchorId="38DF4E6E" wp14:editId="69F2823E">
            <wp:simplePos x="0" y="0"/>
            <wp:positionH relativeFrom="column">
              <wp:posOffset>2872740</wp:posOffset>
            </wp:positionH>
            <wp:positionV relativeFrom="page">
              <wp:posOffset>2619375</wp:posOffset>
            </wp:positionV>
            <wp:extent cx="2534920" cy="3586480"/>
            <wp:effectExtent l="0" t="0" r="0" b="0"/>
            <wp:wrapSquare wrapText="bothSides"/>
            <wp:docPr id="1" name="Imagen 1" descr="G:\Mi unidad\Lehrwerke\Beste Freunde\Beste Freunde Spanien\Umschläge\978319461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Lehrwerke\Beste Freunde\Beste Freunde Spanien\Umschläge\97831946105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4920" cy="3586480"/>
                    </a:xfrm>
                    <a:prstGeom prst="rect">
                      <a:avLst/>
                    </a:prstGeom>
                    <a:noFill/>
                    <a:ln>
                      <a:noFill/>
                    </a:ln>
                  </pic:spPr>
                </pic:pic>
              </a:graphicData>
            </a:graphic>
          </wp:anchor>
        </w:drawing>
      </w:r>
    </w:p>
    <w:p w14:paraId="4B64481B" w14:textId="14635228" w:rsidR="00CB4E1C" w:rsidRDefault="00CB4E1C">
      <w:pPr>
        <w:rPr>
          <w:rFonts w:ascii="Calibri" w:eastAsia="Calibri" w:hAnsi="Calibri" w:cs="Calibri"/>
          <w:color w:val="943734"/>
        </w:rPr>
      </w:pPr>
    </w:p>
    <w:p w14:paraId="7EC6316E" w14:textId="77777777" w:rsidR="00CB4E1C" w:rsidRDefault="00CB4E1C" w:rsidP="00AA544A">
      <w:pPr>
        <w:pBdr>
          <w:top w:val="nil"/>
          <w:left w:val="nil"/>
          <w:bottom w:val="nil"/>
          <w:right w:val="nil"/>
          <w:between w:val="nil"/>
        </w:pBdr>
        <w:spacing w:before="240" w:line="276" w:lineRule="auto"/>
        <w:rPr>
          <w:rFonts w:ascii="Calibri" w:eastAsia="Calibri" w:hAnsi="Calibri" w:cs="Calibri"/>
          <w:color w:val="943734"/>
        </w:rPr>
        <w:sectPr w:rsidR="00CB4E1C" w:rsidSect="00D34705">
          <w:headerReference w:type="default" r:id="rId17"/>
          <w:footerReference w:type="default" r:id="rId18"/>
          <w:pgSz w:w="16840" w:h="11907" w:orient="landscape"/>
          <w:pgMar w:top="1417" w:right="1701" w:bottom="1417" w:left="1701" w:header="567" w:footer="567" w:gutter="0"/>
          <w:pgNumType w:start="1"/>
          <w:cols w:space="720"/>
          <w:titlePg/>
          <w:docGrid w:linePitch="326"/>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89"/>
        <w:gridCol w:w="2410"/>
        <w:gridCol w:w="2835"/>
        <w:gridCol w:w="2550"/>
        <w:gridCol w:w="3510"/>
      </w:tblGrid>
      <w:tr w:rsidR="00CB4E1C" w:rsidRPr="00241317" w14:paraId="2E642694" w14:textId="77777777" w:rsidTr="0068483B">
        <w:trPr>
          <w:cantSplit/>
          <w:trHeight w:val="983"/>
          <w:tblHeader/>
        </w:trPr>
        <w:tc>
          <w:tcPr>
            <w:tcW w:w="961" w:type="pct"/>
            <w:shd w:val="clear" w:color="auto" w:fill="D9D9D9"/>
          </w:tcPr>
          <w:p w14:paraId="13609653" w14:textId="77777777" w:rsidR="00CB4E1C" w:rsidRPr="00241317" w:rsidRDefault="00CB4E1C" w:rsidP="0068483B">
            <w:pPr>
              <w:jc w:val="center"/>
              <w:rPr>
                <w:rFonts w:ascii="Century Gothic" w:hAnsi="Century Gothic"/>
                <w:b/>
                <w:bCs/>
              </w:rPr>
            </w:pPr>
            <w:r w:rsidRPr="00241317">
              <w:rPr>
                <w:rFonts w:ascii="Century Gothic" w:hAnsi="Century Gothic"/>
                <w:b/>
                <w:bCs/>
              </w:rPr>
              <w:lastRenderedPageBreak/>
              <w:t>COMPETENCIAS ESPECÍFICAS</w:t>
            </w:r>
          </w:p>
          <w:p w14:paraId="7B739902" w14:textId="77777777" w:rsidR="00CB4E1C" w:rsidRPr="00241317" w:rsidRDefault="00CB4E1C" w:rsidP="0068483B">
            <w:pPr>
              <w:jc w:val="center"/>
              <w:rPr>
                <w:rFonts w:ascii="Century Gothic" w:hAnsi="Century Gothic"/>
              </w:rPr>
            </w:pPr>
          </w:p>
        </w:tc>
        <w:tc>
          <w:tcPr>
            <w:tcW w:w="861" w:type="pct"/>
            <w:shd w:val="clear" w:color="auto" w:fill="D9D9D9"/>
          </w:tcPr>
          <w:p w14:paraId="1CC1DE09" w14:textId="77777777" w:rsidR="00CB4E1C" w:rsidRPr="00241317" w:rsidRDefault="00CB4E1C" w:rsidP="0068483B">
            <w:pPr>
              <w:jc w:val="center"/>
              <w:rPr>
                <w:rFonts w:ascii="Century Gothic" w:hAnsi="Century Gothic"/>
                <w:b/>
                <w:bCs/>
              </w:rPr>
            </w:pPr>
            <w:r w:rsidRPr="00241317">
              <w:rPr>
                <w:rFonts w:ascii="Century Gothic" w:hAnsi="Century Gothic"/>
                <w:b/>
                <w:bCs/>
              </w:rPr>
              <w:t>DESCRIPTORES Perfil de Salida</w:t>
            </w:r>
          </w:p>
        </w:tc>
        <w:tc>
          <w:tcPr>
            <w:tcW w:w="1013" w:type="pct"/>
            <w:shd w:val="clear" w:color="auto" w:fill="D9D9D9"/>
          </w:tcPr>
          <w:p w14:paraId="546FBFEF" w14:textId="77777777" w:rsidR="00CB4E1C" w:rsidRPr="00241317" w:rsidRDefault="00CB4E1C" w:rsidP="0068483B">
            <w:pPr>
              <w:jc w:val="center"/>
              <w:rPr>
                <w:rFonts w:ascii="Century Gothic" w:hAnsi="Century Gothic"/>
              </w:rPr>
            </w:pPr>
            <w:r w:rsidRPr="00241317">
              <w:rPr>
                <w:rFonts w:ascii="Century Gothic" w:hAnsi="Century Gothic"/>
                <w:b/>
                <w:bCs/>
              </w:rPr>
              <w:t>CRITERIOS DE EVALUACIÓN</w:t>
            </w:r>
          </w:p>
        </w:tc>
        <w:tc>
          <w:tcPr>
            <w:tcW w:w="911" w:type="pct"/>
            <w:shd w:val="clear" w:color="auto" w:fill="D9D9D9"/>
          </w:tcPr>
          <w:p w14:paraId="5E23044C" w14:textId="77777777" w:rsidR="00CB4E1C" w:rsidRPr="00241317" w:rsidRDefault="00CB4E1C" w:rsidP="0068483B">
            <w:pPr>
              <w:jc w:val="center"/>
              <w:rPr>
                <w:rFonts w:ascii="Century Gothic" w:hAnsi="Century Gothic"/>
                <w:b/>
                <w:bCs/>
              </w:rPr>
            </w:pPr>
            <w:r w:rsidRPr="00241317">
              <w:rPr>
                <w:rFonts w:ascii="Century Gothic" w:hAnsi="Century Gothic"/>
                <w:b/>
                <w:bCs/>
              </w:rPr>
              <w:t>ACTIVIDADES</w:t>
            </w:r>
          </w:p>
          <w:p w14:paraId="0068B499" w14:textId="77777777" w:rsidR="00CB4E1C" w:rsidRPr="00241317" w:rsidRDefault="00CB4E1C" w:rsidP="0068483B">
            <w:pPr>
              <w:jc w:val="center"/>
              <w:rPr>
                <w:rFonts w:ascii="Century Gothic" w:hAnsi="Century Gothic"/>
                <w:b/>
                <w:bCs/>
              </w:rPr>
            </w:pPr>
            <w:r w:rsidRPr="00241317">
              <w:rPr>
                <w:rFonts w:ascii="Century Gothic" w:hAnsi="Century Gothic"/>
                <w:b/>
                <w:bCs/>
              </w:rPr>
              <w:t xml:space="preserve">EN </w:t>
            </w:r>
            <w:r>
              <w:rPr>
                <w:rFonts w:ascii="Century Gothic" w:hAnsi="Century Gothic"/>
                <w:b/>
                <w:bCs/>
              </w:rPr>
              <w:t>Beste Freunde A1.1</w:t>
            </w:r>
          </w:p>
        </w:tc>
        <w:tc>
          <w:tcPr>
            <w:tcW w:w="1254" w:type="pct"/>
            <w:shd w:val="clear" w:color="auto" w:fill="D9D9D9"/>
          </w:tcPr>
          <w:p w14:paraId="4BE51504" w14:textId="77777777" w:rsidR="00CB4E1C" w:rsidRPr="00241317" w:rsidRDefault="00CB4E1C" w:rsidP="0068483B">
            <w:pPr>
              <w:jc w:val="center"/>
              <w:rPr>
                <w:rFonts w:ascii="Century Gothic" w:hAnsi="Century Gothic"/>
                <w:b/>
                <w:bCs/>
              </w:rPr>
            </w:pPr>
            <w:r>
              <w:rPr>
                <w:rFonts w:ascii="Century Gothic" w:hAnsi="Century Gothic"/>
                <w:b/>
                <w:bCs/>
              </w:rPr>
              <w:t>SABERES BÁSICOS</w:t>
            </w:r>
          </w:p>
        </w:tc>
      </w:tr>
      <w:tr w:rsidR="00CB4E1C" w:rsidRPr="00827B9B" w14:paraId="3C30B897" w14:textId="77777777" w:rsidTr="0068483B">
        <w:trPr>
          <w:trHeight w:val="1471"/>
        </w:trPr>
        <w:tc>
          <w:tcPr>
            <w:tcW w:w="961" w:type="pct"/>
            <w:vMerge w:val="restart"/>
            <w:shd w:val="clear" w:color="auto" w:fill="auto"/>
          </w:tcPr>
          <w:p w14:paraId="5328C1BF"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D9DAF40" w14:textId="77777777" w:rsidR="00CB4E1C" w:rsidRPr="00827B9B" w:rsidRDefault="00CB4E1C" w:rsidP="0068483B">
            <w:pPr>
              <w:rPr>
                <w:rFonts w:ascii="Century Gothic" w:hAnsi="Century Gothic"/>
                <w:b/>
                <w:sz w:val="16"/>
                <w:szCs w:val="16"/>
              </w:rPr>
            </w:pPr>
            <w:r w:rsidRPr="00827B9B">
              <w:rPr>
                <w:rFonts w:ascii="Century Gothic" w:hAnsi="Century Gothic"/>
                <w:b/>
                <w:bCs/>
                <w:sz w:val="16"/>
                <w:szCs w:val="16"/>
              </w:rPr>
              <w:t>(Escuchar y Leer)</w:t>
            </w:r>
          </w:p>
        </w:tc>
        <w:tc>
          <w:tcPr>
            <w:tcW w:w="861" w:type="pct"/>
            <w:vMerge w:val="restart"/>
            <w:shd w:val="clear" w:color="auto" w:fill="auto"/>
          </w:tcPr>
          <w:p w14:paraId="0559158D"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CCL2, CCL3, </w:t>
            </w:r>
          </w:p>
          <w:p w14:paraId="459C79E5"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1EFD1E76"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6F86474B"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CD1, </w:t>
            </w:r>
          </w:p>
          <w:p w14:paraId="0D69EB7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337A878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CCEC2</w:t>
            </w:r>
          </w:p>
        </w:tc>
        <w:tc>
          <w:tcPr>
            <w:tcW w:w="1013" w:type="pct"/>
            <w:shd w:val="clear" w:color="auto" w:fill="auto"/>
          </w:tcPr>
          <w:p w14:paraId="7EAD027A"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11" w:type="pct"/>
            <w:shd w:val="clear" w:color="auto" w:fill="auto"/>
          </w:tcPr>
          <w:p w14:paraId="4E44FF60" w14:textId="77777777" w:rsidR="00CB4E1C"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4805E5DC"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saludan y se presentan unos chicos en clase (Ej. 1a</w:t>
            </w:r>
            <w:r>
              <w:rPr>
                <w:rFonts w:ascii="Century Gothic" w:hAnsi="Century Gothic"/>
                <w:bCs/>
                <w:sz w:val="14"/>
                <w:szCs w:val="14"/>
              </w:rPr>
              <w:t>, 2c</w:t>
            </w:r>
            <w:r w:rsidRPr="005F7037">
              <w:rPr>
                <w:rFonts w:ascii="Century Gothic" w:hAnsi="Century Gothic"/>
                <w:bCs/>
                <w:sz w:val="14"/>
                <w:szCs w:val="14"/>
              </w:rPr>
              <w:t>)</w:t>
            </w:r>
          </w:p>
          <w:p w14:paraId="254FF68D"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Nombres propios de persona (Ej. 2a,b)</w:t>
            </w:r>
          </w:p>
          <w:p w14:paraId="07B23998"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presenta alguien y deletrea su nombre (Ej. 3a)</w:t>
            </w:r>
          </w:p>
          <w:p w14:paraId="5B5842CD"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El abecederio (Ej. 4)</w:t>
            </w:r>
          </w:p>
          <w:p w14:paraId="6407905B"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La canción „Guten Tag“ con los saludos y los días de la semana (Ej. 6)</w:t>
            </w:r>
          </w:p>
          <w:p w14:paraId="1139E3C1"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meses del año (Ej. 9a)</w:t>
            </w:r>
          </w:p>
          <w:p w14:paraId="74E31DC7"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números del 0 al 20 (Ej. 11b,c,d)</w:t>
            </w:r>
          </w:p>
          <w:p w14:paraId="47FA641D"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colores (Ej.13a)</w:t>
            </w:r>
          </w:p>
        </w:tc>
        <w:tc>
          <w:tcPr>
            <w:tcW w:w="1254" w:type="pct"/>
            <w:vMerge w:val="restart"/>
            <w:shd w:val="clear" w:color="auto" w:fill="auto"/>
          </w:tcPr>
          <w:p w14:paraId="6BDF7A15"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 xml:space="preserve">A. Comunicación. </w:t>
            </w:r>
          </w:p>
          <w:p w14:paraId="775B77C1"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Autoconfianza</w:t>
            </w:r>
            <w:r w:rsidRPr="005E6131">
              <w:rPr>
                <w:rFonts w:ascii="Century Gothic" w:hAnsi="Century Gothic"/>
                <w:bCs/>
                <w:sz w:val="16"/>
                <w:szCs w:val="16"/>
              </w:rPr>
              <w:t>. El error como instrumento de mejora y propuesta de reparación.</w:t>
            </w:r>
          </w:p>
          <w:p w14:paraId="0B0E1855"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Superar el bloqueo mental a la hora de hablar en una lengua extranjera. Autoconfianza en los temas del módulo: </w:t>
            </w:r>
          </w:p>
          <w:p w14:paraId="36C83A0A" w14:textId="77777777" w:rsidR="00CB4E1C" w:rsidRPr="00A4070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w:t>
            </w:r>
            <w:r w:rsidRPr="00A40700">
              <w:rPr>
                <w:rFonts w:ascii="Century Gothic" w:hAnsi="Century Gothic"/>
                <w:bCs/>
                <w:color w:val="984806" w:themeColor="accent6" w:themeShade="80"/>
                <w:sz w:val="14"/>
                <w:szCs w:val="14"/>
              </w:rPr>
              <w:t xml:space="preserve"> Presentarse y presentar a otra persona</w:t>
            </w:r>
          </w:p>
          <w:p w14:paraId="3A675E36"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Deletrear un nombre propio de persona</w:t>
            </w:r>
          </w:p>
          <w:p w14:paraId="2A960985"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Aprender diferentes fórmulas de saludo</w:t>
            </w:r>
          </w:p>
          <w:p w14:paraId="58F80D3B"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xml:space="preserve">- Aproximarse al vocabulario básico: los días de la semana, los colores, etc... </w:t>
            </w:r>
          </w:p>
          <w:p w14:paraId="3F206913" w14:textId="77777777" w:rsidR="00CB4E1C" w:rsidRPr="0081214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Contar del 1 al 20</w:t>
            </w:r>
          </w:p>
          <w:p w14:paraId="596BD32B" w14:textId="77777777" w:rsidR="00CB4E1C" w:rsidRPr="00812140" w:rsidRDefault="00CB4E1C" w:rsidP="0068483B">
            <w:pPr>
              <w:rPr>
                <w:rFonts w:ascii="Century Gothic" w:hAnsi="Century Gothic"/>
                <w:bCs/>
                <w:color w:val="984806" w:themeColor="accent6" w:themeShade="80"/>
                <w:sz w:val="14"/>
                <w:szCs w:val="14"/>
              </w:rPr>
            </w:pPr>
            <w:r w:rsidRPr="000B5C59">
              <w:rPr>
                <w:rFonts w:ascii="Century Gothic" w:hAnsi="Century Gothic"/>
                <w:b/>
                <w:i/>
                <w:iCs/>
                <w:color w:val="984806" w:themeColor="accent6" w:themeShade="80"/>
                <w:sz w:val="14"/>
                <w:szCs w:val="14"/>
              </w:rPr>
              <w:t>Reflexión sobre el aprendizaje</w:t>
            </w:r>
            <w:r w:rsidRPr="00812140">
              <w:rPr>
                <w:rFonts w:ascii="Century Gothic" w:hAnsi="Century Gothic"/>
                <w:bCs/>
                <w:color w:val="984806" w:themeColor="accent6" w:themeShade="80"/>
                <w:sz w:val="14"/>
                <w:szCs w:val="14"/>
              </w:rPr>
              <w:t xml:space="preserve">: </w:t>
            </w:r>
            <w:r w:rsidRPr="00812140">
              <w:rPr>
                <w:rFonts w:ascii="Century Gothic" w:hAnsi="Century Gothic"/>
                <w:bCs/>
                <w:i/>
                <w:iCs/>
                <w:color w:val="984806" w:themeColor="accent6" w:themeShade="80"/>
                <w:sz w:val="14"/>
                <w:szCs w:val="14"/>
              </w:rPr>
              <w:t>Wiederholungstest</w:t>
            </w:r>
            <w:r w:rsidRPr="00812140">
              <w:rPr>
                <w:rFonts w:ascii="Century Gothic" w:hAnsi="Century Gothic"/>
                <w:bCs/>
                <w:color w:val="984806" w:themeColor="accent6" w:themeShade="80"/>
                <w:sz w:val="14"/>
                <w:szCs w:val="14"/>
              </w:rPr>
              <w:t xml:space="preserve"> de la página web. </w:t>
            </w:r>
          </w:p>
          <w:p w14:paraId="18910D96" w14:textId="77777777" w:rsidR="00CB4E1C" w:rsidRPr="00D84515" w:rsidRDefault="00CB4E1C" w:rsidP="0068483B">
            <w:pPr>
              <w:rPr>
                <w:rFonts w:ascii="Century Gothic" w:hAnsi="Century Gothic"/>
                <w:b/>
                <w:sz w:val="16"/>
                <w:szCs w:val="16"/>
              </w:rPr>
            </w:pPr>
            <w:r w:rsidRPr="00D84515">
              <w:rPr>
                <w:rFonts w:ascii="Century Gothic" w:hAnsi="Century Gothic"/>
                <w:bCs/>
                <w:sz w:val="16"/>
                <w:szCs w:val="16"/>
              </w:rPr>
              <w:t xml:space="preserve">− Estrategias básicas para la planificación, ejecución, control y reparación de la </w:t>
            </w:r>
            <w:r w:rsidRPr="00D84515">
              <w:rPr>
                <w:rFonts w:ascii="Century Gothic" w:hAnsi="Century Gothic"/>
                <w:b/>
                <w:sz w:val="16"/>
                <w:szCs w:val="16"/>
              </w:rPr>
              <w:t>comprensión, la producción y la coproducción de textos orales, escritos y multimodales.</w:t>
            </w:r>
          </w:p>
          <w:p w14:paraId="0FC2FBBA"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En el libro del alumno encontramos otros consejos relacionados con estrategias de audición, comprensión lectora y aprendizaje de vocabulario:</w:t>
            </w:r>
          </w:p>
          <w:p w14:paraId="463FC5F1" w14:textId="77777777" w:rsidR="00CB4E1C" w:rsidRPr="001B0E7F" w:rsidRDefault="00CB4E1C" w:rsidP="0068483B">
            <w:pPr>
              <w:rPr>
                <w:rFonts w:ascii="Century Gothic" w:hAnsi="Century Gothic"/>
                <w:bCs/>
                <w:color w:val="984806" w:themeColor="accent6" w:themeShade="80"/>
                <w:sz w:val="14"/>
                <w:szCs w:val="14"/>
              </w:rPr>
            </w:pPr>
            <w:r w:rsidRPr="001B0E7F">
              <w:rPr>
                <w:rFonts w:ascii="Century Gothic" w:hAnsi="Century Gothic"/>
                <w:bCs/>
                <w:color w:val="984806" w:themeColor="accent6" w:themeShade="80"/>
                <w:sz w:val="14"/>
                <w:szCs w:val="14"/>
              </w:rPr>
              <w:t>o</w:t>
            </w:r>
            <w:r w:rsidRPr="001B0E7F">
              <w:rPr>
                <w:rFonts w:ascii="Century Gothic" w:hAnsi="Century Gothic"/>
                <w:bCs/>
                <w:color w:val="984806" w:themeColor="accent6" w:themeShade="80"/>
                <w:sz w:val="14"/>
                <w:szCs w:val="14"/>
              </w:rPr>
              <w:tab/>
              <w:t xml:space="preserve">Consejos de aprendizaje del vocabulario (9a; Arbeitsbuch XXL/Libro de ejercicios XXL, p.92-94). </w:t>
            </w:r>
          </w:p>
          <w:p w14:paraId="1799914F" w14:textId="77777777" w:rsidR="00CB4E1C" w:rsidRPr="001B0E7F" w:rsidRDefault="00CB4E1C" w:rsidP="0068483B">
            <w:pPr>
              <w:rPr>
                <w:rFonts w:ascii="Century Gothic" w:hAnsi="Century Gothic"/>
                <w:bCs/>
                <w:color w:val="984806" w:themeColor="accent6" w:themeShade="80"/>
                <w:sz w:val="14"/>
                <w:szCs w:val="14"/>
              </w:rPr>
            </w:pPr>
            <w:r w:rsidRPr="001B0E7F">
              <w:rPr>
                <w:rFonts w:ascii="Century Gothic" w:hAnsi="Century Gothic"/>
                <w:bCs/>
                <w:color w:val="984806" w:themeColor="accent6" w:themeShade="80"/>
                <w:sz w:val="14"/>
                <w:szCs w:val="14"/>
              </w:rPr>
              <w:t>o</w:t>
            </w:r>
            <w:r w:rsidRPr="001B0E7F">
              <w:rPr>
                <w:rFonts w:ascii="Century Gothic" w:hAnsi="Century Gothic"/>
                <w:bCs/>
                <w:color w:val="984806" w:themeColor="accent6" w:themeShade="80"/>
                <w:sz w:val="14"/>
                <w:szCs w:val="14"/>
              </w:rPr>
              <w:tab/>
              <w:t>Técnicas y consejos para la pronunciación ( Arbeitsbuch XXL/ Libro de ejercicios XXL, p. 5, 6).</w:t>
            </w:r>
          </w:p>
          <w:p w14:paraId="7968469B" w14:textId="77777777" w:rsidR="00CB4E1C" w:rsidRPr="00812140" w:rsidRDefault="00CB4E1C" w:rsidP="0068483B">
            <w:pPr>
              <w:rPr>
                <w:rFonts w:ascii="Century Gothic" w:hAnsi="Century Gothic"/>
                <w:bCs/>
                <w:color w:val="984806" w:themeColor="accent6" w:themeShade="80"/>
                <w:sz w:val="14"/>
                <w:szCs w:val="14"/>
              </w:rPr>
            </w:pPr>
            <w:r w:rsidRPr="001B0E7F">
              <w:rPr>
                <w:rFonts w:ascii="Century Gothic" w:hAnsi="Century Gothic"/>
                <w:bCs/>
                <w:color w:val="984806" w:themeColor="accent6" w:themeShade="80"/>
                <w:sz w:val="14"/>
                <w:szCs w:val="14"/>
              </w:rPr>
              <w:t xml:space="preserve">También hay ejercicios disponibles en la página web de </w:t>
            </w:r>
            <w:r w:rsidRPr="004527BA">
              <w:rPr>
                <w:rFonts w:ascii="Century Gothic" w:hAnsi="Century Gothic"/>
                <w:bCs/>
                <w:i/>
                <w:iCs/>
                <w:color w:val="984806" w:themeColor="accent6" w:themeShade="80"/>
                <w:sz w:val="14"/>
                <w:szCs w:val="14"/>
              </w:rPr>
              <w:t>Hueber</w:t>
            </w:r>
            <w:r w:rsidRPr="001B0E7F">
              <w:rPr>
                <w:rFonts w:ascii="Century Gothic" w:hAnsi="Century Gothic"/>
                <w:bCs/>
                <w:color w:val="984806" w:themeColor="accent6" w:themeShade="80"/>
                <w:sz w:val="14"/>
                <w:szCs w:val="14"/>
              </w:rPr>
              <w:t xml:space="preserve"> y en </w:t>
            </w:r>
            <w:r w:rsidRPr="004527BA">
              <w:rPr>
                <w:rFonts w:ascii="Century Gothic" w:hAnsi="Century Gothic"/>
                <w:bCs/>
                <w:i/>
                <w:iCs/>
                <w:color w:val="984806" w:themeColor="accent6" w:themeShade="80"/>
                <w:sz w:val="14"/>
                <w:szCs w:val="14"/>
              </w:rPr>
              <w:t>Hueber-Media App</w:t>
            </w:r>
            <w:r w:rsidRPr="001B0E7F">
              <w:rPr>
                <w:rFonts w:ascii="Century Gothic" w:hAnsi="Century Gothic"/>
                <w:bCs/>
                <w:color w:val="984806" w:themeColor="accent6" w:themeShade="80"/>
                <w:sz w:val="14"/>
                <w:szCs w:val="14"/>
              </w:rPr>
              <w:t>.</w:t>
            </w:r>
          </w:p>
          <w:p w14:paraId="3069B061" w14:textId="77777777" w:rsidR="00CB4E1C" w:rsidRPr="00D84515" w:rsidRDefault="00CB4E1C" w:rsidP="0068483B">
            <w:pPr>
              <w:rPr>
                <w:rFonts w:ascii="Century Gothic" w:hAnsi="Century Gothic"/>
                <w:bCs/>
                <w:sz w:val="16"/>
                <w:szCs w:val="16"/>
                <w:highlight w:val="yellow"/>
              </w:rPr>
            </w:pPr>
            <w:r w:rsidRPr="00D84515">
              <w:rPr>
                <w:rFonts w:ascii="Century Gothic" w:hAnsi="Century Gothic"/>
                <w:bCs/>
                <w:sz w:val="16"/>
                <w:szCs w:val="16"/>
              </w:rPr>
              <w:t xml:space="preserve">− Conocimientos, destrezas y actitudes que permitan detectar y colaborar en </w:t>
            </w:r>
            <w:r w:rsidRPr="00D84515">
              <w:rPr>
                <w:rFonts w:ascii="Century Gothic" w:hAnsi="Century Gothic"/>
                <w:b/>
                <w:sz w:val="16"/>
                <w:szCs w:val="16"/>
              </w:rPr>
              <w:t>actividades de mediación</w:t>
            </w:r>
            <w:r w:rsidRPr="00D84515">
              <w:rPr>
                <w:rFonts w:ascii="Century Gothic" w:hAnsi="Century Gothic"/>
                <w:bCs/>
                <w:sz w:val="16"/>
                <w:szCs w:val="16"/>
              </w:rPr>
              <w:t xml:space="preserve"> en situaciones cotidianas sencillas.</w:t>
            </w:r>
          </w:p>
          <w:p w14:paraId="61A04DAE" w14:textId="77777777" w:rsidR="00CB4E1C" w:rsidRPr="004527BA" w:rsidRDefault="00CB4E1C" w:rsidP="0068483B">
            <w:pPr>
              <w:rPr>
                <w:rFonts w:ascii="Century Gothic" w:hAnsi="Century Gothic"/>
                <w:sz w:val="14"/>
                <w:szCs w:val="14"/>
              </w:rPr>
            </w:pPr>
            <w:r>
              <w:rPr>
                <w:rFonts w:ascii="Century Gothic" w:hAnsi="Century Gothic"/>
                <w:i/>
                <w:iCs/>
                <w:sz w:val="14"/>
                <w:szCs w:val="14"/>
              </w:rPr>
              <w:lastRenderedPageBreak/>
              <w:t>Arbeitsbuch XXL/</w:t>
            </w:r>
            <w:r>
              <w:rPr>
                <w:rFonts w:ascii="Century Gothic" w:hAnsi="Century Gothic"/>
                <w:sz w:val="14"/>
                <w:szCs w:val="14"/>
              </w:rPr>
              <w:t xml:space="preserve"> Libro de ejercicios XXL</w:t>
            </w:r>
            <w:r w:rsidRPr="004527BA">
              <w:rPr>
                <w:rFonts w:ascii="Century Gothic" w:hAnsi="Century Gothic"/>
                <w:sz w:val="14"/>
                <w:szCs w:val="14"/>
              </w:rPr>
              <w:t xml:space="preserve">. </w:t>
            </w:r>
            <w:r w:rsidRPr="004527BA">
              <w:rPr>
                <w:rFonts w:ascii="Century Gothic" w:hAnsi="Century Gothic"/>
                <w:i/>
                <w:iCs/>
                <w:sz w:val="14"/>
                <w:szCs w:val="14"/>
              </w:rPr>
              <w:t>Live dabei!</w:t>
            </w:r>
            <w:r w:rsidRPr="004527BA">
              <w:rPr>
                <w:rFonts w:ascii="Century Gothic" w:hAnsi="Century Gothic"/>
                <w:sz w:val="14"/>
                <w:szCs w:val="14"/>
              </w:rPr>
              <w:t xml:space="preserve"> </w:t>
            </w:r>
          </w:p>
          <w:p w14:paraId="5DD1013F" w14:textId="77777777" w:rsidR="00CB4E1C" w:rsidRDefault="00CB4E1C" w:rsidP="0068483B">
            <w:pPr>
              <w:rPr>
                <w:rFonts w:ascii="Century Gothic" w:hAnsi="Century Gothic"/>
                <w:sz w:val="14"/>
                <w:szCs w:val="14"/>
              </w:rPr>
            </w:pPr>
            <w:r w:rsidRPr="004527BA">
              <w:rPr>
                <w:rFonts w:ascii="Century Gothic" w:hAnsi="Century Gothic"/>
                <w:b/>
                <w:bCs/>
                <w:sz w:val="14"/>
                <w:szCs w:val="14"/>
              </w:rPr>
              <w:t>Propuesta de actividad de mediación lingüística.</w:t>
            </w:r>
            <w:r w:rsidRPr="004527BA">
              <w:rPr>
                <w:rFonts w:ascii="Century Gothic" w:hAnsi="Century Gothic"/>
                <w:sz w:val="14"/>
                <w:szCs w:val="14"/>
              </w:rPr>
              <w:t xml:space="preserve"> Explicar en castellano las distintas fórmulas de saludo de la lengua alemana según la franja horaria.</w:t>
            </w:r>
          </w:p>
          <w:p w14:paraId="3629C373" w14:textId="77777777" w:rsidR="00CB4E1C" w:rsidRDefault="00CB4E1C" w:rsidP="0068483B">
            <w:pPr>
              <w:rPr>
                <w:rFonts w:ascii="Century Gothic" w:hAnsi="Century Gothic"/>
                <w:sz w:val="14"/>
                <w:szCs w:val="14"/>
              </w:rPr>
            </w:pPr>
            <w:r w:rsidRPr="004527BA">
              <w:rPr>
                <w:rFonts w:ascii="Century Gothic" w:hAnsi="Century Gothic"/>
                <w:b/>
                <w:bCs/>
                <w:sz w:val="14"/>
                <w:szCs w:val="14"/>
              </w:rPr>
              <w:t>Propuesta de actividad de mediación lingüística.</w:t>
            </w:r>
            <w:r w:rsidRPr="004527BA">
              <w:rPr>
                <w:rFonts w:ascii="Century Gothic" w:hAnsi="Century Gothic"/>
                <w:sz w:val="14"/>
                <w:szCs w:val="14"/>
              </w:rPr>
              <w:t xml:space="preserve">  Explicar en castellano el uso de las fórmulas coloquiales y formales de saludo.</w:t>
            </w:r>
          </w:p>
          <w:p w14:paraId="7B3BEC63" w14:textId="77777777" w:rsidR="00CB4E1C" w:rsidRPr="00D84515" w:rsidRDefault="00CB4E1C" w:rsidP="0068483B">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Funciones comunicativas básicas</w:t>
            </w:r>
            <w:r w:rsidRPr="00D84515">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4E89B75" w14:textId="77777777" w:rsidR="00CB4E1C" w:rsidRPr="002C4BBC" w:rsidRDefault="00CB4E1C" w:rsidP="0068483B">
            <w:pPr>
              <w:rPr>
                <w:rFonts w:ascii="Century Gothic" w:hAnsi="Century Gothic"/>
                <w:bCs/>
                <w:color w:val="984806" w:themeColor="accent6" w:themeShade="80"/>
                <w:sz w:val="14"/>
                <w:szCs w:val="14"/>
                <w:lang w:val="de-DE"/>
              </w:rPr>
            </w:pPr>
            <w:r w:rsidRPr="002C4BBC">
              <w:rPr>
                <w:rFonts w:ascii="Century Gothic" w:hAnsi="Century Gothic"/>
                <w:bCs/>
                <w:color w:val="984806" w:themeColor="accent6" w:themeShade="80"/>
                <w:sz w:val="14"/>
                <w:szCs w:val="14"/>
                <w:lang w:val="de-DE"/>
              </w:rPr>
              <w:t xml:space="preserve">- Saludar: - </w:t>
            </w:r>
            <w:r w:rsidRPr="002C4BBC">
              <w:rPr>
                <w:rFonts w:ascii="Century Gothic" w:hAnsi="Century Gothic"/>
                <w:bCs/>
                <w:i/>
                <w:iCs/>
                <w:color w:val="984806" w:themeColor="accent6" w:themeShade="80"/>
                <w:sz w:val="14"/>
                <w:szCs w:val="14"/>
                <w:lang w:val="de-DE"/>
              </w:rPr>
              <w:t>Hallo, guten Morgen, guten Tag, gute Nacht;...</w:t>
            </w:r>
          </w:p>
          <w:p w14:paraId="2AA0BD55"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Presentarse</w:t>
            </w:r>
            <w:r>
              <w:rPr>
                <w:rFonts w:ascii="Century Gothic" w:hAnsi="Century Gothic"/>
                <w:bCs/>
                <w:color w:val="984806" w:themeColor="accent6" w:themeShade="80"/>
                <w:sz w:val="14"/>
                <w:szCs w:val="14"/>
              </w:rPr>
              <w:t xml:space="preserve">: </w:t>
            </w:r>
            <w:r w:rsidRPr="00A40700">
              <w:rPr>
                <w:rFonts w:ascii="Century Gothic" w:hAnsi="Century Gothic"/>
                <w:bCs/>
                <w:color w:val="984806" w:themeColor="accent6" w:themeShade="80"/>
                <w:sz w:val="14"/>
                <w:szCs w:val="14"/>
              </w:rPr>
              <w:t xml:space="preserve">- </w:t>
            </w:r>
            <w:r w:rsidRPr="00BE14BD">
              <w:rPr>
                <w:rFonts w:ascii="Century Gothic" w:hAnsi="Century Gothic"/>
                <w:bCs/>
                <w:i/>
                <w:iCs/>
                <w:color w:val="984806" w:themeColor="accent6" w:themeShade="80"/>
                <w:sz w:val="14"/>
                <w:szCs w:val="14"/>
              </w:rPr>
              <w:t>Ich bin Leonie.</w:t>
            </w:r>
            <w:r>
              <w:rPr>
                <w:rFonts w:ascii="Century Gothic" w:hAnsi="Century Gothic"/>
                <w:bCs/>
                <w:color w:val="984806" w:themeColor="accent6" w:themeShade="80"/>
                <w:sz w:val="14"/>
                <w:szCs w:val="14"/>
              </w:rPr>
              <w:t xml:space="preserve"> </w:t>
            </w:r>
          </w:p>
          <w:p w14:paraId="738C39F2"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Deletrear un nombre</w:t>
            </w:r>
            <w:r>
              <w:rPr>
                <w:rFonts w:ascii="Century Gothic" w:hAnsi="Century Gothic"/>
                <w:bCs/>
                <w:color w:val="984806" w:themeColor="accent6" w:themeShade="80"/>
                <w:sz w:val="14"/>
                <w:szCs w:val="14"/>
              </w:rPr>
              <w:t xml:space="preserve">: </w:t>
            </w:r>
            <w:r w:rsidRPr="00A40700">
              <w:rPr>
                <w:rFonts w:ascii="Century Gothic" w:hAnsi="Century Gothic"/>
                <w:bCs/>
                <w:color w:val="984806" w:themeColor="accent6" w:themeShade="80"/>
                <w:sz w:val="14"/>
                <w:szCs w:val="14"/>
              </w:rPr>
              <w:t xml:space="preserve">- </w:t>
            </w:r>
            <w:r w:rsidRPr="00BE14BD">
              <w:rPr>
                <w:rFonts w:ascii="Century Gothic" w:hAnsi="Century Gothic"/>
                <w:bCs/>
                <w:i/>
                <w:iCs/>
                <w:color w:val="984806" w:themeColor="accent6" w:themeShade="80"/>
                <w:sz w:val="14"/>
                <w:szCs w:val="14"/>
              </w:rPr>
              <w:t>L-E-O-N-IE.</w:t>
            </w:r>
          </w:p>
          <w:p w14:paraId="6597F179"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Dar las gracias</w:t>
            </w:r>
            <w:r>
              <w:rPr>
                <w:rFonts w:ascii="Century Gothic" w:hAnsi="Century Gothic"/>
                <w:bCs/>
                <w:color w:val="984806" w:themeColor="accent6" w:themeShade="80"/>
                <w:sz w:val="14"/>
                <w:szCs w:val="14"/>
              </w:rPr>
              <w:t xml:space="preserve">: </w:t>
            </w:r>
            <w:r w:rsidRPr="00BE14BD">
              <w:rPr>
                <w:rFonts w:ascii="Century Gothic" w:hAnsi="Century Gothic"/>
                <w:bCs/>
                <w:color w:val="984806" w:themeColor="accent6" w:themeShade="80"/>
                <w:sz w:val="14"/>
                <w:szCs w:val="14"/>
              </w:rPr>
              <w:t>-</w:t>
            </w:r>
            <w:r w:rsidRPr="00BE14BD">
              <w:rPr>
                <w:rFonts w:ascii="Century Gothic" w:hAnsi="Century Gothic"/>
                <w:bCs/>
                <w:i/>
                <w:iCs/>
                <w:color w:val="984806" w:themeColor="accent6" w:themeShade="80"/>
                <w:sz w:val="14"/>
                <w:szCs w:val="14"/>
              </w:rPr>
              <w:t>Vielen Dank.</w:t>
            </w:r>
            <w:r>
              <w:rPr>
                <w:rFonts w:ascii="Century Gothic" w:hAnsi="Century Gothic"/>
                <w:bCs/>
                <w:color w:val="984806" w:themeColor="accent6" w:themeShade="80"/>
                <w:sz w:val="14"/>
                <w:szCs w:val="14"/>
              </w:rPr>
              <w:t xml:space="preserve"> </w:t>
            </w:r>
          </w:p>
          <w:p w14:paraId="111792D7" w14:textId="77777777" w:rsidR="00CB4E1C" w:rsidRPr="00A40700" w:rsidRDefault="00CB4E1C" w:rsidP="0068483B">
            <w:pPr>
              <w:rPr>
                <w:rFonts w:ascii="Century Gothic" w:hAnsi="Century Gothic"/>
                <w:bCs/>
                <w:color w:val="984806" w:themeColor="accent6" w:themeShade="80"/>
                <w:sz w:val="14"/>
                <w:szCs w:val="14"/>
              </w:rPr>
            </w:pPr>
            <w:r w:rsidRPr="00A40700">
              <w:rPr>
                <w:rFonts w:ascii="Century Gothic" w:hAnsi="Century Gothic"/>
                <w:bCs/>
                <w:color w:val="984806" w:themeColor="accent6" w:themeShade="80"/>
                <w:sz w:val="14"/>
                <w:szCs w:val="14"/>
              </w:rPr>
              <w:t>- Decir sí o no</w:t>
            </w:r>
            <w:r>
              <w:rPr>
                <w:rFonts w:ascii="Century Gothic" w:hAnsi="Century Gothic"/>
                <w:bCs/>
                <w:color w:val="984806" w:themeColor="accent6" w:themeShade="80"/>
                <w:sz w:val="14"/>
                <w:szCs w:val="14"/>
              </w:rPr>
              <w:t xml:space="preserve">: </w:t>
            </w:r>
            <w:r w:rsidRPr="00BE14BD">
              <w:rPr>
                <w:rFonts w:ascii="Century Gothic" w:hAnsi="Century Gothic"/>
                <w:bCs/>
                <w:color w:val="984806" w:themeColor="accent6" w:themeShade="80"/>
                <w:sz w:val="14"/>
                <w:szCs w:val="14"/>
              </w:rPr>
              <w:t xml:space="preserve">- </w:t>
            </w:r>
            <w:r w:rsidRPr="00BE14BD">
              <w:rPr>
                <w:rFonts w:ascii="Century Gothic" w:hAnsi="Century Gothic"/>
                <w:bCs/>
                <w:i/>
                <w:iCs/>
                <w:color w:val="984806" w:themeColor="accent6" w:themeShade="80"/>
                <w:sz w:val="14"/>
                <w:szCs w:val="14"/>
              </w:rPr>
              <w:t>Ja / nein.</w:t>
            </w:r>
          </w:p>
          <w:p w14:paraId="5068FA73" w14:textId="77777777" w:rsidR="00CB4E1C" w:rsidRPr="002C4BBC" w:rsidRDefault="00CB4E1C" w:rsidP="0068483B">
            <w:pPr>
              <w:rPr>
                <w:rFonts w:ascii="Century Gothic" w:hAnsi="Century Gothic"/>
                <w:bCs/>
                <w:i/>
                <w:iCs/>
                <w:color w:val="984806" w:themeColor="accent6" w:themeShade="80"/>
                <w:sz w:val="14"/>
                <w:szCs w:val="14"/>
                <w:lang w:val="de-DE"/>
              </w:rPr>
            </w:pPr>
            <w:r w:rsidRPr="002C4BBC">
              <w:rPr>
                <w:rFonts w:ascii="Century Gothic" w:hAnsi="Century Gothic"/>
                <w:bCs/>
                <w:color w:val="984806" w:themeColor="accent6" w:themeShade="80"/>
                <w:sz w:val="14"/>
                <w:szCs w:val="14"/>
                <w:lang w:val="de-DE"/>
              </w:rPr>
              <w:t>- Contar del 0 al 20: -</w:t>
            </w:r>
            <w:r w:rsidRPr="002C4BBC">
              <w:rPr>
                <w:rFonts w:ascii="Century Gothic" w:hAnsi="Century Gothic"/>
                <w:bCs/>
                <w:i/>
                <w:iCs/>
                <w:color w:val="984806" w:themeColor="accent6" w:themeShade="80"/>
                <w:sz w:val="14"/>
                <w:szCs w:val="14"/>
                <w:lang w:val="de-DE"/>
              </w:rPr>
              <w:t xml:space="preserve"> Eins, zwei, drei....</w:t>
            </w:r>
          </w:p>
          <w:p w14:paraId="665CFE64" w14:textId="77777777" w:rsidR="00CB4E1C" w:rsidRPr="002C4BBC" w:rsidRDefault="00CB4E1C" w:rsidP="0068483B">
            <w:pPr>
              <w:rPr>
                <w:rFonts w:ascii="Century Gothic" w:hAnsi="Century Gothic"/>
                <w:bCs/>
                <w:i/>
                <w:iCs/>
                <w:color w:val="984806" w:themeColor="accent6" w:themeShade="80"/>
                <w:sz w:val="14"/>
                <w:szCs w:val="14"/>
                <w:lang w:val="de-DE"/>
              </w:rPr>
            </w:pPr>
          </w:p>
          <w:p w14:paraId="189842C2" w14:textId="77777777" w:rsidR="00CB4E1C" w:rsidRPr="00D84515" w:rsidRDefault="00CB4E1C" w:rsidP="0068483B">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Modelos contextuales y géneros discursivos básicos</w:t>
            </w:r>
            <w:r w:rsidRPr="00D84515">
              <w:rPr>
                <w:rFonts w:ascii="Century Gothic" w:hAnsi="Century Gothic"/>
                <w:bCs/>
                <w:sz w:val="16"/>
                <w:szCs w:val="16"/>
              </w:rPr>
              <w:t xml:space="preserve"> en la comprensión, producción y coproducción de textos orales, escritos y multimodales, breves y </w:t>
            </w:r>
            <w:r w:rsidRPr="00D84515">
              <w:rPr>
                <w:rFonts w:ascii="Century Gothic" w:hAnsi="Century Gothic"/>
                <w:bCs/>
                <w:sz w:val="16"/>
                <w:szCs w:val="16"/>
              </w:rPr>
              <w:lastRenderedPageBreak/>
              <w:t>sencillos, literarios y no literarios: características y reconocimiento del contexto (participantes y situación), expectativas generadas por el contexto; organización y estructuración según el género y la función textual.</w:t>
            </w:r>
          </w:p>
          <w:p w14:paraId="2445CCB1" w14:textId="77777777" w:rsidR="00CB4E1C" w:rsidRPr="00812140" w:rsidRDefault="00CB4E1C" w:rsidP="0068483B">
            <w:pPr>
              <w:rPr>
                <w:rFonts w:ascii="Century Gothic" w:hAnsi="Century Gothic"/>
                <w:color w:val="984806" w:themeColor="accent6" w:themeShade="80"/>
                <w:sz w:val="14"/>
                <w:szCs w:val="14"/>
              </w:rPr>
            </w:pPr>
            <w:r w:rsidRPr="00812140">
              <w:rPr>
                <w:rFonts w:ascii="Century Gothic" w:hAnsi="Century Gothic"/>
                <w:b/>
                <w:bCs/>
                <w:color w:val="984806" w:themeColor="accent6" w:themeShade="80"/>
                <w:sz w:val="14"/>
                <w:szCs w:val="14"/>
              </w:rPr>
              <w:t>Comprensión.</w:t>
            </w:r>
            <w:r w:rsidRPr="00812140">
              <w:rPr>
                <w:rFonts w:ascii="Century Gothic" w:hAnsi="Century Gothic"/>
                <w:color w:val="984806" w:themeColor="accent6" w:themeShade="80"/>
                <w:sz w:val="14"/>
                <w:szCs w:val="14"/>
              </w:rPr>
              <w:t xml:space="preserve"> Leer y escuchar: </w:t>
            </w:r>
            <w:r>
              <w:rPr>
                <w:color w:val="E36C0A" w:themeColor="accent6" w:themeShade="BF"/>
                <w:sz w:val="14"/>
                <w:szCs w:val="14"/>
              </w:rPr>
              <w:t>c</w:t>
            </w:r>
            <w:r w:rsidRPr="00BE14BD">
              <w:rPr>
                <w:rFonts w:ascii="Century Gothic" w:hAnsi="Century Gothic"/>
                <w:color w:val="984806" w:themeColor="accent6" w:themeShade="80"/>
                <w:sz w:val="14"/>
                <w:szCs w:val="14"/>
              </w:rPr>
              <w:t>ómo se presenta alguien y deletrea su nombre (Ej. 3a)</w:t>
            </w:r>
            <w:r>
              <w:rPr>
                <w:rFonts w:ascii="Century Gothic" w:hAnsi="Century Gothic"/>
                <w:color w:val="984806" w:themeColor="accent6" w:themeShade="80"/>
                <w:sz w:val="14"/>
                <w:szCs w:val="14"/>
              </w:rPr>
              <w:t>.</w:t>
            </w:r>
          </w:p>
          <w:p w14:paraId="24CA6F54" w14:textId="77777777" w:rsidR="00CB4E1C" w:rsidRPr="00812140" w:rsidRDefault="00CB4E1C" w:rsidP="0068483B">
            <w:pPr>
              <w:rPr>
                <w:rFonts w:ascii="Century Gothic" w:hAnsi="Century Gothic"/>
                <w:color w:val="984806" w:themeColor="accent6" w:themeShade="80"/>
                <w:sz w:val="14"/>
                <w:szCs w:val="14"/>
              </w:rPr>
            </w:pPr>
            <w:r w:rsidRPr="00812140">
              <w:rPr>
                <w:rFonts w:ascii="Century Gothic" w:hAnsi="Century Gothic"/>
                <w:b/>
                <w:bCs/>
                <w:color w:val="984806" w:themeColor="accent6" w:themeShade="80"/>
                <w:sz w:val="14"/>
                <w:szCs w:val="14"/>
              </w:rPr>
              <w:t>Producción.</w:t>
            </w:r>
            <w:r w:rsidRPr="00812140">
              <w:rPr>
                <w:rFonts w:ascii="Century Gothic" w:hAnsi="Century Gothic"/>
                <w:color w:val="984806" w:themeColor="accent6" w:themeShade="80"/>
                <w:sz w:val="14"/>
                <w:szCs w:val="14"/>
              </w:rPr>
              <w:t xml:space="preserve"> Hablar y escribir:  presentarse </w:t>
            </w:r>
            <w:r w:rsidRPr="00BE14BD">
              <w:rPr>
                <w:rFonts w:ascii="Century Gothic" w:hAnsi="Century Gothic"/>
                <w:color w:val="984806" w:themeColor="accent6" w:themeShade="80"/>
                <w:sz w:val="14"/>
                <w:szCs w:val="14"/>
              </w:rPr>
              <w:t>y deletrear uno mismo su nombre mediante un pequeño talk (Ej. 3c</w:t>
            </w:r>
            <w:r>
              <w:rPr>
                <w:rFonts w:ascii="Century Gothic" w:hAnsi="Century Gothic"/>
                <w:color w:val="984806" w:themeColor="accent6" w:themeShade="80"/>
                <w:sz w:val="14"/>
                <w:szCs w:val="14"/>
              </w:rPr>
              <w:t>.</w:t>
            </w:r>
            <w:r w:rsidRPr="00BE14BD">
              <w:rPr>
                <w:rFonts w:ascii="Century Gothic" w:hAnsi="Century Gothic"/>
                <w:color w:val="984806" w:themeColor="accent6" w:themeShade="80"/>
                <w:sz w:val="14"/>
                <w:szCs w:val="14"/>
              </w:rPr>
              <w:t>)</w:t>
            </w:r>
          </w:p>
          <w:p w14:paraId="051DB8DE" w14:textId="77777777" w:rsidR="00CB4E1C" w:rsidRPr="00812140" w:rsidRDefault="00CB4E1C" w:rsidP="0068483B">
            <w:pPr>
              <w:rPr>
                <w:rFonts w:ascii="Century Gothic" w:hAnsi="Century Gothic"/>
                <w:color w:val="984806" w:themeColor="accent6" w:themeShade="80"/>
                <w:sz w:val="14"/>
                <w:szCs w:val="14"/>
              </w:rPr>
            </w:pPr>
          </w:p>
          <w:p w14:paraId="6049DDD6"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Unidades lingüísticas básicas y significados</w:t>
            </w:r>
            <w:r w:rsidRPr="00432E5B">
              <w:rPr>
                <w:rFonts w:ascii="Century Gothic" w:hAnsi="Century Gothic"/>
                <w:bCs/>
                <w:sz w:val="16"/>
                <w:szCs w:val="16"/>
              </w:rPr>
              <w:t xml:space="preserve"> asociados a dichas unidades tales como expresión de la entidad </w:t>
            </w:r>
            <w:r>
              <w:rPr>
                <w:rFonts w:ascii="Century Gothic" w:hAnsi="Century Gothic"/>
                <w:bCs/>
                <w:sz w:val="16"/>
                <w:szCs w:val="16"/>
              </w:rPr>
              <w:t>y sus propiedades, cantidad y c</w:t>
            </w:r>
            <w:r w:rsidRPr="00432E5B">
              <w:rPr>
                <w:rFonts w:ascii="Century Gothic" w:hAnsi="Century Gothic"/>
                <w:bCs/>
                <w:sz w:val="16"/>
                <w:szCs w:val="16"/>
              </w:rPr>
              <w:t>alidad, el espacio y las relaciones espaciales, el tiempo y las relaciones temporales, la afirmación, la negación, la interrogación y la exclamación, relaciones lógicas básicas.</w:t>
            </w:r>
          </w:p>
          <w:p w14:paraId="0CD035A2"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Conocer las 3 formas del artículo determinado y comparar con el idioma materno.</w:t>
            </w:r>
          </w:p>
          <w:p w14:paraId="2AA647FE" w14:textId="77777777" w:rsidR="00CB4E1C"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w:t>
            </w:r>
            <w:r w:rsidRPr="00B15028">
              <w:rPr>
                <w:rFonts w:ascii="Century Gothic" w:hAnsi="Century Gothic"/>
                <w:bCs/>
                <w:color w:val="984806" w:themeColor="accent6" w:themeShade="80"/>
                <w:sz w:val="14"/>
                <w:szCs w:val="14"/>
              </w:rPr>
              <w:t>- Usar „Wie bitte?“ en contextos de no comprensión o interrupción de la comunicación</w:t>
            </w:r>
            <w:r>
              <w:rPr>
                <w:rFonts w:ascii="Century Gothic" w:hAnsi="Century Gothic"/>
                <w:bCs/>
                <w:color w:val="984806" w:themeColor="accent6" w:themeShade="80"/>
                <w:sz w:val="14"/>
                <w:szCs w:val="14"/>
              </w:rPr>
              <w:t>.</w:t>
            </w:r>
          </w:p>
          <w:p w14:paraId="4824A155" w14:textId="77777777" w:rsidR="00CB4E1C" w:rsidRPr="00812140"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B15028">
              <w:rPr>
                <w:rFonts w:ascii="Century Gothic" w:hAnsi="Century Gothic"/>
                <w:bCs/>
                <w:i/>
                <w:iCs/>
                <w:color w:val="984806" w:themeColor="accent6" w:themeShade="80"/>
                <w:sz w:val="14"/>
                <w:szCs w:val="14"/>
              </w:rPr>
              <w:t>Familiarizarse con la conjugación del verbo „sein“ en singular</w:t>
            </w:r>
            <w:r>
              <w:rPr>
                <w:rFonts w:ascii="Century Gothic" w:hAnsi="Century Gothic"/>
                <w:bCs/>
                <w:i/>
                <w:iCs/>
                <w:color w:val="984806" w:themeColor="accent6" w:themeShade="80"/>
                <w:sz w:val="14"/>
                <w:szCs w:val="14"/>
              </w:rPr>
              <w:t>.</w:t>
            </w:r>
          </w:p>
          <w:p w14:paraId="404E0D59" w14:textId="77777777" w:rsidR="00CB4E1C" w:rsidRPr="00812140" w:rsidRDefault="00CB4E1C" w:rsidP="0068483B">
            <w:pPr>
              <w:rPr>
                <w:rFonts w:ascii="Century Gothic" w:hAnsi="Century Gothic"/>
                <w:bCs/>
                <w:i/>
                <w:iCs/>
                <w:color w:val="984806" w:themeColor="accent6" w:themeShade="80"/>
                <w:sz w:val="14"/>
                <w:szCs w:val="14"/>
              </w:rPr>
            </w:pPr>
          </w:p>
          <w:p w14:paraId="0D62F683"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Léxico de uso común y de interés</w:t>
            </w:r>
            <w:r w:rsidRPr="00432E5B">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897B7A3" w14:textId="77777777" w:rsidR="00CB4E1C" w:rsidRPr="002C4BBC" w:rsidRDefault="00CB4E1C" w:rsidP="0068483B">
            <w:pPr>
              <w:rPr>
                <w:rFonts w:ascii="Century Gothic" w:hAnsi="Century Gothic"/>
                <w:bCs/>
                <w:color w:val="984806" w:themeColor="accent6" w:themeShade="80"/>
                <w:sz w:val="14"/>
                <w:szCs w:val="14"/>
                <w:lang w:val="de-DE"/>
              </w:rPr>
            </w:pPr>
            <w:r w:rsidRPr="002C4BBC">
              <w:rPr>
                <w:rFonts w:ascii="Century Gothic" w:hAnsi="Century Gothic"/>
                <w:bCs/>
                <w:color w:val="984806" w:themeColor="accent6" w:themeShade="80"/>
                <w:sz w:val="14"/>
                <w:szCs w:val="14"/>
                <w:lang w:val="de-DE"/>
              </w:rPr>
              <w:t>- Fórmulas de saludo: Hallo, guten Morgen, guten Tag, gute Nacht;...</w:t>
            </w:r>
          </w:p>
          <w:p w14:paraId="5F6CBCF5" w14:textId="77777777" w:rsidR="00CB4E1C" w:rsidRPr="00692655" w:rsidRDefault="00CB4E1C" w:rsidP="0068483B">
            <w:pPr>
              <w:rPr>
                <w:rFonts w:ascii="Century Gothic" w:hAnsi="Century Gothic"/>
                <w:bCs/>
                <w:color w:val="984806" w:themeColor="accent6" w:themeShade="80"/>
                <w:sz w:val="14"/>
                <w:szCs w:val="14"/>
              </w:rPr>
            </w:pPr>
            <w:r w:rsidRPr="00692655">
              <w:rPr>
                <w:rFonts w:ascii="Century Gothic" w:hAnsi="Century Gothic"/>
                <w:bCs/>
                <w:color w:val="984806" w:themeColor="accent6" w:themeShade="80"/>
                <w:sz w:val="14"/>
                <w:szCs w:val="14"/>
              </w:rPr>
              <w:lastRenderedPageBreak/>
              <w:t>- El abecedario</w:t>
            </w:r>
            <w:r>
              <w:rPr>
                <w:rFonts w:ascii="Century Gothic" w:hAnsi="Century Gothic"/>
                <w:bCs/>
                <w:color w:val="984806" w:themeColor="accent6" w:themeShade="80"/>
                <w:sz w:val="14"/>
                <w:szCs w:val="14"/>
              </w:rPr>
              <w:t xml:space="preserve">: </w:t>
            </w:r>
            <w:r>
              <w:t xml:space="preserve"> </w:t>
            </w:r>
            <w:r w:rsidRPr="00B15028">
              <w:rPr>
                <w:rFonts w:ascii="Century Gothic" w:hAnsi="Century Gothic"/>
                <w:bCs/>
                <w:color w:val="984806" w:themeColor="accent6" w:themeShade="80"/>
                <w:sz w:val="14"/>
                <w:szCs w:val="14"/>
              </w:rPr>
              <w:t>A, B, C;....</w:t>
            </w:r>
          </w:p>
          <w:p w14:paraId="6999ED8D" w14:textId="77777777" w:rsidR="00CB4E1C" w:rsidRPr="00692655" w:rsidRDefault="00CB4E1C" w:rsidP="0068483B">
            <w:pPr>
              <w:rPr>
                <w:rFonts w:ascii="Century Gothic" w:hAnsi="Century Gothic"/>
                <w:bCs/>
                <w:color w:val="984806" w:themeColor="accent6" w:themeShade="80"/>
                <w:sz w:val="14"/>
                <w:szCs w:val="14"/>
              </w:rPr>
            </w:pPr>
            <w:r w:rsidRPr="00692655">
              <w:rPr>
                <w:rFonts w:ascii="Century Gothic" w:hAnsi="Century Gothic"/>
                <w:bCs/>
                <w:color w:val="984806" w:themeColor="accent6" w:themeShade="80"/>
                <w:sz w:val="14"/>
                <w:szCs w:val="14"/>
              </w:rPr>
              <w:t>- Los meses del año</w:t>
            </w:r>
            <w:r>
              <w:rPr>
                <w:rFonts w:ascii="Century Gothic" w:hAnsi="Century Gothic"/>
                <w:bCs/>
                <w:color w:val="984806" w:themeColor="accent6" w:themeShade="80"/>
                <w:sz w:val="14"/>
                <w:szCs w:val="14"/>
              </w:rPr>
              <w:t xml:space="preserve">: </w:t>
            </w:r>
            <w:r>
              <w:t xml:space="preserve"> </w:t>
            </w:r>
            <w:r w:rsidRPr="00A867C5">
              <w:rPr>
                <w:rFonts w:ascii="Century Gothic" w:hAnsi="Century Gothic"/>
                <w:bCs/>
                <w:color w:val="984806" w:themeColor="accent6" w:themeShade="80"/>
                <w:sz w:val="14"/>
                <w:szCs w:val="14"/>
              </w:rPr>
              <w:t>Januar, Februar, März, April, Mai, Juni, Juli</w:t>
            </w:r>
            <w:r>
              <w:rPr>
                <w:rFonts w:ascii="Century Gothic" w:hAnsi="Century Gothic"/>
                <w:bCs/>
                <w:color w:val="984806" w:themeColor="accent6" w:themeShade="80"/>
                <w:sz w:val="14"/>
                <w:szCs w:val="14"/>
              </w:rPr>
              <w:t>,…</w:t>
            </w:r>
          </w:p>
          <w:p w14:paraId="513B1F4D" w14:textId="77777777" w:rsidR="00CB4E1C" w:rsidRPr="00692655" w:rsidRDefault="00CB4E1C" w:rsidP="0068483B">
            <w:pPr>
              <w:rPr>
                <w:rFonts w:ascii="Century Gothic" w:hAnsi="Century Gothic"/>
                <w:bCs/>
                <w:color w:val="984806" w:themeColor="accent6" w:themeShade="80"/>
                <w:sz w:val="14"/>
                <w:szCs w:val="14"/>
              </w:rPr>
            </w:pPr>
            <w:r w:rsidRPr="00692655">
              <w:rPr>
                <w:rFonts w:ascii="Century Gothic" w:hAnsi="Century Gothic"/>
                <w:bCs/>
                <w:color w:val="984806" w:themeColor="accent6" w:themeShade="80"/>
                <w:sz w:val="14"/>
                <w:szCs w:val="14"/>
              </w:rPr>
              <w:t>- Los números del 0 al 20</w:t>
            </w:r>
            <w:r>
              <w:rPr>
                <w:rFonts w:ascii="Century Gothic" w:hAnsi="Century Gothic"/>
                <w:bCs/>
                <w:color w:val="984806" w:themeColor="accent6" w:themeShade="80"/>
                <w:sz w:val="14"/>
                <w:szCs w:val="14"/>
              </w:rPr>
              <w:t xml:space="preserve">: </w:t>
            </w:r>
            <w:r>
              <w:t xml:space="preserve"> </w:t>
            </w:r>
            <w:r>
              <w:rPr>
                <w:rFonts w:ascii="Century Gothic" w:hAnsi="Century Gothic"/>
                <w:bCs/>
                <w:color w:val="984806" w:themeColor="accent6" w:themeShade="80"/>
                <w:sz w:val="14"/>
                <w:szCs w:val="14"/>
              </w:rPr>
              <w:t>n</w:t>
            </w:r>
            <w:r w:rsidRPr="00A867C5">
              <w:rPr>
                <w:rFonts w:ascii="Century Gothic" w:hAnsi="Century Gothic"/>
                <w:bCs/>
                <w:color w:val="984806" w:themeColor="accent6" w:themeShade="80"/>
                <w:sz w:val="14"/>
                <w:szCs w:val="14"/>
              </w:rPr>
              <w:t>ull, eins, zwei, drei;...</w:t>
            </w:r>
          </w:p>
          <w:p w14:paraId="642CA815" w14:textId="77777777" w:rsidR="00CB4E1C" w:rsidRPr="00812140" w:rsidRDefault="00CB4E1C" w:rsidP="0068483B">
            <w:pPr>
              <w:rPr>
                <w:rFonts w:ascii="Century Gothic" w:hAnsi="Century Gothic"/>
                <w:bCs/>
                <w:color w:val="984806" w:themeColor="accent6" w:themeShade="80"/>
                <w:sz w:val="14"/>
                <w:szCs w:val="14"/>
              </w:rPr>
            </w:pPr>
            <w:r w:rsidRPr="00692655">
              <w:rPr>
                <w:rFonts w:ascii="Century Gothic" w:hAnsi="Century Gothic"/>
                <w:bCs/>
                <w:color w:val="984806" w:themeColor="accent6" w:themeShade="80"/>
                <w:sz w:val="14"/>
                <w:szCs w:val="14"/>
              </w:rPr>
              <w:t>- Los colores</w:t>
            </w:r>
            <w:r>
              <w:rPr>
                <w:rFonts w:ascii="Century Gothic" w:hAnsi="Century Gothic"/>
                <w:bCs/>
                <w:color w:val="984806" w:themeColor="accent6" w:themeShade="80"/>
                <w:sz w:val="14"/>
                <w:szCs w:val="14"/>
              </w:rPr>
              <w:t xml:space="preserve">: </w:t>
            </w:r>
            <w:r>
              <w:t xml:space="preserve"> </w:t>
            </w:r>
            <w:r>
              <w:rPr>
                <w:rFonts w:ascii="Century Gothic" w:hAnsi="Century Gothic"/>
                <w:bCs/>
                <w:color w:val="984806" w:themeColor="accent6" w:themeShade="80"/>
                <w:sz w:val="14"/>
                <w:szCs w:val="14"/>
              </w:rPr>
              <w:t>g</w:t>
            </w:r>
            <w:r w:rsidRPr="00A867C5">
              <w:rPr>
                <w:rFonts w:ascii="Century Gothic" w:hAnsi="Century Gothic"/>
                <w:bCs/>
                <w:color w:val="984806" w:themeColor="accent6" w:themeShade="80"/>
                <w:sz w:val="14"/>
                <w:szCs w:val="14"/>
              </w:rPr>
              <w:t>elb, grün, blau, rot;...</w:t>
            </w:r>
          </w:p>
          <w:p w14:paraId="2039290A"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Patrones sonoros, acentuales, rítmicos y de</w:t>
            </w:r>
            <w:r w:rsidRPr="00432E5B">
              <w:rPr>
                <w:rFonts w:ascii="Century Gothic" w:hAnsi="Century Gothic"/>
                <w:bCs/>
                <w:sz w:val="16"/>
                <w:szCs w:val="16"/>
              </w:rPr>
              <w:t xml:space="preserve"> </w:t>
            </w:r>
            <w:r w:rsidRPr="00432E5B">
              <w:rPr>
                <w:rFonts w:ascii="Century Gothic" w:hAnsi="Century Gothic"/>
                <w:b/>
                <w:sz w:val="16"/>
                <w:szCs w:val="16"/>
              </w:rPr>
              <w:t>entonación básicos</w:t>
            </w:r>
            <w:r w:rsidRPr="00432E5B">
              <w:rPr>
                <w:rFonts w:ascii="Century Gothic" w:hAnsi="Century Gothic"/>
                <w:bCs/>
                <w:sz w:val="16"/>
                <w:szCs w:val="16"/>
              </w:rPr>
              <w:t>, y significados e intenciones comunicativas generales asociadas a dichos patrones.</w:t>
            </w:r>
          </w:p>
          <w:p w14:paraId="4BE81E54" w14:textId="77777777" w:rsidR="00CB4E1C" w:rsidRPr="001D0129" w:rsidRDefault="00CB4E1C" w:rsidP="0068483B">
            <w:pPr>
              <w:rPr>
                <w:rFonts w:ascii="Century Gothic" w:hAnsi="Century Gothic"/>
                <w:bCs/>
                <w:color w:val="984806" w:themeColor="accent6" w:themeShade="80"/>
                <w:sz w:val="14"/>
                <w:szCs w:val="14"/>
              </w:rPr>
            </w:pPr>
            <w:r w:rsidRPr="001D0129">
              <w:rPr>
                <w:rFonts w:ascii="Century Gothic" w:hAnsi="Century Gothic"/>
                <w:bCs/>
                <w:color w:val="984806" w:themeColor="accent6" w:themeShade="80"/>
                <w:sz w:val="14"/>
                <w:szCs w:val="14"/>
              </w:rPr>
              <w:t>- - Practicar el acento, la melodía, la pronunciación y la entonación</w:t>
            </w:r>
            <w:r>
              <w:rPr>
                <w:rFonts w:ascii="Century Gothic" w:hAnsi="Century Gothic"/>
                <w:bCs/>
                <w:color w:val="984806" w:themeColor="accent6" w:themeShade="80"/>
                <w:sz w:val="14"/>
                <w:szCs w:val="14"/>
              </w:rPr>
              <w:t xml:space="preserve"> de c</w:t>
            </w:r>
            <w:r w:rsidRPr="00A867C5">
              <w:rPr>
                <w:rFonts w:ascii="Century Gothic" w:hAnsi="Century Gothic"/>
                <w:bCs/>
                <w:color w:val="984806" w:themeColor="accent6" w:themeShade="80"/>
                <w:sz w:val="14"/>
                <w:szCs w:val="14"/>
              </w:rPr>
              <w:t>ómo se presenta alguien y deletrea su nombre</w:t>
            </w:r>
            <w:r>
              <w:rPr>
                <w:rFonts w:ascii="Century Gothic" w:hAnsi="Century Gothic"/>
                <w:bCs/>
                <w:color w:val="984806" w:themeColor="accent6" w:themeShade="80"/>
                <w:sz w:val="14"/>
                <w:szCs w:val="14"/>
              </w:rPr>
              <w:t>; e</w:t>
            </w:r>
            <w:r w:rsidRPr="00A867C5">
              <w:rPr>
                <w:rFonts w:ascii="Century Gothic" w:hAnsi="Century Gothic"/>
                <w:bCs/>
                <w:color w:val="984806" w:themeColor="accent6" w:themeShade="80"/>
                <w:sz w:val="14"/>
                <w:szCs w:val="14"/>
              </w:rPr>
              <w:t>l abecederio</w:t>
            </w:r>
            <w:r>
              <w:rPr>
                <w:rFonts w:ascii="Century Gothic" w:hAnsi="Century Gothic"/>
                <w:bCs/>
                <w:color w:val="984806" w:themeColor="accent6" w:themeShade="80"/>
                <w:sz w:val="14"/>
                <w:szCs w:val="14"/>
              </w:rPr>
              <w:t>; u</w:t>
            </w:r>
            <w:r w:rsidRPr="00A867C5">
              <w:rPr>
                <w:rFonts w:ascii="Century Gothic" w:hAnsi="Century Gothic"/>
                <w:bCs/>
                <w:color w:val="984806" w:themeColor="accent6" w:themeShade="80"/>
                <w:sz w:val="14"/>
                <w:szCs w:val="14"/>
              </w:rPr>
              <w:t>na canción con los saludos y los días de la semana</w:t>
            </w:r>
            <w:r>
              <w:rPr>
                <w:rFonts w:ascii="Century Gothic" w:hAnsi="Century Gothic"/>
                <w:bCs/>
                <w:color w:val="984806" w:themeColor="accent6" w:themeShade="80"/>
                <w:sz w:val="14"/>
                <w:szCs w:val="14"/>
              </w:rPr>
              <w:t>; l</w:t>
            </w:r>
            <w:r w:rsidRPr="00A867C5">
              <w:rPr>
                <w:rFonts w:ascii="Century Gothic" w:hAnsi="Century Gothic"/>
                <w:bCs/>
                <w:color w:val="984806" w:themeColor="accent6" w:themeShade="80"/>
                <w:sz w:val="14"/>
                <w:szCs w:val="14"/>
              </w:rPr>
              <w:t>os saludos y los días de la semana</w:t>
            </w:r>
            <w:r>
              <w:rPr>
                <w:rFonts w:ascii="Century Gothic" w:hAnsi="Century Gothic"/>
                <w:bCs/>
                <w:color w:val="984806" w:themeColor="accent6" w:themeShade="80"/>
                <w:sz w:val="14"/>
                <w:szCs w:val="14"/>
              </w:rPr>
              <w:t>; l</w:t>
            </w:r>
            <w:r w:rsidRPr="00A867C5">
              <w:rPr>
                <w:rFonts w:ascii="Century Gothic" w:hAnsi="Century Gothic"/>
                <w:bCs/>
                <w:color w:val="984806" w:themeColor="accent6" w:themeShade="80"/>
                <w:sz w:val="14"/>
                <w:szCs w:val="14"/>
              </w:rPr>
              <w:t>os meses del añ</w:t>
            </w:r>
            <w:r>
              <w:rPr>
                <w:rFonts w:ascii="Century Gothic" w:hAnsi="Century Gothic"/>
                <w:bCs/>
                <w:color w:val="984806" w:themeColor="accent6" w:themeShade="80"/>
                <w:sz w:val="14"/>
                <w:szCs w:val="14"/>
              </w:rPr>
              <w:t>0; l</w:t>
            </w:r>
            <w:r w:rsidRPr="00A867C5">
              <w:rPr>
                <w:rFonts w:ascii="Century Gothic" w:hAnsi="Century Gothic"/>
                <w:bCs/>
                <w:color w:val="984806" w:themeColor="accent6" w:themeShade="80"/>
                <w:sz w:val="14"/>
                <w:szCs w:val="14"/>
              </w:rPr>
              <w:t>os números del 0 al 2</w:t>
            </w:r>
            <w:r>
              <w:rPr>
                <w:rFonts w:ascii="Century Gothic" w:hAnsi="Century Gothic"/>
                <w:bCs/>
                <w:color w:val="984806" w:themeColor="accent6" w:themeShade="80"/>
                <w:sz w:val="14"/>
                <w:szCs w:val="14"/>
              </w:rPr>
              <w:t>0; l</w:t>
            </w:r>
            <w:r w:rsidRPr="00A867C5">
              <w:rPr>
                <w:rFonts w:ascii="Century Gothic" w:hAnsi="Century Gothic"/>
                <w:bCs/>
                <w:color w:val="984806" w:themeColor="accent6" w:themeShade="80"/>
                <w:sz w:val="14"/>
                <w:szCs w:val="14"/>
              </w:rPr>
              <w:t>os colores</w:t>
            </w:r>
            <w:r>
              <w:rPr>
                <w:rFonts w:ascii="Century Gothic" w:hAnsi="Century Gothic"/>
                <w:bCs/>
                <w:color w:val="984806" w:themeColor="accent6" w:themeShade="80"/>
                <w:sz w:val="14"/>
                <w:szCs w:val="14"/>
              </w:rPr>
              <w:t>.</w:t>
            </w:r>
          </w:p>
          <w:p w14:paraId="22E0511D" w14:textId="77777777" w:rsidR="00CB4E1C" w:rsidRPr="00812140" w:rsidRDefault="00CB4E1C" w:rsidP="0068483B">
            <w:pPr>
              <w:rPr>
                <w:rFonts w:ascii="Century Gothic" w:hAnsi="Century Gothic"/>
                <w:bCs/>
                <w:color w:val="FF0000"/>
                <w:sz w:val="14"/>
                <w:szCs w:val="14"/>
              </w:rPr>
            </w:pPr>
          </w:p>
          <w:p w14:paraId="12947BC9"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ortográficas básicas</w:t>
            </w:r>
            <w:r w:rsidRPr="00432E5B">
              <w:rPr>
                <w:rFonts w:ascii="Century Gothic" w:hAnsi="Century Gothic"/>
                <w:bCs/>
                <w:sz w:val="16"/>
                <w:szCs w:val="16"/>
              </w:rPr>
              <w:t xml:space="preserve"> y significados e intenciones comunicativas asociados a los formatos, patrones y elementos gráficos.</w:t>
            </w:r>
          </w:p>
          <w:p w14:paraId="655D94FA"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w:t>
            </w:r>
            <w:r w:rsidRPr="00A867C5">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O</w:t>
            </w:r>
            <w:r w:rsidRPr="00A867C5">
              <w:rPr>
                <w:rFonts w:ascii="Century Gothic" w:hAnsi="Century Gothic"/>
                <w:bCs/>
                <w:color w:val="984806" w:themeColor="accent6" w:themeShade="80"/>
                <w:sz w:val="14"/>
                <w:szCs w:val="14"/>
              </w:rPr>
              <w:t xml:space="preserve">rtografía de vocabulario específico: </w:t>
            </w:r>
            <w:r>
              <w:rPr>
                <w:rFonts w:ascii="Century Gothic" w:hAnsi="Century Gothic"/>
                <w:bCs/>
                <w:color w:val="984806" w:themeColor="accent6" w:themeShade="80"/>
                <w:sz w:val="14"/>
                <w:szCs w:val="14"/>
              </w:rPr>
              <w:t>l</w:t>
            </w:r>
            <w:r w:rsidRPr="00A867C5">
              <w:rPr>
                <w:rFonts w:ascii="Century Gothic" w:hAnsi="Century Gothic"/>
                <w:bCs/>
                <w:color w:val="984806" w:themeColor="accent6" w:themeShade="80"/>
                <w:sz w:val="14"/>
                <w:szCs w:val="14"/>
              </w:rPr>
              <w:t>os saludos y los días de la semana</w:t>
            </w:r>
            <w:r>
              <w:rPr>
                <w:rFonts w:ascii="Century Gothic" w:hAnsi="Century Gothic"/>
                <w:bCs/>
                <w:color w:val="984806" w:themeColor="accent6" w:themeShade="80"/>
                <w:sz w:val="14"/>
                <w:szCs w:val="14"/>
              </w:rPr>
              <w:t>; l</w:t>
            </w:r>
            <w:r w:rsidRPr="00A867C5">
              <w:rPr>
                <w:rFonts w:ascii="Century Gothic" w:hAnsi="Century Gothic"/>
                <w:bCs/>
                <w:color w:val="984806" w:themeColor="accent6" w:themeShade="80"/>
                <w:sz w:val="14"/>
                <w:szCs w:val="14"/>
              </w:rPr>
              <w:t>os meses del añ</w:t>
            </w:r>
            <w:r>
              <w:rPr>
                <w:rFonts w:ascii="Century Gothic" w:hAnsi="Century Gothic"/>
                <w:bCs/>
                <w:color w:val="984806" w:themeColor="accent6" w:themeShade="80"/>
                <w:sz w:val="14"/>
                <w:szCs w:val="14"/>
              </w:rPr>
              <w:t>0; l</w:t>
            </w:r>
            <w:r w:rsidRPr="00A867C5">
              <w:rPr>
                <w:rFonts w:ascii="Century Gothic" w:hAnsi="Century Gothic"/>
                <w:bCs/>
                <w:color w:val="984806" w:themeColor="accent6" w:themeShade="80"/>
                <w:sz w:val="14"/>
                <w:szCs w:val="14"/>
              </w:rPr>
              <w:t>os números del 0 al 2</w:t>
            </w:r>
            <w:r>
              <w:rPr>
                <w:rFonts w:ascii="Century Gothic" w:hAnsi="Century Gothic"/>
                <w:bCs/>
                <w:color w:val="984806" w:themeColor="accent6" w:themeShade="80"/>
                <w:sz w:val="14"/>
                <w:szCs w:val="14"/>
              </w:rPr>
              <w:t>0; l</w:t>
            </w:r>
            <w:r w:rsidRPr="00A867C5">
              <w:rPr>
                <w:rFonts w:ascii="Century Gothic" w:hAnsi="Century Gothic"/>
                <w:bCs/>
                <w:color w:val="984806" w:themeColor="accent6" w:themeShade="80"/>
                <w:sz w:val="14"/>
                <w:szCs w:val="14"/>
              </w:rPr>
              <w:t>os colores</w:t>
            </w:r>
            <w:r>
              <w:rPr>
                <w:rFonts w:ascii="Century Gothic" w:hAnsi="Century Gothic"/>
                <w:bCs/>
                <w:color w:val="984806" w:themeColor="accent6" w:themeShade="80"/>
                <w:sz w:val="14"/>
                <w:szCs w:val="14"/>
              </w:rPr>
              <w:t>.</w:t>
            </w:r>
          </w:p>
          <w:p w14:paraId="5229152F" w14:textId="77777777" w:rsidR="00CB4E1C" w:rsidRPr="00812140" w:rsidRDefault="00CB4E1C" w:rsidP="0068483B">
            <w:pPr>
              <w:rPr>
                <w:rFonts w:ascii="Century Gothic" w:hAnsi="Century Gothic"/>
                <w:bCs/>
                <w:color w:val="FF0000"/>
                <w:sz w:val="14"/>
                <w:szCs w:val="14"/>
              </w:rPr>
            </w:pPr>
          </w:p>
          <w:p w14:paraId="0D1E882A"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y estrategias conversacionales básicas</w:t>
            </w:r>
            <w:r w:rsidRPr="00432E5B">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675A6FCC" w14:textId="77777777" w:rsidR="00CB4E1C" w:rsidRDefault="00CB4E1C" w:rsidP="0068483B">
            <w:pPr>
              <w:rPr>
                <w:rFonts w:ascii="Century Gothic" w:hAnsi="Century Gothic"/>
                <w:i/>
                <w:iCs/>
                <w:color w:val="984806" w:themeColor="accent6" w:themeShade="80"/>
                <w:sz w:val="14"/>
                <w:szCs w:val="14"/>
              </w:rPr>
            </w:pPr>
            <w:r w:rsidRPr="00812140">
              <w:rPr>
                <w:rFonts w:ascii="Century Gothic" w:hAnsi="Century Gothic"/>
                <w:bCs/>
                <w:i/>
                <w:iCs/>
                <w:color w:val="984806" w:themeColor="accent6" w:themeShade="80"/>
                <w:sz w:val="14"/>
                <w:szCs w:val="14"/>
              </w:rPr>
              <w:t>-</w:t>
            </w:r>
            <w:r w:rsidRPr="003C7B3C">
              <w:rPr>
                <w:rFonts w:ascii="Century Gothic" w:hAnsi="Century Gothic"/>
                <w:bCs/>
                <w:i/>
                <w:iCs/>
                <w:color w:val="984806" w:themeColor="accent6" w:themeShade="80"/>
                <w:sz w:val="14"/>
                <w:szCs w:val="14"/>
              </w:rPr>
              <w:t>Frases y expresiones útiles:</w:t>
            </w:r>
            <w:r w:rsidRPr="003C7B3C">
              <w:rPr>
                <w:rFonts w:ascii="Century Gothic" w:hAnsi="Century Gothic"/>
                <w:i/>
                <w:iCs/>
                <w:color w:val="984806" w:themeColor="accent6" w:themeShade="80"/>
                <w:sz w:val="14"/>
                <w:szCs w:val="14"/>
              </w:rPr>
              <w:t xml:space="preserve"> „Wie bitte?“ en contextos de no comprensión o interrupción de la comunicación</w:t>
            </w:r>
            <w:r>
              <w:rPr>
                <w:rFonts w:ascii="Century Gothic" w:hAnsi="Century Gothic"/>
                <w:i/>
                <w:iCs/>
                <w:color w:val="984806" w:themeColor="accent6" w:themeShade="80"/>
                <w:sz w:val="14"/>
                <w:szCs w:val="14"/>
              </w:rPr>
              <w:t xml:space="preserve"> </w:t>
            </w:r>
            <w:r w:rsidRPr="00EA7BC1">
              <w:rPr>
                <w:rFonts w:ascii="Century Gothic" w:hAnsi="Century Gothic"/>
                <w:i/>
                <w:iCs/>
                <w:color w:val="984806" w:themeColor="accent6" w:themeShade="80"/>
                <w:sz w:val="14"/>
                <w:szCs w:val="14"/>
              </w:rPr>
              <w:t>(Ej. 3</w:t>
            </w:r>
            <w:r>
              <w:rPr>
                <w:rFonts w:ascii="Century Gothic" w:hAnsi="Century Gothic"/>
                <w:i/>
                <w:iCs/>
                <w:color w:val="984806" w:themeColor="accent6" w:themeShade="80"/>
                <w:sz w:val="14"/>
                <w:szCs w:val="14"/>
              </w:rPr>
              <w:t>)</w:t>
            </w:r>
          </w:p>
          <w:p w14:paraId="137FDC53" w14:textId="77777777" w:rsidR="00CB4E1C" w:rsidRPr="00EA7BC1" w:rsidRDefault="00CB4E1C" w:rsidP="0068483B">
            <w:pPr>
              <w:rPr>
                <w:rFonts w:ascii="Century Gothic" w:hAnsi="Century Gothic"/>
                <w:i/>
                <w:iCs/>
                <w:color w:val="984806" w:themeColor="accent6" w:themeShade="80"/>
                <w:sz w:val="14"/>
                <w:szCs w:val="14"/>
              </w:rPr>
            </w:pPr>
            <w:r>
              <w:rPr>
                <w:rFonts w:ascii="Century Gothic" w:hAnsi="Century Gothic"/>
                <w:i/>
                <w:iCs/>
                <w:color w:val="984806" w:themeColor="accent6" w:themeShade="80"/>
                <w:sz w:val="14"/>
                <w:szCs w:val="14"/>
              </w:rPr>
              <w:t xml:space="preserve">- </w:t>
            </w:r>
            <w:r w:rsidRPr="00EA7BC1">
              <w:rPr>
                <w:rFonts w:ascii="Century Gothic" w:hAnsi="Century Gothic"/>
                <w:i/>
                <w:iCs/>
                <w:color w:val="984806" w:themeColor="accent6" w:themeShade="80"/>
                <w:sz w:val="14"/>
                <w:szCs w:val="14"/>
              </w:rPr>
              <w:t>Realizar diálogos de presentación (Ej. 2c) y deletrear uno mismo su nombre mediante un pequeño talk (Ej. 3c)</w:t>
            </w:r>
            <w:r>
              <w:rPr>
                <w:rFonts w:ascii="Century Gothic" w:hAnsi="Century Gothic"/>
                <w:i/>
                <w:iCs/>
                <w:color w:val="984806" w:themeColor="accent6" w:themeShade="80"/>
                <w:sz w:val="14"/>
                <w:szCs w:val="14"/>
              </w:rPr>
              <w:t>.</w:t>
            </w:r>
          </w:p>
          <w:p w14:paraId="2B340F41" w14:textId="77777777" w:rsidR="00CB4E1C" w:rsidRPr="00812140" w:rsidRDefault="00CB4E1C" w:rsidP="0068483B">
            <w:pPr>
              <w:rPr>
                <w:rFonts w:ascii="Century Gothic" w:hAnsi="Century Gothic"/>
                <w:bCs/>
                <w:i/>
                <w:iCs/>
                <w:color w:val="FF0000"/>
                <w:sz w:val="14"/>
                <w:szCs w:val="14"/>
              </w:rPr>
            </w:pPr>
          </w:p>
          <w:p w14:paraId="073A05CF"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lastRenderedPageBreak/>
              <w:t xml:space="preserve">− </w:t>
            </w:r>
            <w:r w:rsidRPr="00432E5B">
              <w:rPr>
                <w:rFonts w:ascii="Century Gothic" w:hAnsi="Century Gothic"/>
                <w:b/>
                <w:sz w:val="16"/>
                <w:szCs w:val="16"/>
              </w:rPr>
              <w:t>Recursos para el aprendizaje y estrategias básicas de búsqueda de información</w:t>
            </w:r>
            <w:r w:rsidRPr="00432E5B">
              <w:rPr>
                <w:rFonts w:ascii="Century Gothic" w:hAnsi="Century Gothic"/>
                <w:bCs/>
                <w:sz w:val="16"/>
                <w:szCs w:val="16"/>
              </w:rPr>
              <w:t>: diccionarios, libros de consulta, bibliotecas, recursos digitales e informáticos, etc.</w:t>
            </w:r>
          </w:p>
          <w:p w14:paraId="57FD9DD4"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-Vocabulario: uso del diccionario para comprobar el sentido de las palabras.</w:t>
            </w:r>
          </w:p>
          <w:p w14:paraId="379CC0BB"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Búsqueda de información sobre l</w:t>
            </w:r>
            <w:r>
              <w:rPr>
                <w:rFonts w:ascii="Century Gothic" w:hAnsi="Century Gothic"/>
                <w:bCs/>
                <w:color w:val="984806" w:themeColor="accent6" w:themeShade="80"/>
                <w:sz w:val="14"/>
                <w:szCs w:val="14"/>
              </w:rPr>
              <w:t>os nombres propios de persona en alemán</w:t>
            </w:r>
            <w:r w:rsidRPr="00812140">
              <w:rPr>
                <w:rFonts w:ascii="Century Gothic" w:hAnsi="Century Gothic"/>
                <w:bCs/>
                <w:color w:val="984806" w:themeColor="accent6" w:themeShade="80"/>
                <w:sz w:val="14"/>
                <w:szCs w:val="14"/>
              </w:rPr>
              <w:t>.</w:t>
            </w:r>
          </w:p>
          <w:p w14:paraId="139AA34C" w14:textId="77777777" w:rsidR="00CB4E1C" w:rsidRPr="00812140" w:rsidRDefault="00CB4E1C" w:rsidP="0068483B">
            <w:pPr>
              <w:rPr>
                <w:rFonts w:ascii="Century Gothic" w:hAnsi="Century Gothic"/>
                <w:bCs/>
                <w:color w:val="FF0000"/>
                <w:sz w:val="14"/>
                <w:szCs w:val="14"/>
              </w:rPr>
            </w:pPr>
          </w:p>
          <w:p w14:paraId="2E775A86" w14:textId="77777777" w:rsidR="00CB4E1C" w:rsidRPr="00432E5B" w:rsidRDefault="00CB4E1C" w:rsidP="0068483B">
            <w:pPr>
              <w:rPr>
                <w:rFonts w:ascii="Century Gothic" w:hAnsi="Century Gothic"/>
                <w:bCs/>
                <w:sz w:val="16"/>
                <w:szCs w:val="16"/>
              </w:rPr>
            </w:pPr>
            <w:r w:rsidRPr="00432E5B">
              <w:rPr>
                <w:rFonts w:ascii="Century Gothic" w:hAnsi="Century Gothic"/>
                <w:bCs/>
                <w:color w:val="FF0000"/>
                <w:sz w:val="16"/>
                <w:szCs w:val="16"/>
              </w:rPr>
              <w:t xml:space="preserve">- </w:t>
            </w:r>
            <w:r w:rsidRPr="00432E5B">
              <w:rPr>
                <w:rFonts w:ascii="Century Gothic" w:hAnsi="Century Gothic"/>
                <w:bCs/>
                <w:sz w:val="16"/>
                <w:szCs w:val="16"/>
              </w:rPr>
              <w:t xml:space="preserve">Identificación de la </w:t>
            </w:r>
            <w:r w:rsidRPr="00432E5B">
              <w:rPr>
                <w:rFonts w:ascii="Century Gothic" w:hAnsi="Century Gothic"/>
                <w:b/>
                <w:sz w:val="16"/>
                <w:szCs w:val="16"/>
              </w:rPr>
              <w:t>autoría de las fuentes</w:t>
            </w:r>
            <w:r w:rsidRPr="00432E5B">
              <w:rPr>
                <w:rFonts w:ascii="Century Gothic" w:hAnsi="Century Gothic"/>
                <w:bCs/>
                <w:sz w:val="16"/>
                <w:szCs w:val="16"/>
              </w:rPr>
              <w:t xml:space="preserve"> consultadas y los contenidos utilizados.</w:t>
            </w:r>
          </w:p>
          <w:p w14:paraId="33D89E32"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Búsqueda de la autoría de las fuentes de la información sobre l</w:t>
            </w:r>
            <w:r>
              <w:rPr>
                <w:rFonts w:ascii="Century Gothic" w:hAnsi="Century Gothic"/>
                <w:bCs/>
                <w:color w:val="984806" w:themeColor="accent6" w:themeShade="80"/>
                <w:sz w:val="14"/>
                <w:szCs w:val="14"/>
              </w:rPr>
              <w:t>os nombres propios de persona en alemán</w:t>
            </w:r>
            <w:r w:rsidRPr="00812140">
              <w:rPr>
                <w:rFonts w:ascii="Century Gothic" w:hAnsi="Century Gothic"/>
                <w:bCs/>
                <w:color w:val="984806" w:themeColor="accent6" w:themeShade="80"/>
                <w:sz w:val="14"/>
                <w:szCs w:val="14"/>
              </w:rPr>
              <w:t>.</w:t>
            </w:r>
          </w:p>
          <w:p w14:paraId="1839C400" w14:textId="77777777" w:rsidR="00CB4E1C" w:rsidRPr="00812140" w:rsidRDefault="00CB4E1C" w:rsidP="0068483B">
            <w:pPr>
              <w:rPr>
                <w:rFonts w:ascii="Century Gothic" w:hAnsi="Century Gothic"/>
                <w:bCs/>
                <w:sz w:val="14"/>
                <w:szCs w:val="14"/>
              </w:rPr>
            </w:pPr>
          </w:p>
          <w:p w14:paraId="7B20F3B0"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Herramientas analógicas y digitales</w:t>
            </w:r>
            <w:r w:rsidRPr="005E6131">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3A318FEA" w14:textId="77777777" w:rsidR="00CB4E1C" w:rsidRPr="00812140" w:rsidRDefault="00CB4E1C" w:rsidP="0068483B">
            <w:pPr>
              <w:rPr>
                <w:rFonts w:ascii="Century Gothic" w:hAnsi="Century Gothic"/>
                <w:b/>
                <w:color w:val="984806" w:themeColor="accent6" w:themeShade="80"/>
                <w:sz w:val="14"/>
                <w:szCs w:val="14"/>
              </w:rPr>
            </w:pPr>
            <w:r w:rsidRPr="00812140">
              <w:rPr>
                <w:rFonts w:ascii="Century Gothic" w:hAnsi="Century Gothic"/>
                <w:b/>
                <w:color w:val="984806" w:themeColor="accent6" w:themeShade="80"/>
                <w:sz w:val="14"/>
                <w:szCs w:val="14"/>
              </w:rPr>
              <w:t xml:space="preserve">Materiales analógicos: </w:t>
            </w:r>
            <w:r w:rsidRPr="00332A4E">
              <w:rPr>
                <w:rFonts w:ascii="Century Gothic" w:hAnsi="Century Gothic"/>
                <w:bCs/>
                <w:i/>
                <w:iCs/>
                <w:color w:val="984806" w:themeColor="accent6" w:themeShade="80"/>
                <w:sz w:val="14"/>
                <w:szCs w:val="14"/>
              </w:rPr>
              <w:t>Arbeitsbuch XXL/ Libro de ejercicios XXL</w:t>
            </w:r>
          </w:p>
          <w:p w14:paraId="1A6AC9EB" w14:textId="77777777" w:rsidR="00CB4E1C" w:rsidRPr="00812140" w:rsidRDefault="00CB4E1C" w:rsidP="0068483B">
            <w:pPr>
              <w:rPr>
                <w:rFonts w:ascii="Century Gothic" w:hAnsi="Century Gothic"/>
                <w:b/>
                <w:color w:val="984806" w:themeColor="accent6" w:themeShade="80"/>
                <w:sz w:val="14"/>
                <w:szCs w:val="14"/>
              </w:rPr>
            </w:pPr>
            <w:r w:rsidRPr="00812140">
              <w:rPr>
                <w:rFonts w:ascii="Century Gothic" w:hAnsi="Century Gothic"/>
                <w:b/>
                <w:color w:val="984806" w:themeColor="accent6" w:themeShade="80"/>
                <w:sz w:val="14"/>
                <w:szCs w:val="14"/>
              </w:rPr>
              <w:t>Materiales digitales:</w:t>
            </w:r>
          </w:p>
          <w:p w14:paraId="0DD101E8"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2642EA57"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05450C">
              <w:rPr>
                <w:rFonts w:ascii="Century Gothic" w:hAnsi="Century Gothic"/>
                <w:bCs/>
                <w:color w:val="984806" w:themeColor="accent6" w:themeShade="80"/>
                <w:sz w:val="14"/>
                <w:szCs w:val="14"/>
              </w:rPr>
              <w:t>Libro del alumno y libro de ejercicios digital en la plataforma</w:t>
            </w:r>
            <w:r w:rsidRPr="0005450C">
              <w:rPr>
                <w:rFonts w:ascii="Century Gothic" w:hAnsi="Century Gothic"/>
                <w:bCs/>
                <w:i/>
                <w:iCs/>
                <w:color w:val="984806" w:themeColor="accent6" w:themeShade="80"/>
                <w:sz w:val="14"/>
                <w:szCs w:val="14"/>
              </w:rPr>
              <w:t xml:space="preserve"> Blinklearning.</w:t>
            </w:r>
          </w:p>
          <w:p w14:paraId="7024C2E6"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Beste Freunde. </w:t>
            </w:r>
          </w:p>
          <w:p w14:paraId="4D55F3B4"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Grammatikheft, </w:t>
            </w:r>
            <w:r w:rsidRPr="001746AF">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75732DDC" w14:textId="77777777" w:rsidR="00CB4E1C" w:rsidRPr="0005450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Ferienheft </w:t>
            </w:r>
            <w:r w:rsidRPr="001746AF">
              <w:rPr>
                <w:rFonts w:ascii="Century Gothic" w:hAnsi="Century Gothic"/>
                <w:bCs/>
                <w:color w:val="984806" w:themeColor="accent6" w:themeShade="80"/>
                <w:sz w:val="14"/>
                <w:szCs w:val="14"/>
              </w:rPr>
              <w:t>que ofrece tareas de repaso para todas las destrezas.</w:t>
            </w:r>
          </w:p>
          <w:p w14:paraId="5EB33938" w14:textId="77777777" w:rsidR="00CB4E1C" w:rsidRPr="00812140" w:rsidRDefault="00CB4E1C" w:rsidP="0068483B">
            <w:pPr>
              <w:rPr>
                <w:rFonts w:ascii="Century Gothic" w:hAnsi="Century Gothic"/>
                <w:bCs/>
                <w:color w:val="984806" w:themeColor="accent6" w:themeShade="80"/>
                <w:sz w:val="14"/>
                <w:szCs w:val="14"/>
              </w:rPr>
            </w:pPr>
          </w:p>
          <w:p w14:paraId="1CA7138E"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B. Plurilingüismo</w:t>
            </w:r>
          </w:p>
          <w:p w14:paraId="50A5EBE0" w14:textId="77777777" w:rsidR="00CB4E1C" w:rsidRPr="00812140" w:rsidRDefault="00CB4E1C" w:rsidP="0068483B">
            <w:pPr>
              <w:rPr>
                <w:rFonts w:ascii="Century Gothic" w:hAnsi="Century Gothic"/>
                <w:bCs/>
                <w:sz w:val="14"/>
                <w:szCs w:val="14"/>
              </w:rPr>
            </w:pPr>
            <w:r w:rsidRPr="005E6131">
              <w:rPr>
                <w:rFonts w:ascii="Century Gothic" w:hAnsi="Century Gothic"/>
                <w:bCs/>
                <w:sz w:val="16"/>
                <w:szCs w:val="16"/>
              </w:rPr>
              <w:t xml:space="preserve">- </w:t>
            </w:r>
            <w:r w:rsidRPr="005E6131">
              <w:rPr>
                <w:rFonts w:ascii="Century Gothic" w:hAnsi="Century Gothic"/>
                <w:b/>
                <w:sz w:val="16"/>
                <w:szCs w:val="16"/>
              </w:rPr>
              <w:t>Estrategias y técnicas para responder eficazmente a una necesidad comunicativa</w:t>
            </w:r>
            <w:r w:rsidRPr="005E6131">
              <w:rPr>
                <w:rFonts w:ascii="Century Gothic" w:hAnsi="Century Gothic"/>
                <w:bCs/>
                <w:sz w:val="16"/>
                <w:szCs w:val="16"/>
              </w:rPr>
              <w:t xml:space="preserve"> </w:t>
            </w:r>
            <w:r w:rsidRPr="005E6131">
              <w:rPr>
                <w:rFonts w:ascii="Century Gothic" w:hAnsi="Century Gothic"/>
                <w:b/>
                <w:sz w:val="16"/>
                <w:szCs w:val="16"/>
              </w:rPr>
              <w:t>básica y concreta de forma comprensible</w:t>
            </w:r>
            <w:r w:rsidRPr="005E6131">
              <w:rPr>
                <w:rFonts w:ascii="Century Gothic" w:hAnsi="Century Gothic"/>
                <w:bCs/>
                <w:sz w:val="16"/>
                <w:szCs w:val="16"/>
              </w:rPr>
              <w:t>, a pesar de las limitaciones derivadas del nivel</w:t>
            </w:r>
            <w:r w:rsidRPr="00812140">
              <w:rPr>
                <w:rFonts w:ascii="Century Gothic" w:hAnsi="Century Gothic"/>
                <w:bCs/>
                <w:sz w:val="14"/>
                <w:szCs w:val="14"/>
              </w:rPr>
              <w:t xml:space="preserve"> </w:t>
            </w:r>
            <w:r w:rsidRPr="005E6131">
              <w:rPr>
                <w:rFonts w:ascii="Century Gothic" w:hAnsi="Century Gothic"/>
                <w:bCs/>
                <w:sz w:val="16"/>
                <w:szCs w:val="16"/>
              </w:rPr>
              <w:t>de competencia en la lengua extranjera y en las demás lenguas del repertorio lingüístico propio.</w:t>
            </w:r>
          </w:p>
          <w:p w14:paraId="0856E08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-Realizar preguntas y respuestas. Establecer turno de palabra en diálogos. </w:t>
            </w:r>
            <w:r>
              <w:rPr>
                <w:rFonts w:ascii="Century Gothic" w:hAnsi="Century Gothic"/>
                <w:bCs/>
                <w:color w:val="984806" w:themeColor="accent6" w:themeShade="80"/>
                <w:sz w:val="14"/>
                <w:szCs w:val="14"/>
              </w:rPr>
              <w:t>Saludar y realizar diálogos de presentación.</w:t>
            </w:r>
          </w:p>
          <w:p w14:paraId="07F10B1E" w14:textId="77777777" w:rsidR="00CB4E1C" w:rsidRPr="00812140" w:rsidRDefault="00CB4E1C" w:rsidP="0068483B">
            <w:pPr>
              <w:rPr>
                <w:rFonts w:ascii="Century Gothic" w:hAnsi="Century Gothic"/>
                <w:bCs/>
                <w:sz w:val="14"/>
                <w:szCs w:val="14"/>
              </w:rPr>
            </w:pPr>
          </w:p>
          <w:p w14:paraId="4544307A"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5E6131">
              <w:rPr>
                <w:rFonts w:ascii="Century Gothic" w:hAnsi="Century Gothic"/>
                <w:b/>
                <w:sz w:val="16"/>
                <w:szCs w:val="16"/>
              </w:rPr>
              <w:t>comparación de las lenguas</w:t>
            </w:r>
            <w:r w:rsidRPr="005E6131">
              <w:rPr>
                <w:rFonts w:ascii="Century Gothic" w:hAnsi="Century Gothic"/>
                <w:bCs/>
                <w:sz w:val="16"/>
                <w:szCs w:val="16"/>
              </w:rPr>
              <w:t xml:space="preserve"> y variedades que conforman el repertorio lingüístico personal.</w:t>
            </w:r>
          </w:p>
          <w:p w14:paraId="64048319" w14:textId="77777777" w:rsidR="00CB4E1C" w:rsidRPr="00332A4E" w:rsidRDefault="00CB4E1C" w:rsidP="0068483B">
            <w:pPr>
              <w:rPr>
                <w:rFonts w:ascii="Century Gothic" w:hAnsi="Century Gothic"/>
                <w:bCs/>
                <w:color w:val="984806" w:themeColor="accent6" w:themeShade="80"/>
                <w:sz w:val="14"/>
                <w:szCs w:val="14"/>
              </w:rPr>
            </w:pPr>
            <w:r w:rsidRPr="00332A4E">
              <w:rPr>
                <w:rFonts w:ascii="Century Gothic" w:hAnsi="Century Gothic"/>
                <w:bCs/>
                <w:color w:val="984806" w:themeColor="accent6" w:themeShade="80"/>
                <w:sz w:val="14"/>
                <w:szCs w:val="14"/>
              </w:rPr>
              <w:t>o</w:t>
            </w:r>
            <w:r w:rsidRPr="00332A4E">
              <w:rPr>
                <w:rFonts w:ascii="Century Gothic" w:hAnsi="Century Gothic"/>
                <w:bCs/>
                <w:color w:val="984806" w:themeColor="accent6" w:themeShade="80"/>
                <w:sz w:val="14"/>
                <w:szCs w:val="14"/>
              </w:rPr>
              <w:tab/>
              <w:t>Consejos de aprendizaje del vocabulario (9a; Arbeitsbuch XXL/Libro de ejercicios XXL, p.</w:t>
            </w:r>
            <w:r>
              <w:rPr>
                <w:rFonts w:ascii="Century Gothic" w:hAnsi="Century Gothic"/>
                <w:bCs/>
                <w:color w:val="984806" w:themeColor="accent6" w:themeShade="80"/>
                <w:sz w:val="14"/>
                <w:szCs w:val="14"/>
              </w:rPr>
              <w:t>9-11</w:t>
            </w:r>
            <w:r w:rsidRPr="00332A4E">
              <w:rPr>
                <w:rFonts w:ascii="Century Gothic" w:hAnsi="Century Gothic"/>
                <w:bCs/>
                <w:color w:val="984806" w:themeColor="accent6" w:themeShade="80"/>
                <w:sz w:val="14"/>
                <w:szCs w:val="14"/>
              </w:rPr>
              <w:t xml:space="preserve">). </w:t>
            </w:r>
          </w:p>
          <w:p w14:paraId="1C263A90" w14:textId="77777777" w:rsidR="00CB4E1C" w:rsidRPr="00332A4E" w:rsidRDefault="00CB4E1C" w:rsidP="0068483B">
            <w:pPr>
              <w:rPr>
                <w:rFonts w:ascii="Century Gothic" w:hAnsi="Century Gothic"/>
                <w:bCs/>
                <w:color w:val="984806" w:themeColor="accent6" w:themeShade="80"/>
                <w:sz w:val="14"/>
                <w:szCs w:val="14"/>
              </w:rPr>
            </w:pPr>
            <w:r w:rsidRPr="00332A4E">
              <w:rPr>
                <w:rFonts w:ascii="Century Gothic" w:hAnsi="Century Gothic"/>
                <w:bCs/>
                <w:color w:val="984806" w:themeColor="accent6" w:themeShade="80"/>
                <w:sz w:val="14"/>
                <w:szCs w:val="14"/>
              </w:rPr>
              <w:t>o</w:t>
            </w:r>
            <w:r w:rsidRPr="00332A4E">
              <w:rPr>
                <w:rFonts w:ascii="Century Gothic" w:hAnsi="Century Gothic"/>
                <w:bCs/>
                <w:color w:val="984806" w:themeColor="accent6" w:themeShade="80"/>
                <w:sz w:val="14"/>
                <w:szCs w:val="14"/>
              </w:rPr>
              <w:tab/>
              <w:t>Técnicas y consejos para la pronunciación (Arbeitsbuch XXL/ Libro de ejercicios XXL.</w:t>
            </w:r>
          </w:p>
          <w:p w14:paraId="01A1700C" w14:textId="77777777" w:rsidR="00CB4E1C" w:rsidRPr="00812140" w:rsidRDefault="00CB4E1C" w:rsidP="0068483B">
            <w:pPr>
              <w:rPr>
                <w:rFonts w:ascii="Century Gothic" w:hAnsi="Century Gothic"/>
                <w:bCs/>
                <w:color w:val="984806" w:themeColor="accent6" w:themeShade="80"/>
                <w:sz w:val="14"/>
                <w:szCs w:val="14"/>
              </w:rPr>
            </w:pPr>
            <w:r w:rsidRPr="00332A4E">
              <w:rPr>
                <w:rFonts w:ascii="Century Gothic" w:hAnsi="Century Gothic"/>
                <w:bCs/>
                <w:color w:val="984806" w:themeColor="accent6" w:themeShade="80"/>
                <w:sz w:val="14"/>
                <w:szCs w:val="14"/>
              </w:rPr>
              <w:t>También hay ejercicios disponibles en la página web de Hueber y  Hueber-Media App.</w:t>
            </w:r>
            <w:r w:rsidRPr="00773D60">
              <w:rPr>
                <w:rFonts w:ascii="Century Gothic" w:hAnsi="Century Gothic"/>
                <w:bCs/>
                <w:color w:val="984806" w:themeColor="accent6" w:themeShade="80"/>
                <w:sz w:val="14"/>
                <w:szCs w:val="14"/>
              </w:rPr>
              <w:t>ofrece al alumno la posibilidad de leer en castellano algunos consejos fonéticos para la pronunciación de los números del 1 al 20 y el repaso del vocabulario de la lección introductoria</w:t>
            </w:r>
            <w:r>
              <w:rPr>
                <w:rFonts w:ascii="Century Gothic" w:hAnsi="Century Gothic"/>
                <w:bCs/>
                <w:color w:val="984806" w:themeColor="accent6" w:themeShade="80"/>
                <w:sz w:val="14"/>
                <w:szCs w:val="14"/>
              </w:rPr>
              <w:t>.</w:t>
            </w:r>
          </w:p>
          <w:p w14:paraId="295425A6" w14:textId="77777777" w:rsidR="00CB4E1C" w:rsidRPr="00812140" w:rsidRDefault="00CB4E1C" w:rsidP="0068483B">
            <w:pPr>
              <w:rPr>
                <w:rFonts w:ascii="Century Gothic" w:hAnsi="Century Gothic"/>
                <w:bCs/>
                <w:color w:val="FF0000"/>
                <w:sz w:val="14"/>
                <w:szCs w:val="14"/>
              </w:rPr>
            </w:pPr>
          </w:p>
          <w:p w14:paraId="1C350802" w14:textId="77777777" w:rsidR="00CB4E1C" w:rsidRDefault="00CB4E1C" w:rsidP="0068483B">
            <w:pPr>
              <w:rPr>
                <w:rFonts w:ascii="Century Gothic" w:hAnsi="Century Gothic"/>
                <w:bCs/>
                <w:sz w:val="16"/>
                <w:szCs w:val="16"/>
              </w:rPr>
            </w:pPr>
            <w:r w:rsidRPr="005E6131">
              <w:rPr>
                <w:rFonts w:ascii="Century Gothic" w:hAnsi="Century Gothic"/>
                <w:bCs/>
                <w:sz w:val="16"/>
                <w:szCs w:val="16"/>
              </w:rPr>
              <w:t xml:space="preserve">− Estrategias y herramientas básicas de </w:t>
            </w:r>
            <w:r w:rsidRPr="005E6131">
              <w:rPr>
                <w:rFonts w:ascii="Century Gothic" w:hAnsi="Century Gothic"/>
                <w:b/>
                <w:sz w:val="16"/>
                <w:szCs w:val="16"/>
              </w:rPr>
              <w:t>autoevaluación y coevaluación</w:t>
            </w:r>
            <w:r w:rsidRPr="005E6131">
              <w:rPr>
                <w:rFonts w:ascii="Century Gothic" w:hAnsi="Century Gothic"/>
                <w:bCs/>
                <w:sz w:val="16"/>
                <w:szCs w:val="16"/>
              </w:rPr>
              <w:t>, analógicas y digitales, individuales y cooperativas.</w:t>
            </w:r>
          </w:p>
          <w:p w14:paraId="3980E445" w14:textId="77777777" w:rsidR="00CB4E1C" w:rsidRPr="00047131" w:rsidRDefault="00CB4E1C" w:rsidP="0068483B">
            <w:pPr>
              <w:rPr>
                <w:rFonts w:ascii="Century Gothic" w:hAnsi="Century Gothic"/>
                <w:bCs/>
                <w:sz w:val="16"/>
                <w:szCs w:val="16"/>
              </w:rPr>
            </w:pPr>
            <w:r w:rsidRPr="00812140">
              <w:rPr>
                <w:rFonts w:ascii="Century Gothic" w:hAnsi="Century Gothic"/>
                <w:bCs/>
                <w:i/>
                <w:iCs/>
                <w:color w:val="984806" w:themeColor="accent6" w:themeShade="80"/>
                <w:sz w:val="14"/>
                <w:szCs w:val="14"/>
              </w:rPr>
              <w:t>o</w:t>
            </w:r>
            <w:r w:rsidRPr="00047131">
              <w:rPr>
                <w:rFonts w:ascii="Century Gothic" w:hAnsi="Century Gothic"/>
                <w:bCs/>
                <w:i/>
                <w:iCs/>
                <w:color w:val="984806" w:themeColor="accent6" w:themeShade="80"/>
                <w:sz w:val="14"/>
                <w:szCs w:val="14"/>
              </w:rPr>
              <w:tab/>
              <w:t>Lernwortschatz: autoevaluación sobre vocabulario (l. de ejerc., p. 9)</w:t>
            </w:r>
          </w:p>
          <w:p w14:paraId="20C1FB5B" w14:textId="77777777" w:rsidR="00CB4E1C" w:rsidRPr="00047131" w:rsidRDefault="00CB4E1C" w:rsidP="0068483B">
            <w:pPr>
              <w:rPr>
                <w:rFonts w:ascii="Century Gothic" w:hAnsi="Century Gothic"/>
                <w:bCs/>
                <w:i/>
                <w:iCs/>
                <w:color w:val="984806" w:themeColor="accent6" w:themeShade="80"/>
                <w:sz w:val="14"/>
                <w:szCs w:val="14"/>
              </w:rPr>
            </w:pPr>
            <w:r w:rsidRPr="00047131">
              <w:rPr>
                <w:rFonts w:ascii="Century Gothic" w:hAnsi="Century Gothic"/>
                <w:bCs/>
                <w:i/>
                <w:iCs/>
                <w:color w:val="984806" w:themeColor="accent6" w:themeShade="80"/>
                <w:sz w:val="14"/>
                <w:szCs w:val="14"/>
              </w:rPr>
              <w:lastRenderedPageBreak/>
              <w:t>o</w:t>
            </w:r>
            <w:r w:rsidRPr="00047131">
              <w:rPr>
                <w:rFonts w:ascii="Century Gothic" w:hAnsi="Century Gothic"/>
                <w:bCs/>
                <w:i/>
                <w:iCs/>
                <w:color w:val="984806" w:themeColor="accent6" w:themeShade="80"/>
                <w:sz w:val="14"/>
                <w:szCs w:val="14"/>
              </w:rPr>
              <w:tab/>
              <w:t>Wiederholungstest en la página web</w:t>
            </w:r>
            <w:r>
              <w:rPr>
                <w:rFonts w:ascii="Century Gothic" w:hAnsi="Century Gothic"/>
                <w:bCs/>
                <w:i/>
                <w:iCs/>
                <w:color w:val="984806" w:themeColor="accent6" w:themeShade="80"/>
                <w:sz w:val="14"/>
                <w:szCs w:val="14"/>
              </w:rPr>
              <w:t>.</w:t>
            </w:r>
          </w:p>
          <w:p w14:paraId="4CD48A67" w14:textId="77777777" w:rsidR="00CB4E1C" w:rsidRPr="00812140" w:rsidRDefault="00CB4E1C" w:rsidP="0068483B">
            <w:pPr>
              <w:rPr>
                <w:rFonts w:ascii="Century Gothic" w:hAnsi="Century Gothic"/>
                <w:bCs/>
                <w:i/>
                <w:iCs/>
                <w:color w:val="FF0000"/>
                <w:sz w:val="14"/>
                <w:szCs w:val="14"/>
              </w:rPr>
            </w:pPr>
          </w:p>
          <w:p w14:paraId="10CE820A"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Léxico y expresiones de uso común para </w:t>
            </w:r>
            <w:r w:rsidRPr="005E6131">
              <w:rPr>
                <w:rFonts w:ascii="Century Gothic" w:hAnsi="Century Gothic"/>
                <w:b/>
                <w:sz w:val="16"/>
                <w:szCs w:val="16"/>
              </w:rPr>
              <w:t>comprender enunciados</w:t>
            </w:r>
            <w:r w:rsidRPr="005E6131">
              <w:rPr>
                <w:rFonts w:ascii="Century Gothic" w:hAnsi="Century Gothic"/>
                <w:bCs/>
                <w:sz w:val="16"/>
                <w:szCs w:val="16"/>
              </w:rPr>
              <w:t xml:space="preserve"> sobre la comunicación, la lengua, el aprendizaje y las herramientas de comunicación y aprendizaje (</w:t>
            </w:r>
            <w:r w:rsidRPr="005E6131">
              <w:rPr>
                <w:rFonts w:ascii="Century Gothic" w:hAnsi="Century Gothic"/>
                <w:b/>
                <w:sz w:val="16"/>
                <w:szCs w:val="16"/>
              </w:rPr>
              <w:t>metalenguaje</w:t>
            </w:r>
            <w:r w:rsidRPr="005E6131">
              <w:rPr>
                <w:rFonts w:ascii="Century Gothic" w:hAnsi="Century Gothic"/>
                <w:bCs/>
                <w:sz w:val="16"/>
                <w:szCs w:val="16"/>
              </w:rPr>
              <w:t>).</w:t>
            </w:r>
          </w:p>
          <w:p w14:paraId="5D5F6D55" w14:textId="77777777" w:rsidR="00CB4E1C" w:rsidRDefault="00CB4E1C" w:rsidP="0068483B">
            <w:pPr>
              <w:rPr>
                <w:rFonts w:ascii="Century Gothic" w:hAnsi="Century Gothic"/>
                <w:bCs/>
                <w:color w:val="E36C0A" w:themeColor="accent6" w:themeShade="BF"/>
                <w:sz w:val="14"/>
                <w:szCs w:val="14"/>
              </w:rPr>
            </w:pPr>
            <w:r w:rsidRPr="002C4BBC">
              <w:rPr>
                <w:rFonts w:ascii="Century Gothic" w:hAnsi="Century Gothic"/>
                <w:bCs/>
                <w:color w:val="E36C0A" w:themeColor="accent6" w:themeShade="BF"/>
                <w:sz w:val="14"/>
                <w:szCs w:val="14"/>
                <w:lang w:val="de-DE"/>
              </w:rPr>
              <w:t xml:space="preserve">- </w:t>
            </w:r>
            <w:r w:rsidRPr="002C4BBC">
              <w:rPr>
                <w:rFonts w:ascii="Century Gothic" w:hAnsi="Century Gothic"/>
                <w:bCs/>
                <w:i/>
                <w:iCs/>
                <w:color w:val="E36C0A" w:themeColor="accent6" w:themeShade="BF"/>
                <w:sz w:val="14"/>
                <w:szCs w:val="14"/>
                <w:lang w:val="de-DE"/>
              </w:rPr>
              <w:t>Wichtige Wörter und Wendungen aus deinem Arbeitsbuch</w:t>
            </w:r>
            <w:r w:rsidRPr="002C4BBC">
              <w:rPr>
                <w:rFonts w:ascii="Century Gothic" w:hAnsi="Century Gothic"/>
                <w:bCs/>
                <w:color w:val="E36C0A" w:themeColor="accent6" w:themeShade="BF"/>
                <w:sz w:val="14"/>
                <w:szCs w:val="14"/>
                <w:lang w:val="de-DE"/>
              </w:rPr>
              <w:t xml:space="preserve">. </w:t>
            </w:r>
            <w:r w:rsidRPr="00336180">
              <w:rPr>
                <w:rFonts w:ascii="Century Gothic" w:hAnsi="Century Gothic"/>
                <w:bCs/>
                <w:color w:val="E36C0A" w:themeColor="accent6" w:themeShade="BF"/>
                <w:sz w:val="14"/>
                <w:szCs w:val="14"/>
              </w:rPr>
              <w:t xml:space="preserve">(Palabras y enunciados importantes de tu libro de ejercicios, </w:t>
            </w:r>
            <w:r w:rsidRPr="00336180">
              <w:rPr>
                <w:rFonts w:ascii="Century Gothic" w:hAnsi="Century Gothic"/>
                <w:bCs/>
                <w:i/>
                <w:iCs/>
                <w:color w:val="E36C0A" w:themeColor="accent6" w:themeShade="BF"/>
                <w:sz w:val="14"/>
                <w:szCs w:val="14"/>
              </w:rPr>
              <w:t>Arbeitsbuch XXL</w:t>
            </w:r>
            <w:r w:rsidRPr="00336180">
              <w:rPr>
                <w:rFonts w:ascii="Century Gothic" w:hAnsi="Century Gothic"/>
                <w:bCs/>
                <w:color w:val="E36C0A" w:themeColor="accent6" w:themeShade="BF"/>
                <w:sz w:val="14"/>
                <w:szCs w:val="14"/>
              </w:rPr>
              <w:t>/Libro de ejercicios XXL., p.127!).</w:t>
            </w:r>
          </w:p>
          <w:p w14:paraId="30F23C75" w14:textId="77777777" w:rsidR="00CB4E1C" w:rsidRPr="00812140" w:rsidRDefault="00CB4E1C" w:rsidP="0068483B">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A lo largo de tod</w:t>
            </w:r>
            <w:r>
              <w:rPr>
                <w:rFonts w:ascii="Century Gothic" w:hAnsi="Century Gothic"/>
                <w:bCs/>
                <w:color w:val="E36C0A" w:themeColor="accent6" w:themeShade="BF"/>
                <w:sz w:val="14"/>
                <w:szCs w:val="14"/>
              </w:rPr>
              <w:t xml:space="preserve">a la lección </w:t>
            </w:r>
            <w:r w:rsidRPr="00812140">
              <w:rPr>
                <w:rFonts w:ascii="Century Gothic" w:hAnsi="Century Gothic"/>
                <w:bCs/>
                <w:color w:val="E36C0A" w:themeColor="accent6" w:themeShade="BF"/>
                <w:sz w:val="14"/>
                <w:szCs w:val="14"/>
              </w:rPr>
              <w:t xml:space="preserve">se hace hincapié en la autonomía de los alumnos para entender y hacer uso de los enunciados y metalenguaje inherentes en los ejercicios, tanto en el libro del alumno, como en el libro de ejercicios. </w:t>
            </w:r>
          </w:p>
          <w:p w14:paraId="58062187" w14:textId="77777777" w:rsidR="00CB4E1C" w:rsidRPr="00812140" w:rsidRDefault="00CB4E1C" w:rsidP="0068483B">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 xml:space="preserve">- Comparación del </w:t>
            </w:r>
            <w:r>
              <w:rPr>
                <w:rFonts w:ascii="Century Gothic" w:hAnsi="Century Gothic"/>
                <w:bCs/>
                <w:color w:val="E36C0A" w:themeColor="accent6" w:themeShade="BF"/>
                <w:sz w:val="14"/>
                <w:szCs w:val="14"/>
              </w:rPr>
              <w:t xml:space="preserve">vocabulario específico de la lección introductoria </w:t>
            </w:r>
            <w:r w:rsidRPr="00812140">
              <w:rPr>
                <w:rFonts w:ascii="Century Gothic" w:hAnsi="Century Gothic"/>
                <w:bCs/>
                <w:color w:val="E36C0A" w:themeColor="accent6" w:themeShade="BF"/>
                <w:sz w:val="14"/>
                <w:szCs w:val="14"/>
              </w:rPr>
              <w:t>con el de la lengua propia.</w:t>
            </w:r>
          </w:p>
          <w:p w14:paraId="7E412DC0" w14:textId="77777777" w:rsidR="00CB4E1C" w:rsidRPr="00812140" w:rsidRDefault="00CB4E1C" w:rsidP="0068483B">
            <w:pPr>
              <w:rPr>
                <w:rFonts w:ascii="Century Gothic" w:hAnsi="Century Gothic"/>
                <w:bCs/>
                <w:color w:val="FF0000"/>
                <w:sz w:val="14"/>
                <w:szCs w:val="14"/>
              </w:rPr>
            </w:pPr>
          </w:p>
          <w:p w14:paraId="25852CAB"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Comparación básica entre lenguas</w:t>
            </w:r>
            <w:r w:rsidRPr="005E6131">
              <w:rPr>
                <w:rFonts w:ascii="Century Gothic" w:hAnsi="Century Gothic"/>
                <w:bCs/>
                <w:sz w:val="16"/>
                <w:szCs w:val="16"/>
              </w:rPr>
              <w:t xml:space="preserve"> a partir de elementos de la lengua extranjera y otras lenguas: origen y parentescos. </w:t>
            </w:r>
          </w:p>
          <w:p w14:paraId="010F50CD" w14:textId="77777777" w:rsidR="00CB4E1C" w:rsidRDefault="00CB4E1C" w:rsidP="0068483B">
            <w:pPr>
              <w:rPr>
                <w:rFonts w:ascii="Century Gothic" w:hAnsi="Century Gothic"/>
                <w:bCs/>
                <w:color w:val="E36C0A" w:themeColor="accent6" w:themeShade="BF"/>
                <w:sz w:val="14"/>
                <w:szCs w:val="14"/>
              </w:rPr>
            </w:pPr>
            <w:r>
              <w:rPr>
                <w:rFonts w:ascii="Century Gothic" w:hAnsi="Century Gothic"/>
                <w:bCs/>
                <w:color w:val="E36C0A" w:themeColor="accent6" w:themeShade="BF"/>
                <w:sz w:val="14"/>
                <w:szCs w:val="14"/>
              </w:rPr>
              <w:t xml:space="preserve">- </w:t>
            </w:r>
            <w:r w:rsidRPr="00812140">
              <w:rPr>
                <w:rFonts w:ascii="Century Gothic" w:hAnsi="Century Gothic"/>
                <w:bCs/>
                <w:color w:val="E36C0A" w:themeColor="accent6" w:themeShade="BF"/>
                <w:sz w:val="14"/>
                <w:szCs w:val="14"/>
              </w:rPr>
              <w:t xml:space="preserve">- Comparación del </w:t>
            </w:r>
            <w:r>
              <w:rPr>
                <w:rFonts w:ascii="Century Gothic" w:hAnsi="Century Gothic"/>
                <w:bCs/>
                <w:color w:val="E36C0A" w:themeColor="accent6" w:themeShade="BF"/>
                <w:sz w:val="14"/>
                <w:szCs w:val="14"/>
              </w:rPr>
              <w:t xml:space="preserve">vocabulario de primera adquisición de la lección introductoria </w:t>
            </w:r>
            <w:r w:rsidRPr="00812140">
              <w:rPr>
                <w:rFonts w:ascii="Century Gothic" w:hAnsi="Century Gothic"/>
                <w:bCs/>
                <w:color w:val="E36C0A" w:themeColor="accent6" w:themeShade="BF"/>
                <w:sz w:val="14"/>
                <w:szCs w:val="14"/>
              </w:rPr>
              <w:t>con el de la lengua propia.</w:t>
            </w:r>
          </w:p>
          <w:p w14:paraId="439B702F" w14:textId="77777777" w:rsidR="00CB4E1C" w:rsidRPr="00812140" w:rsidRDefault="00CB4E1C" w:rsidP="0068483B">
            <w:pPr>
              <w:rPr>
                <w:rFonts w:ascii="Century Gothic" w:hAnsi="Century Gothic"/>
                <w:bCs/>
                <w:sz w:val="14"/>
                <w:szCs w:val="14"/>
              </w:rPr>
            </w:pPr>
          </w:p>
          <w:p w14:paraId="3D2B9F41"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 xml:space="preserve">C. Interculturalidad. </w:t>
            </w:r>
          </w:p>
          <w:p w14:paraId="4D89604C"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La lengua extranjera como medio de comunicación</w:t>
            </w:r>
            <w:r w:rsidRPr="005E6131">
              <w:rPr>
                <w:rFonts w:ascii="Century Gothic" w:hAnsi="Century Gothic"/>
                <w:bCs/>
                <w:sz w:val="16"/>
                <w:szCs w:val="16"/>
              </w:rPr>
              <w:t xml:space="preserve"> interpersonal e internacional, fuente de información, y como herramienta para el enriquecimiento personal.</w:t>
            </w:r>
          </w:p>
          <w:p w14:paraId="2A401BBA" w14:textId="77777777" w:rsidR="00CB4E1C" w:rsidRDefault="00CB4E1C" w:rsidP="0068483B">
            <w:pPr>
              <w:rPr>
                <w:rFonts w:ascii="Century Gothic" w:hAnsi="Century Gothic"/>
                <w:bCs/>
                <w:color w:val="984806" w:themeColor="accent6" w:themeShade="80"/>
                <w:sz w:val="14"/>
                <w:szCs w:val="14"/>
              </w:rPr>
            </w:pPr>
            <w:r w:rsidRPr="00565230">
              <w:rPr>
                <w:rFonts w:ascii="Century Gothic" w:hAnsi="Century Gothic"/>
                <w:bCs/>
                <w:color w:val="984806" w:themeColor="accent6" w:themeShade="80"/>
                <w:sz w:val="14"/>
                <w:szCs w:val="14"/>
              </w:rPr>
              <w:t>-</w:t>
            </w:r>
            <w:r w:rsidRPr="00773D60">
              <w:rPr>
                <w:rFonts w:ascii="Century Gothic" w:hAnsi="Century Gothic"/>
                <w:bCs/>
                <w:color w:val="984806" w:themeColor="accent6" w:themeShade="80"/>
                <w:sz w:val="14"/>
                <w:szCs w:val="14"/>
              </w:rPr>
              <w:t>- -</w:t>
            </w:r>
            <w:r w:rsidRPr="0045561C">
              <w:rPr>
                <w:rFonts w:ascii="Century Gothic" w:hAnsi="Century Gothic"/>
                <w:b/>
                <w:color w:val="984806" w:themeColor="accent6" w:themeShade="80"/>
                <w:sz w:val="14"/>
                <w:szCs w:val="14"/>
              </w:rPr>
              <w:t>Familiarizarse con algunos aspectos D-A-CH generales</w:t>
            </w:r>
            <w:r>
              <w:rPr>
                <w:rFonts w:ascii="Century Gothic" w:hAnsi="Century Gothic"/>
                <w:bCs/>
                <w:color w:val="984806" w:themeColor="accent6" w:themeShade="80"/>
                <w:sz w:val="14"/>
                <w:szCs w:val="14"/>
              </w:rPr>
              <w:t>: n</w:t>
            </w:r>
            <w:r w:rsidRPr="00773D60">
              <w:rPr>
                <w:rFonts w:ascii="Century Gothic" w:hAnsi="Century Gothic"/>
                <w:bCs/>
                <w:color w:val="984806" w:themeColor="accent6" w:themeShade="80"/>
                <w:sz w:val="14"/>
                <w:szCs w:val="14"/>
              </w:rPr>
              <w:t>ombres propios de persona en alemán</w:t>
            </w:r>
            <w:r>
              <w:rPr>
                <w:rFonts w:ascii="Century Gothic" w:hAnsi="Century Gothic"/>
                <w:bCs/>
                <w:color w:val="984806" w:themeColor="accent6" w:themeShade="80"/>
                <w:sz w:val="14"/>
                <w:szCs w:val="14"/>
              </w:rPr>
              <w:t>.</w:t>
            </w:r>
          </w:p>
          <w:p w14:paraId="7874796C" w14:textId="77777777" w:rsidR="00CB4E1C" w:rsidRPr="00565230" w:rsidRDefault="00CB4E1C" w:rsidP="0068483B">
            <w:pPr>
              <w:rPr>
                <w:rFonts w:ascii="Century Gothic" w:hAnsi="Century Gothic"/>
                <w:bCs/>
                <w:color w:val="984806" w:themeColor="accent6" w:themeShade="80"/>
                <w:sz w:val="14"/>
                <w:szCs w:val="14"/>
              </w:rPr>
            </w:pPr>
            <w:r w:rsidRPr="00565230">
              <w:rPr>
                <w:rFonts w:ascii="Century Gothic" w:hAnsi="Century Gothic"/>
                <w:bCs/>
                <w:color w:val="984806" w:themeColor="accent6" w:themeShade="80"/>
                <w:sz w:val="14"/>
                <w:szCs w:val="14"/>
              </w:rPr>
              <w:t xml:space="preserve"> </w:t>
            </w:r>
            <w:r w:rsidRPr="002C4BBC">
              <w:rPr>
                <w:rFonts w:ascii="Century Gothic" w:hAnsi="Century Gothic"/>
                <w:bCs/>
                <w:color w:val="984806" w:themeColor="accent6" w:themeShade="80"/>
                <w:sz w:val="14"/>
                <w:szCs w:val="14"/>
                <w:lang w:val="de-DE"/>
              </w:rPr>
              <w:t xml:space="preserve">- </w:t>
            </w:r>
            <w:r w:rsidRPr="002C4BBC">
              <w:rPr>
                <w:rFonts w:ascii="Century Gothic" w:hAnsi="Century Gothic"/>
                <w:bCs/>
                <w:i/>
                <w:iCs/>
                <w:color w:val="984806" w:themeColor="accent6" w:themeShade="80"/>
                <w:sz w:val="14"/>
                <w:szCs w:val="14"/>
                <w:lang w:val="de-DE"/>
              </w:rPr>
              <w:t xml:space="preserve">Landeskunde: Hallo, wir sprechen Deutsch. </w:t>
            </w:r>
            <w:r w:rsidRPr="002C4BBC">
              <w:rPr>
                <w:rFonts w:ascii="Century Gothic" w:hAnsi="Century Gothic"/>
                <w:bCs/>
                <w:color w:val="984806" w:themeColor="accent6" w:themeShade="80"/>
                <w:sz w:val="14"/>
                <w:szCs w:val="14"/>
                <w:lang w:val="de-DE"/>
              </w:rPr>
              <w:t xml:space="preserve"> </w:t>
            </w:r>
            <w:r w:rsidRPr="00565230">
              <w:rPr>
                <w:rFonts w:ascii="Century Gothic" w:hAnsi="Century Gothic"/>
                <w:bCs/>
                <w:color w:val="984806" w:themeColor="accent6" w:themeShade="80"/>
                <w:sz w:val="14"/>
                <w:szCs w:val="14"/>
              </w:rPr>
              <w:t xml:space="preserve">Unos alumnos adolescentes se presentan, hablan de su país D-A-CH-L de origen, sus hobbys, etc... Información divulgativa adicional </w:t>
            </w:r>
            <w:r w:rsidRPr="00565230">
              <w:rPr>
                <w:rFonts w:ascii="Century Gothic" w:hAnsi="Century Gothic"/>
                <w:bCs/>
                <w:color w:val="984806" w:themeColor="accent6" w:themeShade="80"/>
                <w:sz w:val="14"/>
                <w:szCs w:val="14"/>
              </w:rPr>
              <w:lastRenderedPageBreak/>
              <w:t>acerca de los países D-A-CH-L</w:t>
            </w:r>
            <w:r>
              <w:rPr>
                <w:rFonts w:ascii="Century Gothic" w:hAnsi="Century Gothic"/>
                <w:bCs/>
                <w:color w:val="984806" w:themeColor="accent6" w:themeShade="80"/>
                <w:sz w:val="14"/>
                <w:szCs w:val="14"/>
              </w:rPr>
              <w:t xml:space="preserve"> </w:t>
            </w:r>
            <w:r w:rsidRPr="00565230">
              <w:rPr>
                <w:rFonts w:ascii="Century Gothic" w:hAnsi="Century Gothic"/>
                <w:bCs/>
                <w:color w:val="984806" w:themeColor="accent6" w:themeShade="80"/>
                <w:sz w:val="14"/>
                <w:szCs w:val="14"/>
              </w:rPr>
              <w:t>(l. del alumno, p. 24).</w:t>
            </w:r>
          </w:p>
          <w:p w14:paraId="27630FAF" w14:textId="77777777" w:rsidR="00CB4E1C" w:rsidRPr="00812140" w:rsidRDefault="00CB4E1C" w:rsidP="0068483B">
            <w:pPr>
              <w:rPr>
                <w:rFonts w:ascii="Century Gothic" w:hAnsi="Century Gothic"/>
                <w:bCs/>
                <w:sz w:val="14"/>
                <w:szCs w:val="14"/>
              </w:rPr>
            </w:pPr>
          </w:p>
          <w:p w14:paraId="1E5D7256"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Interés e iniciativa en la realización de </w:t>
            </w:r>
            <w:r w:rsidRPr="005E6131">
              <w:rPr>
                <w:rFonts w:ascii="Century Gothic" w:hAnsi="Century Gothic"/>
                <w:b/>
                <w:sz w:val="16"/>
                <w:szCs w:val="16"/>
              </w:rPr>
              <w:t>intercambios comunicativos</w:t>
            </w:r>
            <w:r w:rsidRPr="005E6131">
              <w:rPr>
                <w:rFonts w:ascii="Century Gothic" w:hAnsi="Century Gothic"/>
                <w:bCs/>
                <w:sz w:val="16"/>
                <w:szCs w:val="16"/>
              </w:rPr>
              <w:t xml:space="preserve"> a través de diferentes medios con hablantes o estudiantes de la lengua extranjera.</w:t>
            </w:r>
          </w:p>
          <w:p w14:paraId="01F804D8" w14:textId="77777777" w:rsidR="00CB4E1C" w:rsidRPr="005E6131" w:rsidRDefault="00CB4E1C" w:rsidP="0068483B">
            <w:pPr>
              <w:rPr>
                <w:rFonts w:ascii="Century Gothic" w:hAnsi="Century Gothic"/>
                <w:b/>
                <w:sz w:val="14"/>
                <w:szCs w:val="14"/>
              </w:rPr>
            </w:pPr>
            <w:r>
              <w:rPr>
                <w:rFonts w:ascii="Century Gothic" w:hAnsi="Century Gothic"/>
                <w:b/>
                <w:sz w:val="14"/>
                <w:szCs w:val="14"/>
              </w:rPr>
              <w:t>-</w:t>
            </w:r>
            <w:r w:rsidRPr="005E6131">
              <w:rPr>
                <w:rFonts w:ascii="Century Gothic" w:hAnsi="Century Gothic"/>
                <w:bCs/>
                <w:color w:val="984806" w:themeColor="accent6" w:themeShade="80"/>
                <w:sz w:val="14"/>
                <w:szCs w:val="14"/>
              </w:rPr>
              <w:t xml:space="preserve">Página web de </w:t>
            </w:r>
            <w:r w:rsidRPr="005E6131">
              <w:rPr>
                <w:rFonts w:ascii="Century Gothic" w:hAnsi="Century Gothic"/>
                <w:bCs/>
                <w:i/>
                <w:iCs/>
                <w:color w:val="984806" w:themeColor="accent6" w:themeShade="80"/>
                <w:sz w:val="14"/>
                <w:szCs w:val="14"/>
              </w:rPr>
              <w:t>Hueber.</w:t>
            </w:r>
            <w:r w:rsidRPr="005E6131">
              <w:rPr>
                <w:rFonts w:ascii="Century Gothic" w:hAnsi="Century Gothic"/>
                <w:b/>
                <w:color w:val="984806" w:themeColor="accent6" w:themeShade="80"/>
                <w:sz w:val="14"/>
                <w:szCs w:val="14"/>
              </w:rPr>
              <w:t xml:space="preserve"> </w:t>
            </w:r>
          </w:p>
          <w:p w14:paraId="22DE7D68" w14:textId="77777777" w:rsidR="00CB4E1C" w:rsidRPr="00812140" w:rsidRDefault="00CB4E1C" w:rsidP="0068483B">
            <w:pPr>
              <w:rPr>
                <w:rFonts w:ascii="Century Gothic" w:hAnsi="Century Gothic"/>
                <w:bCs/>
                <w:sz w:val="14"/>
                <w:szCs w:val="14"/>
              </w:rPr>
            </w:pPr>
          </w:p>
          <w:p w14:paraId="4C7DB555" w14:textId="77777777" w:rsidR="00CB4E1C" w:rsidRPr="005B7FCD" w:rsidRDefault="00CB4E1C" w:rsidP="0068483B">
            <w:pPr>
              <w:rPr>
                <w:rFonts w:ascii="Century Gothic" w:hAnsi="Century Gothic"/>
                <w:bCs/>
                <w:sz w:val="16"/>
                <w:szCs w:val="16"/>
              </w:rPr>
            </w:pPr>
            <w:r w:rsidRPr="005B7FCD">
              <w:rPr>
                <w:rFonts w:ascii="Century Gothic" w:hAnsi="Century Gothic"/>
                <w:bCs/>
                <w:sz w:val="16"/>
                <w:szCs w:val="16"/>
              </w:rPr>
              <w:t xml:space="preserve">− </w:t>
            </w:r>
            <w:r w:rsidRPr="005B7FCD">
              <w:rPr>
                <w:rFonts w:ascii="Century Gothic" w:hAnsi="Century Gothic"/>
                <w:b/>
                <w:sz w:val="16"/>
                <w:szCs w:val="16"/>
              </w:rPr>
              <w:t>Aspectos socioculturales y sociolingüísticos básicos</w:t>
            </w:r>
            <w:r w:rsidRPr="005B7FCD">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DA2515A" w14:textId="77777777" w:rsidR="00CB4E1C" w:rsidRDefault="00CB4E1C" w:rsidP="0068483B">
            <w:pPr>
              <w:rPr>
                <w:rFonts w:ascii="Century Gothic" w:hAnsi="Century Gothic"/>
                <w:bCs/>
                <w:color w:val="984806" w:themeColor="accent6" w:themeShade="80"/>
                <w:sz w:val="14"/>
                <w:szCs w:val="14"/>
              </w:rPr>
            </w:pPr>
            <w:r w:rsidRPr="00565230">
              <w:rPr>
                <w:rFonts w:ascii="Century Gothic" w:hAnsi="Century Gothic"/>
                <w:bCs/>
                <w:color w:val="984806" w:themeColor="accent6" w:themeShade="80"/>
                <w:sz w:val="14"/>
                <w:szCs w:val="14"/>
              </w:rPr>
              <w:t>-</w:t>
            </w:r>
            <w:r w:rsidRPr="00773D60">
              <w:rPr>
                <w:rFonts w:ascii="Century Gothic" w:hAnsi="Century Gothic"/>
                <w:bCs/>
                <w:color w:val="984806" w:themeColor="accent6" w:themeShade="80"/>
                <w:sz w:val="14"/>
                <w:szCs w:val="14"/>
              </w:rPr>
              <w:t>- -</w:t>
            </w:r>
            <w:r w:rsidRPr="0045561C">
              <w:rPr>
                <w:rFonts w:ascii="Century Gothic" w:hAnsi="Century Gothic"/>
                <w:b/>
                <w:color w:val="984806" w:themeColor="accent6" w:themeShade="80"/>
                <w:sz w:val="14"/>
                <w:szCs w:val="14"/>
              </w:rPr>
              <w:t>Familiarizarse con algunos aspectos D-A-CH generales</w:t>
            </w:r>
            <w:r>
              <w:rPr>
                <w:rFonts w:ascii="Century Gothic" w:hAnsi="Century Gothic"/>
                <w:bCs/>
                <w:color w:val="984806" w:themeColor="accent6" w:themeShade="80"/>
                <w:sz w:val="14"/>
                <w:szCs w:val="14"/>
              </w:rPr>
              <w:t>: n</w:t>
            </w:r>
            <w:r w:rsidRPr="00773D60">
              <w:rPr>
                <w:rFonts w:ascii="Century Gothic" w:hAnsi="Century Gothic"/>
                <w:bCs/>
                <w:color w:val="984806" w:themeColor="accent6" w:themeShade="80"/>
                <w:sz w:val="14"/>
                <w:szCs w:val="14"/>
              </w:rPr>
              <w:t>ombres propios de persona en alemán</w:t>
            </w:r>
            <w:r>
              <w:rPr>
                <w:rFonts w:ascii="Century Gothic" w:hAnsi="Century Gothic"/>
                <w:bCs/>
                <w:color w:val="984806" w:themeColor="accent6" w:themeShade="80"/>
                <w:sz w:val="14"/>
                <w:szCs w:val="14"/>
              </w:rPr>
              <w:t>.</w:t>
            </w:r>
          </w:p>
          <w:p w14:paraId="2717AA83"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0D4B1E">
              <w:rPr>
                <w:rFonts w:ascii="Century Gothic" w:hAnsi="Century Gothic"/>
                <w:b/>
                <w:color w:val="984806" w:themeColor="accent6" w:themeShade="80"/>
                <w:sz w:val="14"/>
                <w:szCs w:val="14"/>
              </w:rPr>
              <w:t>Linguística</w:t>
            </w:r>
            <w:r w:rsidRPr="000D4B1E">
              <w:rPr>
                <w:rFonts w:ascii="Century Gothic" w:hAnsi="Century Gothic"/>
                <w:bCs/>
                <w:color w:val="984806" w:themeColor="accent6" w:themeShade="80"/>
                <w:sz w:val="14"/>
                <w:szCs w:val="14"/>
              </w:rPr>
              <w:t xml:space="preserve">: </w:t>
            </w:r>
            <w:r>
              <w:rPr>
                <w:rFonts w:ascii="Century Gothic" w:hAnsi="Century Gothic"/>
                <w:bCs/>
                <w:color w:val="984806" w:themeColor="accent6" w:themeShade="80"/>
                <w:sz w:val="14"/>
                <w:szCs w:val="14"/>
              </w:rPr>
              <w:t>c</w:t>
            </w:r>
            <w:r w:rsidRPr="000D4B1E">
              <w:rPr>
                <w:rFonts w:ascii="Century Gothic" w:hAnsi="Century Gothic"/>
                <w:bCs/>
                <w:color w:val="984806" w:themeColor="accent6" w:themeShade="80"/>
                <w:sz w:val="14"/>
                <w:szCs w:val="14"/>
              </w:rPr>
              <w:t>omparativa lingüística del vocabulario de primera adquisición</w:t>
            </w:r>
            <w:r>
              <w:rPr>
                <w:rFonts w:ascii="Century Gothic" w:hAnsi="Century Gothic"/>
                <w:bCs/>
                <w:color w:val="984806" w:themeColor="accent6" w:themeShade="80"/>
                <w:sz w:val="14"/>
                <w:szCs w:val="14"/>
              </w:rPr>
              <w:t xml:space="preserve">. </w:t>
            </w:r>
            <w:r w:rsidRPr="000D4B1E">
              <w:rPr>
                <w:rFonts w:ascii="Century Gothic" w:hAnsi="Century Gothic"/>
                <w:bCs/>
                <w:color w:val="984806" w:themeColor="accent6" w:themeShade="80"/>
                <w:sz w:val="14"/>
                <w:szCs w:val="14"/>
              </w:rPr>
              <w:t>El alumno identifica con facilidad algunos campos léxicos del alemán por su parecido con la lengua inglesa, p. ej., los días de la semana, los meses, los colores, etc...</w:t>
            </w:r>
          </w:p>
          <w:p w14:paraId="51F51BA3" w14:textId="77777777" w:rsidR="00CB4E1C"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812140">
              <w:rPr>
                <w:rFonts w:ascii="Century Gothic" w:hAnsi="Century Gothic"/>
                <w:b/>
                <w:color w:val="984806" w:themeColor="accent6" w:themeShade="80"/>
                <w:sz w:val="14"/>
                <w:szCs w:val="14"/>
              </w:rPr>
              <w:t>Música</w:t>
            </w:r>
            <w:r w:rsidRPr="00812140">
              <w:rPr>
                <w:rFonts w:ascii="Century Gothic" w:hAnsi="Century Gothic"/>
                <w:bCs/>
                <w:color w:val="984806" w:themeColor="accent6" w:themeShade="80"/>
                <w:sz w:val="14"/>
                <w:szCs w:val="14"/>
              </w:rPr>
              <w:t xml:space="preserve">: </w:t>
            </w:r>
            <w:r>
              <w:t xml:space="preserve"> </w:t>
            </w:r>
            <w:r>
              <w:rPr>
                <w:rFonts w:ascii="Century Gothic" w:hAnsi="Century Gothic"/>
                <w:bCs/>
                <w:color w:val="984806" w:themeColor="accent6" w:themeShade="80"/>
                <w:sz w:val="14"/>
                <w:szCs w:val="14"/>
              </w:rPr>
              <w:t>l</w:t>
            </w:r>
            <w:r w:rsidRPr="000D4B1E">
              <w:rPr>
                <w:rFonts w:ascii="Century Gothic" w:hAnsi="Century Gothic"/>
                <w:bCs/>
                <w:color w:val="984806" w:themeColor="accent6" w:themeShade="80"/>
                <w:sz w:val="14"/>
                <w:szCs w:val="14"/>
              </w:rPr>
              <w:t>a canción „Guten Tag“  con los saludos y los días de la semana</w:t>
            </w:r>
            <w:r>
              <w:rPr>
                <w:rFonts w:ascii="Century Gothic" w:hAnsi="Century Gothic"/>
                <w:bCs/>
                <w:color w:val="984806" w:themeColor="accent6" w:themeShade="80"/>
                <w:sz w:val="14"/>
                <w:szCs w:val="14"/>
              </w:rPr>
              <w:t>.</w:t>
            </w:r>
            <w:r w:rsidRPr="00812140">
              <w:rPr>
                <w:rFonts w:ascii="Century Gothic" w:hAnsi="Century Gothic"/>
                <w:bCs/>
                <w:color w:val="984806" w:themeColor="accent6" w:themeShade="80"/>
                <w:sz w:val="14"/>
                <w:szCs w:val="14"/>
              </w:rPr>
              <w:t xml:space="preserve"> </w:t>
            </w:r>
          </w:p>
          <w:p w14:paraId="433210F5" w14:textId="77777777" w:rsidR="00CB4E1C" w:rsidRPr="002C4BBC" w:rsidRDefault="00CB4E1C" w:rsidP="0068483B">
            <w:pPr>
              <w:rPr>
                <w:rFonts w:ascii="Century Gothic" w:hAnsi="Century Gothic"/>
                <w:bCs/>
                <w:color w:val="984806" w:themeColor="accent6" w:themeShade="80"/>
                <w:sz w:val="14"/>
                <w:szCs w:val="14"/>
              </w:rPr>
            </w:pPr>
            <w:r w:rsidRPr="002C4BBC">
              <w:rPr>
                <w:rFonts w:ascii="Century Gothic" w:hAnsi="Century Gothic"/>
                <w:bCs/>
                <w:color w:val="984806" w:themeColor="accent6" w:themeShade="80"/>
                <w:sz w:val="14"/>
                <w:szCs w:val="14"/>
              </w:rPr>
              <w:t xml:space="preserve">• </w:t>
            </w:r>
            <w:r w:rsidRPr="002C4BBC">
              <w:rPr>
                <w:rFonts w:ascii="Century Gothic" w:hAnsi="Century Gothic"/>
                <w:b/>
                <w:color w:val="984806" w:themeColor="accent6" w:themeShade="80"/>
                <w:sz w:val="14"/>
                <w:szCs w:val="14"/>
              </w:rPr>
              <w:t xml:space="preserve">STEAM: </w:t>
            </w:r>
            <w:r w:rsidRPr="002C4BBC">
              <w:rPr>
                <w:rFonts w:ascii="Century Gothic" w:hAnsi="Century Gothic"/>
                <w:bCs/>
                <w:sz w:val="14"/>
                <w:szCs w:val="14"/>
              </w:rPr>
              <w:t xml:space="preserve">los números. </w:t>
            </w:r>
          </w:p>
          <w:p w14:paraId="72C1718D" w14:textId="77777777" w:rsidR="00CB4E1C" w:rsidRDefault="00CB4E1C" w:rsidP="0068483B">
            <w:pPr>
              <w:rPr>
                <w:rFonts w:ascii="Century Gothic" w:hAnsi="Century Gothic"/>
                <w:bCs/>
                <w:color w:val="984806" w:themeColor="accent6" w:themeShade="80"/>
                <w:sz w:val="14"/>
                <w:szCs w:val="14"/>
              </w:rPr>
            </w:pPr>
            <w:r w:rsidRPr="002C4BBC">
              <w:rPr>
                <w:rFonts w:ascii="Century Gothic" w:hAnsi="Century Gothic"/>
                <w:bCs/>
                <w:color w:val="984806" w:themeColor="accent6" w:themeShade="80"/>
                <w:sz w:val="14"/>
                <w:szCs w:val="14"/>
              </w:rPr>
              <w:t>•</w:t>
            </w:r>
            <w:r w:rsidRPr="002C4BBC">
              <w:rPr>
                <w:rFonts w:ascii="Century Gothic" w:hAnsi="Century Gothic"/>
                <w:b/>
                <w:color w:val="984806" w:themeColor="accent6" w:themeShade="80"/>
                <w:sz w:val="14"/>
                <w:szCs w:val="14"/>
              </w:rPr>
              <w:t xml:space="preserve">Educación socioemocional: </w:t>
            </w:r>
            <w:r w:rsidRPr="002C4BBC">
              <w:rPr>
                <w:rFonts w:ascii="Century Gothic" w:hAnsi="Century Gothic"/>
                <w:bCs/>
                <w:color w:val="984806" w:themeColor="accent6" w:themeShade="80"/>
                <w:sz w:val="14"/>
                <w:szCs w:val="14"/>
              </w:rPr>
              <w:t>mente abierta; interés y respeto por lenguas</w:t>
            </w:r>
            <w:r w:rsidRPr="002C4BBC">
              <w:rPr>
                <w:rFonts w:ascii="Century Gothic" w:hAnsi="Century Gothic"/>
                <w:b/>
                <w:color w:val="984806" w:themeColor="accent6" w:themeShade="80"/>
                <w:sz w:val="14"/>
                <w:szCs w:val="14"/>
              </w:rPr>
              <w:t xml:space="preserve"> y </w:t>
            </w:r>
            <w:r w:rsidRPr="002C4BBC">
              <w:rPr>
                <w:rFonts w:ascii="Century Gothic" w:hAnsi="Century Gothic"/>
                <w:bCs/>
                <w:color w:val="984806" w:themeColor="accent6" w:themeShade="80"/>
                <w:sz w:val="14"/>
                <w:szCs w:val="14"/>
              </w:rPr>
              <w:t>culturas diferentes.</w:t>
            </w:r>
          </w:p>
          <w:p w14:paraId="022E134E" w14:textId="77777777" w:rsidR="00CB4E1C" w:rsidRPr="00FD2EFB" w:rsidRDefault="00CB4E1C" w:rsidP="0068483B">
            <w:pPr>
              <w:rPr>
                <w:rFonts w:ascii="Century Gothic" w:hAnsi="Century Gothic"/>
                <w:bCs/>
                <w:color w:val="984806" w:themeColor="accent6" w:themeShade="80"/>
                <w:sz w:val="14"/>
                <w:szCs w:val="14"/>
              </w:rPr>
            </w:pPr>
          </w:p>
          <w:p w14:paraId="3CA74C29"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para entender y apreciar la diversidad lingüística, cultural y artística, atendiendo a </w:t>
            </w:r>
            <w:r w:rsidRPr="005B7FCD">
              <w:rPr>
                <w:rFonts w:ascii="Century Gothic" w:hAnsi="Century Gothic"/>
                <w:b/>
                <w:sz w:val="16"/>
                <w:szCs w:val="16"/>
              </w:rPr>
              <w:t>valores ecosociales y democráticos</w:t>
            </w:r>
            <w:r w:rsidRPr="005B7FCD">
              <w:rPr>
                <w:rFonts w:ascii="Century Gothic" w:hAnsi="Century Gothic"/>
                <w:bCs/>
                <w:sz w:val="16"/>
                <w:szCs w:val="16"/>
              </w:rPr>
              <w:t>.</w:t>
            </w:r>
            <w:r w:rsidRPr="00812140">
              <w:rPr>
                <w:rFonts w:ascii="Century Gothic" w:hAnsi="Century Gothic"/>
                <w:bCs/>
                <w:sz w:val="14"/>
                <w:szCs w:val="14"/>
              </w:rPr>
              <w:t xml:space="preserve"> </w:t>
            </w:r>
          </w:p>
          <w:p w14:paraId="79219CE8" w14:textId="77777777" w:rsidR="00CB4E1C" w:rsidRPr="002C4BBC" w:rsidRDefault="00CB4E1C" w:rsidP="0068483B">
            <w:pPr>
              <w:rPr>
                <w:rFonts w:ascii="Century Gothic" w:hAnsi="Century Gothic" w:cs="Arial"/>
                <w:bCs/>
                <w:color w:val="984806" w:themeColor="accent6" w:themeShade="80"/>
                <w:sz w:val="14"/>
                <w:szCs w:val="14"/>
              </w:rPr>
            </w:pPr>
            <w:r w:rsidRPr="002C4BBC">
              <w:rPr>
                <w:rFonts w:ascii="Century Gothic" w:hAnsi="Century Gothic" w:cs="Arial"/>
                <w:b/>
                <w:color w:val="984806" w:themeColor="accent6" w:themeShade="80"/>
                <w:sz w:val="14"/>
                <w:szCs w:val="14"/>
              </w:rPr>
              <w:t>ODS 4.</w:t>
            </w:r>
            <w:r w:rsidRPr="002C4BBC">
              <w:rPr>
                <w:rFonts w:ascii="Century Gothic" w:hAnsi="Century Gothic" w:cs="Arial"/>
                <w:bCs/>
                <w:color w:val="984806" w:themeColor="accent6" w:themeShade="80"/>
                <w:sz w:val="14"/>
                <w:szCs w:val="14"/>
              </w:rPr>
              <w:t xml:space="preserve"> </w:t>
            </w:r>
            <w:r w:rsidRPr="002C4BBC">
              <w:rPr>
                <w:rFonts w:ascii="Century Gothic" w:hAnsi="Century Gothic" w:cs="Arial"/>
                <w:b/>
                <w:color w:val="984806" w:themeColor="accent6" w:themeShade="80"/>
                <w:sz w:val="14"/>
                <w:szCs w:val="14"/>
              </w:rPr>
              <w:t>Educación de calidad.</w:t>
            </w:r>
            <w:r w:rsidRPr="002C4BBC">
              <w:rPr>
                <w:rFonts w:ascii="Century Gothic" w:hAnsi="Century Gothic" w:cs="Tahoma"/>
                <w:color w:val="984806" w:themeColor="accent6" w:themeShade="80"/>
                <w:sz w:val="14"/>
                <w:szCs w:val="14"/>
              </w:rPr>
              <w:t xml:space="preserve"> Reflexionar sobre diferentes maneras de aprender.</w:t>
            </w:r>
          </w:p>
          <w:p w14:paraId="198D6339" w14:textId="77777777" w:rsidR="00CB4E1C" w:rsidRPr="002C4BBC" w:rsidRDefault="00CB4E1C" w:rsidP="0068483B">
            <w:pPr>
              <w:autoSpaceDE w:val="0"/>
              <w:autoSpaceDN w:val="0"/>
              <w:adjustRightInd w:val="0"/>
              <w:rPr>
                <w:rFonts w:ascii="Century Gothic" w:hAnsi="Century Gothic" w:cs="Tahoma"/>
                <w:color w:val="984806" w:themeColor="accent6" w:themeShade="80"/>
                <w:sz w:val="14"/>
                <w:szCs w:val="14"/>
              </w:rPr>
            </w:pPr>
            <w:r w:rsidRPr="002C4BBC">
              <w:rPr>
                <w:rFonts w:ascii="Century Gothic" w:hAnsi="Century Gothic" w:cs="Arial"/>
                <w:b/>
                <w:color w:val="984806" w:themeColor="accent6" w:themeShade="80"/>
                <w:sz w:val="14"/>
                <w:szCs w:val="14"/>
              </w:rPr>
              <w:lastRenderedPageBreak/>
              <w:t>ODS 5</w:t>
            </w:r>
            <w:r w:rsidRPr="002C4BBC">
              <w:rPr>
                <w:rFonts w:ascii="Century Gothic" w:hAnsi="Century Gothic" w:cs="Arial"/>
                <w:color w:val="984806" w:themeColor="accent6" w:themeShade="80"/>
                <w:sz w:val="14"/>
                <w:szCs w:val="14"/>
              </w:rPr>
              <w:t xml:space="preserve">. </w:t>
            </w:r>
            <w:r w:rsidRPr="002C4BBC">
              <w:rPr>
                <w:rFonts w:ascii="Century Gothic" w:hAnsi="Century Gothic" w:cs="Arial"/>
                <w:b/>
                <w:bCs/>
                <w:color w:val="984806" w:themeColor="accent6" w:themeShade="80"/>
                <w:sz w:val="14"/>
                <w:szCs w:val="14"/>
              </w:rPr>
              <w:t>Igualdad de género</w:t>
            </w:r>
            <w:r w:rsidRPr="002C4BBC">
              <w:rPr>
                <w:rFonts w:ascii="Century Gothic" w:hAnsi="Century Gothic" w:cs="Arial"/>
                <w:color w:val="984806" w:themeColor="accent6" w:themeShade="80"/>
                <w:sz w:val="14"/>
                <w:szCs w:val="14"/>
              </w:rPr>
              <w:t>.</w:t>
            </w:r>
            <w:r w:rsidRPr="002C4BBC">
              <w:rPr>
                <w:rFonts w:ascii="Century Gothic" w:hAnsi="Century Gothic" w:cs="Tahoma"/>
                <w:color w:val="984806" w:themeColor="accent6" w:themeShade="80"/>
                <w:sz w:val="14"/>
                <w:szCs w:val="14"/>
              </w:rPr>
              <w:t xml:space="preserve"> Participar en trabajos en grupo con igualdad de género.</w:t>
            </w:r>
          </w:p>
          <w:p w14:paraId="60244DC2" w14:textId="77777777" w:rsidR="00CB4E1C" w:rsidRPr="00FD2EFB" w:rsidRDefault="00CB4E1C" w:rsidP="0068483B">
            <w:pPr>
              <w:rPr>
                <w:rFonts w:ascii="Century Gothic" w:hAnsi="Century Gothic" w:cs="Arial"/>
                <w:color w:val="984806" w:themeColor="accent6" w:themeShade="80"/>
                <w:sz w:val="14"/>
                <w:szCs w:val="14"/>
              </w:rPr>
            </w:pPr>
            <w:r w:rsidRPr="002C4BBC">
              <w:rPr>
                <w:rFonts w:ascii="Century Gothic" w:hAnsi="Century Gothic" w:cs="Arial"/>
                <w:b/>
                <w:bCs/>
                <w:color w:val="984806" w:themeColor="accent6" w:themeShade="80"/>
                <w:sz w:val="14"/>
                <w:szCs w:val="14"/>
              </w:rPr>
              <w:t>ODS16. Paz, Justicia e Instituciones Sólidas</w:t>
            </w:r>
            <w:r w:rsidRPr="002C4BBC">
              <w:rPr>
                <w:rFonts w:ascii="Century Gothic" w:hAnsi="Century Gothic" w:cs="Arial"/>
                <w:color w:val="984806" w:themeColor="accent6" w:themeShade="80"/>
                <w:sz w:val="14"/>
                <w:szCs w:val="14"/>
              </w:rPr>
              <w:t>. Respeto por personas de diferentes lugares del mundo.</w:t>
            </w:r>
          </w:p>
          <w:p w14:paraId="6BC7F353" w14:textId="77777777" w:rsidR="00CB4E1C" w:rsidRPr="00812140" w:rsidRDefault="00CB4E1C" w:rsidP="0068483B">
            <w:pPr>
              <w:rPr>
                <w:rFonts w:ascii="Century Gothic" w:hAnsi="Century Gothic"/>
                <w:bCs/>
                <w:color w:val="FF0000"/>
                <w:sz w:val="14"/>
                <w:szCs w:val="14"/>
              </w:rPr>
            </w:pPr>
          </w:p>
          <w:p w14:paraId="70CEADE9" w14:textId="77777777" w:rsidR="00CB4E1C" w:rsidRPr="00812140" w:rsidRDefault="00CB4E1C" w:rsidP="0068483B">
            <w:pPr>
              <w:rPr>
                <w:rFonts w:ascii="Century Gothic" w:hAnsi="Century Gothic"/>
                <w:b/>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de </w:t>
            </w:r>
            <w:r w:rsidRPr="005B7FCD">
              <w:rPr>
                <w:rFonts w:ascii="Century Gothic" w:hAnsi="Century Gothic"/>
                <w:b/>
                <w:sz w:val="16"/>
                <w:szCs w:val="16"/>
              </w:rPr>
              <w:t>detección y actuación ante usos discriminatorios del lenguaje verbal y no verbal.</w:t>
            </w:r>
          </w:p>
          <w:p w14:paraId="43F2C01A" w14:textId="77777777" w:rsidR="00CB4E1C" w:rsidRPr="00FD2EFB" w:rsidRDefault="00CB4E1C" w:rsidP="0068483B">
            <w:pPr>
              <w:rPr>
                <w:rFonts w:ascii="Century Gothic" w:hAnsi="Century Gothic"/>
                <w:bCs/>
                <w:color w:val="984806" w:themeColor="accent6" w:themeShade="80"/>
                <w:sz w:val="14"/>
                <w:szCs w:val="14"/>
              </w:rPr>
            </w:pPr>
            <w:r w:rsidRPr="00FD2EFB">
              <w:rPr>
                <w:rFonts w:ascii="Century Gothic" w:hAnsi="Century Gothic"/>
                <w:bCs/>
                <w:color w:val="984806" w:themeColor="accent6" w:themeShade="80"/>
                <w:sz w:val="14"/>
                <w:szCs w:val="14"/>
              </w:rPr>
              <w:t>- Interés y respeto</w:t>
            </w:r>
            <w:r>
              <w:t xml:space="preserve"> </w:t>
            </w:r>
            <w:r w:rsidRPr="000009B5">
              <w:rPr>
                <w:rFonts w:ascii="Century Gothic" w:hAnsi="Century Gothic"/>
                <w:bCs/>
                <w:color w:val="984806" w:themeColor="accent6" w:themeShade="80"/>
                <w:sz w:val="14"/>
                <w:szCs w:val="14"/>
              </w:rPr>
              <w:t>por los gustos e intereses de otros jóvenes, su lengua materna, origen</w:t>
            </w:r>
            <w:r>
              <w:rPr>
                <w:rFonts w:ascii="Century Gothic" w:hAnsi="Century Gothic"/>
                <w:bCs/>
                <w:color w:val="984806" w:themeColor="accent6" w:themeShade="80"/>
                <w:sz w:val="14"/>
                <w:szCs w:val="14"/>
              </w:rPr>
              <w:t>,</w:t>
            </w:r>
            <w:r w:rsidRPr="000009B5">
              <w:rPr>
                <w:rFonts w:ascii="Century Gothic" w:hAnsi="Century Gothic"/>
                <w:bCs/>
                <w:color w:val="984806" w:themeColor="accent6" w:themeShade="80"/>
                <w:sz w:val="14"/>
                <w:szCs w:val="14"/>
              </w:rPr>
              <w:t xml:space="preserve"> etc...</w:t>
            </w:r>
            <w:r w:rsidRPr="00FD2EFB">
              <w:rPr>
                <w:rFonts w:ascii="Century Gothic" w:hAnsi="Century Gothic"/>
                <w:bCs/>
                <w:color w:val="984806" w:themeColor="accent6" w:themeShade="80"/>
                <w:sz w:val="14"/>
                <w:szCs w:val="14"/>
              </w:rPr>
              <w:t>...</w:t>
            </w:r>
          </w:p>
          <w:p w14:paraId="52C0740B" w14:textId="77777777" w:rsidR="00CB4E1C" w:rsidRPr="00812140" w:rsidRDefault="00CB4E1C" w:rsidP="0068483B">
            <w:pPr>
              <w:rPr>
                <w:rFonts w:ascii="Century Gothic" w:hAnsi="Century Gothic"/>
                <w:bCs/>
                <w:sz w:val="14"/>
                <w:szCs w:val="14"/>
              </w:rPr>
            </w:pPr>
          </w:p>
        </w:tc>
      </w:tr>
      <w:tr w:rsidR="00CB4E1C" w:rsidRPr="00827B9B" w14:paraId="1B2FD771" w14:textId="77777777" w:rsidTr="0068483B">
        <w:trPr>
          <w:trHeight w:val="457"/>
        </w:trPr>
        <w:tc>
          <w:tcPr>
            <w:tcW w:w="961" w:type="pct"/>
            <w:vMerge/>
            <w:shd w:val="clear" w:color="auto" w:fill="auto"/>
          </w:tcPr>
          <w:p w14:paraId="34265698"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3DD4C19D"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261466F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77BE339E" w14:textId="77777777" w:rsidR="00CB4E1C" w:rsidRPr="00827B9B" w:rsidRDefault="00CB4E1C" w:rsidP="0068483B">
            <w:pPr>
              <w:rPr>
                <w:rFonts w:ascii="Century Gothic" w:hAnsi="Century Gothic"/>
                <w:sz w:val="16"/>
                <w:szCs w:val="16"/>
              </w:rPr>
            </w:pPr>
          </w:p>
        </w:tc>
        <w:tc>
          <w:tcPr>
            <w:tcW w:w="911" w:type="pct"/>
            <w:shd w:val="clear" w:color="auto" w:fill="auto"/>
          </w:tcPr>
          <w:p w14:paraId="56CF2F34"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552D300"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quién y qué hace (L1, Ej. 7a, 8a)</w:t>
            </w:r>
          </w:p>
          <w:p w14:paraId="3575A388" w14:textId="77777777" w:rsidR="00CB4E1C" w:rsidRPr="005F7037" w:rsidRDefault="00CB4E1C" w:rsidP="0068483B">
            <w:pPr>
              <w:rPr>
                <w:rFonts w:ascii="Century Gothic" w:hAnsi="Century Gothic"/>
                <w:bCs/>
                <w:sz w:val="14"/>
                <w:szCs w:val="14"/>
              </w:rPr>
            </w:pPr>
            <w:r w:rsidRPr="00812140">
              <w:rPr>
                <w:rFonts w:ascii="Century Gothic" w:hAnsi="Century Gothic"/>
                <w:bCs/>
                <w:sz w:val="14"/>
                <w:szCs w:val="14"/>
              </w:rPr>
              <w:t>•</w:t>
            </w:r>
            <w:r w:rsidRPr="005F7037">
              <w:rPr>
                <w:rFonts w:ascii="Century Gothic" w:hAnsi="Century Gothic"/>
                <w:bCs/>
                <w:sz w:val="14"/>
                <w:szCs w:val="14"/>
              </w:rPr>
              <w:tab/>
              <w:t>Cómo se saludan y se presentan unos chicos en clase (Ej. 1a, 2c)</w:t>
            </w:r>
          </w:p>
          <w:p w14:paraId="7D0F6DE5"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Nombres propios de persona (Ej. 2a)</w:t>
            </w:r>
          </w:p>
          <w:p w14:paraId="53F7F40F"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presenta alguien y deletrea su nombre (Ej. 3a)</w:t>
            </w:r>
          </w:p>
          <w:p w14:paraId="6A5AC5AE" w14:textId="77777777" w:rsidR="00CB4E1C" w:rsidRPr="005F7037" w:rsidRDefault="00CB4E1C" w:rsidP="0068483B">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La canción „</w:t>
            </w:r>
            <w:r w:rsidRPr="000B5C59">
              <w:rPr>
                <w:rFonts w:ascii="Century Gothic" w:hAnsi="Century Gothic"/>
                <w:bCs/>
                <w:i/>
                <w:iCs/>
                <w:sz w:val="14"/>
                <w:szCs w:val="14"/>
              </w:rPr>
              <w:t>Guten Tag“</w:t>
            </w:r>
            <w:r w:rsidRPr="005F7037">
              <w:rPr>
                <w:rFonts w:ascii="Century Gothic" w:hAnsi="Century Gothic"/>
                <w:bCs/>
                <w:sz w:val="14"/>
                <w:szCs w:val="14"/>
              </w:rPr>
              <w:t xml:space="preserve"> con los saludos y los días de la semana (Ej. 6a)</w:t>
            </w:r>
          </w:p>
          <w:p w14:paraId="375E8312" w14:textId="77777777" w:rsidR="00CB4E1C" w:rsidRPr="00812140" w:rsidRDefault="00CB4E1C" w:rsidP="0068483B">
            <w:pPr>
              <w:rPr>
                <w:rFonts w:ascii="Century Gothic" w:hAnsi="Century Gothic"/>
                <w:sz w:val="14"/>
                <w:szCs w:val="14"/>
              </w:rPr>
            </w:pPr>
            <w:r w:rsidRPr="005F7037">
              <w:rPr>
                <w:rFonts w:ascii="Century Gothic" w:hAnsi="Century Gothic"/>
                <w:bCs/>
                <w:sz w:val="14"/>
                <w:szCs w:val="14"/>
              </w:rPr>
              <w:t>●</w:t>
            </w:r>
            <w:r w:rsidRPr="005F7037">
              <w:rPr>
                <w:rFonts w:ascii="Century Gothic" w:hAnsi="Century Gothic"/>
                <w:bCs/>
                <w:sz w:val="14"/>
                <w:szCs w:val="14"/>
              </w:rPr>
              <w:tab/>
              <w:t>Vocabulario específico (Ej. 4, 7a, 9a, 10b, 11b, 13a)</w:t>
            </w:r>
          </w:p>
          <w:p w14:paraId="3FD721BB" w14:textId="77777777" w:rsidR="00CB4E1C" w:rsidRPr="00812140" w:rsidRDefault="00CB4E1C" w:rsidP="0068483B">
            <w:pPr>
              <w:rPr>
                <w:rFonts w:ascii="Century Gothic" w:hAnsi="Century Gothic"/>
                <w:sz w:val="14"/>
                <w:szCs w:val="14"/>
                <w:highlight w:val="yellow"/>
              </w:rPr>
            </w:pPr>
          </w:p>
        </w:tc>
        <w:tc>
          <w:tcPr>
            <w:tcW w:w="1254" w:type="pct"/>
            <w:vMerge/>
          </w:tcPr>
          <w:p w14:paraId="3B35D4C2" w14:textId="77777777" w:rsidR="00CB4E1C" w:rsidRPr="00812140" w:rsidRDefault="00CB4E1C" w:rsidP="0068483B">
            <w:pPr>
              <w:rPr>
                <w:rFonts w:ascii="Century Gothic" w:hAnsi="Century Gothic"/>
                <w:bCs/>
                <w:sz w:val="14"/>
                <w:szCs w:val="14"/>
              </w:rPr>
            </w:pPr>
          </w:p>
        </w:tc>
      </w:tr>
      <w:tr w:rsidR="00CB4E1C" w:rsidRPr="00827B9B" w14:paraId="71E9ADF1" w14:textId="77777777" w:rsidTr="0068483B">
        <w:trPr>
          <w:trHeight w:val="748"/>
        </w:trPr>
        <w:tc>
          <w:tcPr>
            <w:tcW w:w="961" w:type="pct"/>
            <w:vMerge w:val="restart"/>
            <w:shd w:val="clear" w:color="auto" w:fill="auto"/>
          </w:tcPr>
          <w:p w14:paraId="1568D009"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w:t>
            </w:r>
            <w:r w:rsidRPr="00827B9B">
              <w:rPr>
                <w:rFonts w:ascii="Century Gothic" w:hAnsi="Century Gothic"/>
                <w:bCs/>
                <w:sz w:val="16"/>
                <w:szCs w:val="16"/>
              </w:rPr>
              <w:lastRenderedPageBreak/>
              <w:t>la planificación, la compensación o la autorreparación, para expresar de forma creativa, adecuada y coherente mensajes relevantes y responder a propósitos comunicativos concretos</w:t>
            </w:r>
          </w:p>
          <w:p w14:paraId="7101B5C5"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(Hablar y Escribir)</w:t>
            </w:r>
          </w:p>
        </w:tc>
        <w:tc>
          <w:tcPr>
            <w:tcW w:w="861" w:type="pct"/>
            <w:vMerge w:val="restart"/>
            <w:shd w:val="clear" w:color="auto" w:fill="auto"/>
          </w:tcPr>
          <w:p w14:paraId="69A731DD" w14:textId="77777777" w:rsidR="00CB4E1C" w:rsidRPr="00531E8F" w:rsidRDefault="00CB4E1C" w:rsidP="0068483B">
            <w:pPr>
              <w:rPr>
                <w:rFonts w:ascii="Century Gothic" w:hAnsi="Century Gothic"/>
                <w:sz w:val="16"/>
                <w:szCs w:val="16"/>
                <w:highlight w:val="yellow"/>
                <w:lang w:val="en-US"/>
              </w:rPr>
            </w:pPr>
          </w:p>
          <w:p w14:paraId="4E30C952"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CCL1, </w:t>
            </w:r>
          </w:p>
          <w:p w14:paraId="40A8270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0DEF1CE1"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2933A095"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lastRenderedPageBreak/>
              <w:t xml:space="preserve">CD2, </w:t>
            </w:r>
          </w:p>
          <w:p w14:paraId="3CA43A7D"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03649665"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CE1, </w:t>
            </w:r>
          </w:p>
          <w:p w14:paraId="44EA5105"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CCEC3</w:t>
            </w:r>
          </w:p>
          <w:p w14:paraId="6C330CB9" w14:textId="77777777" w:rsidR="00CB4E1C" w:rsidRPr="00827B9B" w:rsidRDefault="00CB4E1C" w:rsidP="0068483B">
            <w:pPr>
              <w:rPr>
                <w:rFonts w:ascii="Century Gothic" w:hAnsi="Century Gothic"/>
                <w:sz w:val="16"/>
                <w:szCs w:val="16"/>
                <w:highlight w:val="yellow"/>
              </w:rPr>
            </w:pPr>
          </w:p>
        </w:tc>
        <w:tc>
          <w:tcPr>
            <w:tcW w:w="1013" w:type="pct"/>
            <w:shd w:val="clear" w:color="auto" w:fill="auto"/>
          </w:tcPr>
          <w:p w14:paraId="7D7C023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lastRenderedPageBreak/>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 xml:space="preserve">sobre </w:t>
            </w:r>
            <w:r w:rsidRPr="00827B9B">
              <w:rPr>
                <w:rFonts w:ascii="Century Gothic" w:hAnsi="Century Gothic"/>
                <w:bCs/>
                <w:sz w:val="16"/>
                <w:szCs w:val="16"/>
              </w:rPr>
              <w:lastRenderedPageBreak/>
              <w:t>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tc>
        <w:tc>
          <w:tcPr>
            <w:tcW w:w="911" w:type="pct"/>
            <w:shd w:val="clear" w:color="auto" w:fill="auto"/>
          </w:tcPr>
          <w:p w14:paraId="196E5000"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lastRenderedPageBreak/>
              <w:t>Hablar:</w:t>
            </w:r>
          </w:p>
          <w:p w14:paraId="37FFDD40" w14:textId="77777777" w:rsidR="00CB4E1C" w:rsidRPr="00FC0A77" w:rsidRDefault="00CB4E1C" w:rsidP="0068483B">
            <w:pPr>
              <w:rPr>
                <w:rFonts w:ascii="Century Gothic" w:hAnsi="Century Gothic"/>
                <w:sz w:val="14"/>
                <w:szCs w:val="14"/>
              </w:rPr>
            </w:pPr>
            <w:r w:rsidRPr="00812140">
              <w:rPr>
                <w:rFonts w:ascii="Century Gothic" w:hAnsi="Century Gothic"/>
                <w:sz w:val="14"/>
                <w:szCs w:val="14"/>
              </w:rPr>
              <w:t xml:space="preserve">- </w:t>
            </w:r>
            <w:r w:rsidRPr="00FC0A77">
              <w:rPr>
                <w:rFonts w:ascii="Century Gothic" w:hAnsi="Century Gothic"/>
                <w:sz w:val="14"/>
                <w:szCs w:val="14"/>
              </w:rPr>
              <w:t>Realizar diálogos de presentación, usando nombres propios en alemán (Ej. 2c)</w:t>
            </w:r>
          </w:p>
          <w:p w14:paraId="6DD7C480" w14:textId="77777777" w:rsidR="00CB4E1C" w:rsidRPr="00FC0A77" w:rsidRDefault="00CB4E1C" w:rsidP="0068483B">
            <w:pPr>
              <w:rPr>
                <w:rFonts w:ascii="Century Gothic" w:hAnsi="Century Gothic"/>
                <w:sz w:val="14"/>
                <w:szCs w:val="14"/>
              </w:rPr>
            </w:pPr>
            <w:r w:rsidRPr="00FC0A77">
              <w:rPr>
                <w:rFonts w:ascii="Century Gothic" w:hAnsi="Century Gothic"/>
                <w:sz w:val="14"/>
                <w:szCs w:val="14"/>
              </w:rPr>
              <w:lastRenderedPageBreak/>
              <w:t>- Presentarse y deletrear uno mismo su nombre mediante un pequeño talk (Ej. 3c)</w:t>
            </w:r>
          </w:p>
          <w:p w14:paraId="099A640E" w14:textId="77777777" w:rsidR="00CB4E1C" w:rsidRPr="00FC0A77" w:rsidRDefault="00CB4E1C" w:rsidP="0068483B">
            <w:pPr>
              <w:rPr>
                <w:rFonts w:ascii="Century Gothic" w:hAnsi="Century Gothic"/>
                <w:sz w:val="14"/>
                <w:szCs w:val="14"/>
              </w:rPr>
            </w:pPr>
            <w:r w:rsidRPr="00FC0A77">
              <w:rPr>
                <w:rFonts w:ascii="Century Gothic" w:hAnsi="Century Gothic"/>
                <w:sz w:val="14"/>
                <w:szCs w:val="14"/>
              </w:rPr>
              <w:t>- Representar diálogos de presentación variando el nombre (Ej. 5)</w:t>
            </w:r>
          </w:p>
          <w:p w14:paraId="02FD22D0" w14:textId="77777777" w:rsidR="00CB4E1C" w:rsidRPr="00FC0A77" w:rsidRDefault="00CB4E1C" w:rsidP="0068483B">
            <w:pPr>
              <w:rPr>
                <w:rFonts w:ascii="Century Gothic" w:hAnsi="Century Gothic"/>
                <w:sz w:val="14"/>
                <w:szCs w:val="14"/>
              </w:rPr>
            </w:pPr>
            <w:r w:rsidRPr="00FC0A77">
              <w:rPr>
                <w:rFonts w:ascii="Century Gothic" w:hAnsi="Century Gothic"/>
                <w:sz w:val="14"/>
                <w:szCs w:val="14"/>
              </w:rPr>
              <w:t>- Cantar la canción „</w:t>
            </w:r>
            <w:r w:rsidRPr="000B5C59">
              <w:rPr>
                <w:rFonts w:ascii="Century Gothic" w:hAnsi="Century Gothic"/>
                <w:i/>
                <w:iCs/>
                <w:sz w:val="14"/>
                <w:szCs w:val="14"/>
              </w:rPr>
              <w:t>Guten Tag“</w:t>
            </w:r>
            <w:r w:rsidRPr="00FC0A77">
              <w:rPr>
                <w:rFonts w:ascii="Century Gothic" w:hAnsi="Century Gothic"/>
                <w:sz w:val="14"/>
                <w:szCs w:val="14"/>
              </w:rPr>
              <w:t>(Ej. 8)</w:t>
            </w:r>
          </w:p>
          <w:p w14:paraId="442D421B" w14:textId="77777777" w:rsidR="00CB4E1C" w:rsidRPr="00FC0A77" w:rsidRDefault="00CB4E1C" w:rsidP="0068483B">
            <w:pPr>
              <w:rPr>
                <w:rFonts w:ascii="Century Gothic" w:hAnsi="Century Gothic"/>
                <w:sz w:val="14"/>
                <w:szCs w:val="14"/>
              </w:rPr>
            </w:pPr>
            <w:r w:rsidRPr="00FC0A77">
              <w:rPr>
                <w:rFonts w:ascii="Century Gothic" w:hAnsi="Century Gothic"/>
                <w:sz w:val="14"/>
                <w:szCs w:val="14"/>
              </w:rPr>
              <w:t>- Practicar los meses del año mediante pequeños talks (Ej. 9d, 10a)</w:t>
            </w:r>
          </w:p>
          <w:p w14:paraId="174DD6A9" w14:textId="77777777" w:rsidR="00CB4E1C" w:rsidRPr="00812140" w:rsidRDefault="00CB4E1C" w:rsidP="0068483B">
            <w:pPr>
              <w:rPr>
                <w:rFonts w:ascii="Century Gothic" w:hAnsi="Century Gothic"/>
                <w:sz w:val="14"/>
                <w:szCs w:val="14"/>
              </w:rPr>
            </w:pPr>
            <w:r w:rsidRPr="00FC0A77">
              <w:rPr>
                <w:rFonts w:ascii="Century Gothic" w:hAnsi="Century Gothic"/>
                <w:sz w:val="14"/>
                <w:szCs w:val="14"/>
              </w:rPr>
              <w:t>- Jugar al bingo (Ej. 12)</w:t>
            </w:r>
          </w:p>
          <w:p w14:paraId="2030DB80" w14:textId="77777777" w:rsidR="00CB4E1C" w:rsidRPr="00812140" w:rsidRDefault="00CB4E1C" w:rsidP="0068483B">
            <w:pPr>
              <w:rPr>
                <w:rFonts w:ascii="Century Gothic" w:hAnsi="Century Gothic"/>
                <w:bCs/>
                <w:sz w:val="14"/>
                <w:szCs w:val="14"/>
                <w:highlight w:val="yellow"/>
              </w:rPr>
            </w:pPr>
            <w:r w:rsidRPr="004B0F05">
              <w:rPr>
                <w:rFonts w:ascii="Century Gothic" w:hAnsi="Century Gothic"/>
                <w:bCs/>
                <w:sz w:val="14"/>
                <w:szCs w:val="14"/>
              </w:rPr>
              <w:t>- Adivinar números a través de unos colores (Ej.14)</w:t>
            </w:r>
          </w:p>
        </w:tc>
        <w:tc>
          <w:tcPr>
            <w:tcW w:w="1254" w:type="pct"/>
            <w:vMerge/>
          </w:tcPr>
          <w:p w14:paraId="0D6189A1" w14:textId="77777777" w:rsidR="00CB4E1C" w:rsidRPr="00812140" w:rsidRDefault="00CB4E1C" w:rsidP="0068483B">
            <w:pPr>
              <w:rPr>
                <w:rFonts w:ascii="Century Gothic" w:hAnsi="Century Gothic"/>
                <w:bCs/>
                <w:sz w:val="14"/>
                <w:szCs w:val="14"/>
                <w:highlight w:val="yellow"/>
              </w:rPr>
            </w:pPr>
          </w:p>
        </w:tc>
      </w:tr>
      <w:tr w:rsidR="00CB4E1C" w:rsidRPr="00827B9B" w14:paraId="5DA83777" w14:textId="77777777" w:rsidTr="0068483B">
        <w:trPr>
          <w:trHeight w:val="748"/>
        </w:trPr>
        <w:tc>
          <w:tcPr>
            <w:tcW w:w="961" w:type="pct"/>
            <w:vMerge/>
            <w:shd w:val="clear" w:color="auto" w:fill="auto"/>
          </w:tcPr>
          <w:p w14:paraId="2CC2E931"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4C78D358"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5250A8F1"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11" w:type="pct"/>
            <w:shd w:val="clear" w:color="auto" w:fill="auto"/>
          </w:tcPr>
          <w:p w14:paraId="7B6DF472"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t>Escribir</w:t>
            </w:r>
          </w:p>
          <w:p w14:paraId="4447C3E2" w14:textId="77777777" w:rsidR="00CB4E1C" w:rsidRDefault="00CB4E1C" w:rsidP="0068483B">
            <w:pPr>
              <w:rPr>
                <w:rFonts w:ascii="Century Gothic" w:hAnsi="Century Gothic"/>
                <w:bCs/>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Familiarizarse con la escritura y las grafías de vocabulario específico </w:t>
            </w:r>
            <w:r w:rsidRPr="005F7037">
              <w:rPr>
                <w:rFonts w:ascii="Century Gothic" w:hAnsi="Century Gothic"/>
                <w:bCs/>
                <w:sz w:val="14"/>
                <w:szCs w:val="14"/>
              </w:rPr>
              <w:t>(Ej. 4, 7a, 9a, 10b, 11b, 13a)</w:t>
            </w:r>
            <w:r>
              <w:rPr>
                <w:rFonts w:ascii="Century Gothic" w:hAnsi="Century Gothic"/>
                <w:bCs/>
                <w:sz w:val="14"/>
                <w:szCs w:val="14"/>
              </w:rPr>
              <w:t>.</w:t>
            </w:r>
          </w:p>
          <w:p w14:paraId="1032825B" w14:textId="77777777" w:rsidR="00CB4E1C" w:rsidRPr="005F73BB" w:rsidRDefault="00CB4E1C" w:rsidP="0068483B">
            <w:pPr>
              <w:rPr>
                <w:rFonts w:ascii="Century Gothic" w:hAnsi="Century Gothic"/>
                <w:sz w:val="14"/>
                <w:szCs w:val="14"/>
              </w:rPr>
            </w:pPr>
            <w:r w:rsidRPr="00812140">
              <w:rPr>
                <w:rFonts w:ascii="Century Gothic" w:hAnsi="Century Gothic"/>
                <w:sz w:val="14"/>
                <w:szCs w:val="14"/>
              </w:rPr>
              <w:t>•</w:t>
            </w:r>
            <w:r>
              <w:rPr>
                <w:rFonts w:ascii="Century Gothic" w:hAnsi="Century Gothic"/>
                <w:sz w:val="14"/>
                <w:szCs w:val="14"/>
              </w:rPr>
              <w:t xml:space="preserve">Actividades del </w:t>
            </w:r>
            <w:r w:rsidRPr="005F73BB">
              <w:rPr>
                <w:rFonts w:ascii="Century Gothic" w:hAnsi="Century Gothic"/>
                <w:i/>
                <w:iCs/>
                <w:sz w:val="14"/>
                <w:szCs w:val="14"/>
              </w:rPr>
              <w:t>Arbeitsbuch XXL/</w:t>
            </w:r>
            <w:r w:rsidRPr="005F73BB">
              <w:rPr>
                <w:rFonts w:ascii="Century Gothic" w:hAnsi="Century Gothic"/>
                <w:sz w:val="14"/>
                <w:szCs w:val="14"/>
              </w:rPr>
              <w:t xml:space="preserve"> Libro de ejercicios XXL</w:t>
            </w:r>
            <w:r>
              <w:rPr>
                <w:rFonts w:ascii="Century Gothic" w:hAnsi="Century Gothic"/>
                <w:sz w:val="14"/>
                <w:szCs w:val="14"/>
              </w:rPr>
              <w:t xml:space="preserve"> y</w:t>
            </w:r>
            <w:r w:rsidRPr="005F73BB">
              <w:rPr>
                <w:rFonts w:ascii="Century Gothic" w:hAnsi="Century Gothic"/>
                <w:sz w:val="14"/>
                <w:szCs w:val="14"/>
              </w:rPr>
              <w:t xml:space="preserve"> </w:t>
            </w:r>
            <w:r>
              <w:rPr>
                <w:rFonts w:ascii="Century Gothic" w:hAnsi="Century Gothic"/>
                <w:sz w:val="14"/>
                <w:szCs w:val="14"/>
              </w:rPr>
              <w:t xml:space="preserve">de la página web de </w:t>
            </w:r>
            <w:r w:rsidRPr="00FC0A77">
              <w:rPr>
                <w:rFonts w:ascii="Century Gothic" w:hAnsi="Century Gothic"/>
                <w:i/>
                <w:iCs/>
                <w:sz w:val="14"/>
                <w:szCs w:val="14"/>
              </w:rPr>
              <w:t>Hueber</w:t>
            </w:r>
            <w:r>
              <w:rPr>
                <w:rFonts w:ascii="Century Gothic" w:hAnsi="Century Gothic"/>
                <w:sz w:val="14"/>
                <w:szCs w:val="14"/>
              </w:rPr>
              <w:t>.</w:t>
            </w:r>
          </w:p>
        </w:tc>
        <w:tc>
          <w:tcPr>
            <w:tcW w:w="1254" w:type="pct"/>
            <w:vMerge/>
          </w:tcPr>
          <w:p w14:paraId="7CBF9AF2" w14:textId="77777777" w:rsidR="00CB4E1C" w:rsidRPr="00812140" w:rsidRDefault="00CB4E1C" w:rsidP="0068483B">
            <w:pPr>
              <w:rPr>
                <w:rFonts w:ascii="Century Gothic" w:hAnsi="Century Gothic"/>
                <w:sz w:val="14"/>
                <w:szCs w:val="14"/>
                <w:highlight w:val="yellow"/>
              </w:rPr>
            </w:pPr>
          </w:p>
        </w:tc>
      </w:tr>
      <w:tr w:rsidR="00CB4E1C" w:rsidRPr="00827B9B" w14:paraId="3683F2A7" w14:textId="77777777" w:rsidTr="0068483B">
        <w:trPr>
          <w:trHeight w:val="444"/>
        </w:trPr>
        <w:tc>
          <w:tcPr>
            <w:tcW w:w="961" w:type="pct"/>
            <w:vMerge/>
            <w:shd w:val="clear" w:color="auto" w:fill="auto"/>
          </w:tcPr>
          <w:p w14:paraId="1964AC52"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46338255"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411BC7B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w:t>
            </w:r>
            <w:r w:rsidRPr="00827B9B">
              <w:rPr>
                <w:rFonts w:ascii="Century Gothic" w:hAnsi="Century Gothic"/>
                <w:sz w:val="16"/>
                <w:szCs w:val="16"/>
              </w:rPr>
              <w:lastRenderedPageBreak/>
              <w:t xml:space="preserve">teniendo en cuenta las personas a quienes va dirigido el texto. </w:t>
            </w:r>
          </w:p>
        </w:tc>
        <w:tc>
          <w:tcPr>
            <w:tcW w:w="911" w:type="pct"/>
            <w:shd w:val="clear" w:color="auto" w:fill="auto"/>
          </w:tcPr>
          <w:p w14:paraId="61CA0408"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lastRenderedPageBreak/>
              <w:t>Escribir</w:t>
            </w:r>
          </w:p>
          <w:p w14:paraId="1E09A277" w14:textId="77777777" w:rsidR="00CB4E1C" w:rsidRDefault="00CB4E1C" w:rsidP="0068483B">
            <w:pPr>
              <w:rPr>
                <w:rFonts w:ascii="Century Gothic" w:hAnsi="Century Gothic"/>
                <w:bCs/>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Familiarizarse con la escritura y las grafías de vocabulario específico </w:t>
            </w:r>
            <w:r w:rsidRPr="005F7037">
              <w:rPr>
                <w:rFonts w:ascii="Century Gothic" w:hAnsi="Century Gothic"/>
                <w:bCs/>
                <w:sz w:val="14"/>
                <w:szCs w:val="14"/>
              </w:rPr>
              <w:t>(Ej. 4, 7a, 9a, 10b, 11b, 13a)</w:t>
            </w:r>
            <w:r>
              <w:rPr>
                <w:rFonts w:ascii="Century Gothic" w:hAnsi="Century Gothic"/>
                <w:bCs/>
                <w:sz w:val="14"/>
                <w:szCs w:val="14"/>
              </w:rPr>
              <w:t>.</w:t>
            </w:r>
          </w:p>
          <w:p w14:paraId="72AA76DC" w14:textId="77777777" w:rsidR="00CB4E1C" w:rsidRPr="005F73BB" w:rsidRDefault="00CB4E1C" w:rsidP="0068483B">
            <w:pPr>
              <w:rPr>
                <w:rFonts w:ascii="Century Gothic" w:hAnsi="Century Gothic"/>
                <w:sz w:val="14"/>
                <w:szCs w:val="14"/>
              </w:rPr>
            </w:pPr>
            <w:r>
              <w:rPr>
                <w:rFonts w:ascii="Century Gothic" w:hAnsi="Century Gothic"/>
                <w:sz w:val="14"/>
                <w:szCs w:val="14"/>
              </w:rPr>
              <w:t xml:space="preserve">Actividades del </w:t>
            </w:r>
            <w:r w:rsidRPr="005F73BB">
              <w:rPr>
                <w:rFonts w:ascii="Century Gothic" w:hAnsi="Century Gothic"/>
                <w:i/>
                <w:iCs/>
                <w:sz w:val="14"/>
                <w:szCs w:val="14"/>
              </w:rPr>
              <w:t>Arbeitsbuch XXL/</w:t>
            </w:r>
            <w:r w:rsidRPr="005F73BB">
              <w:rPr>
                <w:rFonts w:ascii="Century Gothic" w:hAnsi="Century Gothic"/>
                <w:sz w:val="14"/>
                <w:szCs w:val="14"/>
              </w:rPr>
              <w:t xml:space="preserve"> Libro de ejercicios XXL</w:t>
            </w:r>
            <w:r>
              <w:rPr>
                <w:rFonts w:ascii="Century Gothic" w:hAnsi="Century Gothic"/>
                <w:sz w:val="14"/>
                <w:szCs w:val="14"/>
              </w:rPr>
              <w:t xml:space="preserve"> y</w:t>
            </w:r>
            <w:r w:rsidRPr="005F73BB">
              <w:rPr>
                <w:rFonts w:ascii="Century Gothic" w:hAnsi="Century Gothic"/>
                <w:sz w:val="14"/>
                <w:szCs w:val="14"/>
              </w:rPr>
              <w:t xml:space="preserve"> </w:t>
            </w:r>
            <w:r>
              <w:rPr>
                <w:rFonts w:ascii="Century Gothic" w:hAnsi="Century Gothic"/>
                <w:sz w:val="14"/>
                <w:szCs w:val="14"/>
              </w:rPr>
              <w:t xml:space="preserve">de la página web de </w:t>
            </w:r>
            <w:r w:rsidRPr="00FC0A77">
              <w:rPr>
                <w:rFonts w:ascii="Century Gothic" w:hAnsi="Century Gothic"/>
                <w:i/>
                <w:iCs/>
                <w:sz w:val="14"/>
                <w:szCs w:val="14"/>
              </w:rPr>
              <w:t>Hueber</w:t>
            </w:r>
            <w:r>
              <w:rPr>
                <w:rFonts w:ascii="Century Gothic" w:hAnsi="Century Gothic"/>
                <w:sz w:val="14"/>
                <w:szCs w:val="14"/>
              </w:rPr>
              <w:t>.</w:t>
            </w:r>
            <w:r w:rsidRPr="00812140">
              <w:rPr>
                <w:rFonts w:ascii="Century Gothic" w:hAnsi="Century Gothic"/>
                <w:sz w:val="14"/>
                <w:szCs w:val="14"/>
              </w:rPr>
              <w:tab/>
            </w:r>
          </w:p>
        </w:tc>
        <w:tc>
          <w:tcPr>
            <w:tcW w:w="1254" w:type="pct"/>
            <w:vMerge/>
          </w:tcPr>
          <w:p w14:paraId="109EC8A4" w14:textId="77777777" w:rsidR="00CB4E1C" w:rsidRPr="00812140" w:rsidRDefault="00CB4E1C" w:rsidP="0068483B">
            <w:pPr>
              <w:rPr>
                <w:rFonts w:ascii="Century Gothic" w:hAnsi="Century Gothic"/>
                <w:sz w:val="14"/>
                <w:szCs w:val="14"/>
                <w:highlight w:val="yellow"/>
              </w:rPr>
            </w:pPr>
          </w:p>
        </w:tc>
      </w:tr>
      <w:tr w:rsidR="00CB4E1C" w:rsidRPr="00827B9B" w14:paraId="1E111E4D" w14:textId="77777777" w:rsidTr="0068483B">
        <w:trPr>
          <w:trHeight w:val="840"/>
        </w:trPr>
        <w:tc>
          <w:tcPr>
            <w:tcW w:w="961" w:type="pct"/>
            <w:vMerge w:val="restart"/>
            <w:shd w:val="clear" w:color="auto" w:fill="auto"/>
          </w:tcPr>
          <w:p w14:paraId="7F00B78C" w14:textId="77777777" w:rsidR="00CB4E1C" w:rsidRPr="00827B9B" w:rsidRDefault="00CB4E1C" w:rsidP="0068483B">
            <w:pPr>
              <w:rPr>
                <w:rFonts w:ascii="Century Gothic" w:hAnsi="Century Gothic"/>
                <w:bCs/>
                <w:sz w:val="16"/>
                <w:szCs w:val="16"/>
                <w:highlight w:val="yellow"/>
              </w:rPr>
            </w:pPr>
          </w:p>
          <w:p w14:paraId="598E6F9E"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485CE0AE"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61" w:type="pct"/>
            <w:vMerge w:val="restart"/>
            <w:shd w:val="clear" w:color="auto" w:fill="auto"/>
          </w:tcPr>
          <w:p w14:paraId="2E245CB6" w14:textId="77777777" w:rsidR="00CB4E1C" w:rsidRPr="00531E8F" w:rsidRDefault="00CB4E1C" w:rsidP="0068483B">
            <w:pPr>
              <w:rPr>
                <w:rFonts w:ascii="Century Gothic" w:hAnsi="Century Gothic"/>
                <w:sz w:val="16"/>
                <w:szCs w:val="16"/>
                <w:highlight w:val="yellow"/>
                <w:lang w:val="en-US"/>
              </w:rPr>
            </w:pPr>
          </w:p>
          <w:p w14:paraId="4405825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2267183B"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68195F3B"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3067456F"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CPSAA3, </w:t>
            </w:r>
          </w:p>
          <w:p w14:paraId="04DF757D"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CC3</w:t>
            </w:r>
          </w:p>
        </w:tc>
        <w:tc>
          <w:tcPr>
            <w:tcW w:w="1013" w:type="pct"/>
            <w:shd w:val="clear" w:color="auto" w:fill="auto"/>
          </w:tcPr>
          <w:p w14:paraId="0BAAFECD"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9FDAF67" w14:textId="77777777" w:rsidR="00CB4E1C" w:rsidRPr="00827B9B" w:rsidRDefault="00CB4E1C" w:rsidP="0068483B">
            <w:pPr>
              <w:rPr>
                <w:rFonts w:ascii="Century Gothic" w:hAnsi="Century Gothic"/>
                <w:sz w:val="16"/>
                <w:szCs w:val="16"/>
              </w:rPr>
            </w:pPr>
          </w:p>
        </w:tc>
        <w:tc>
          <w:tcPr>
            <w:tcW w:w="911" w:type="pct"/>
            <w:shd w:val="clear" w:color="auto" w:fill="auto"/>
          </w:tcPr>
          <w:p w14:paraId="543ECD58"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08589B63" w14:textId="77777777" w:rsidR="00CB4E1C" w:rsidRPr="00584F64" w:rsidRDefault="00CB4E1C" w:rsidP="0068483B">
            <w:pPr>
              <w:rPr>
                <w:rFonts w:ascii="Century Gothic" w:hAnsi="Century Gothic"/>
                <w:sz w:val="14"/>
                <w:szCs w:val="14"/>
              </w:rPr>
            </w:pPr>
            <w:r w:rsidRPr="00812140">
              <w:rPr>
                <w:rFonts w:ascii="Century Gothic" w:hAnsi="Century Gothic"/>
                <w:sz w:val="14"/>
                <w:szCs w:val="14"/>
              </w:rPr>
              <w:t xml:space="preserve">- </w:t>
            </w:r>
            <w:r w:rsidRPr="00584F64">
              <w:rPr>
                <w:rFonts w:ascii="Century Gothic" w:hAnsi="Century Gothic"/>
                <w:sz w:val="14"/>
                <w:szCs w:val="14"/>
              </w:rPr>
              <w:t>-Realizar diálogos de presentación, usando nombres propios en alemán (Ej. 2c)</w:t>
            </w:r>
          </w:p>
          <w:p w14:paraId="4A4DE674" w14:textId="77777777" w:rsidR="00CB4E1C" w:rsidRPr="00584F64" w:rsidRDefault="00CB4E1C" w:rsidP="0068483B">
            <w:pPr>
              <w:rPr>
                <w:rFonts w:ascii="Century Gothic" w:hAnsi="Century Gothic"/>
                <w:sz w:val="14"/>
                <w:szCs w:val="14"/>
              </w:rPr>
            </w:pPr>
            <w:r w:rsidRPr="00584F64">
              <w:rPr>
                <w:rFonts w:ascii="Century Gothic" w:hAnsi="Century Gothic"/>
                <w:sz w:val="14"/>
                <w:szCs w:val="14"/>
              </w:rPr>
              <w:t>- Presentarse y deletrear uno mismo su nombre mediante un pequeño talk (Ej. 3c)</w:t>
            </w:r>
          </w:p>
          <w:p w14:paraId="298EC08A" w14:textId="77777777" w:rsidR="00CB4E1C" w:rsidRPr="00584F64" w:rsidRDefault="00CB4E1C" w:rsidP="0068483B">
            <w:pPr>
              <w:rPr>
                <w:rFonts w:ascii="Century Gothic" w:hAnsi="Century Gothic"/>
                <w:sz w:val="14"/>
                <w:szCs w:val="14"/>
              </w:rPr>
            </w:pPr>
            <w:r w:rsidRPr="00584F64">
              <w:rPr>
                <w:rFonts w:ascii="Century Gothic" w:hAnsi="Century Gothic"/>
                <w:sz w:val="14"/>
                <w:szCs w:val="14"/>
              </w:rPr>
              <w:t>- Representar diálogos de presentación variando el nombre (Ej. 5)</w:t>
            </w:r>
          </w:p>
          <w:p w14:paraId="647D4426" w14:textId="77777777" w:rsidR="00CB4E1C" w:rsidRPr="00584F64" w:rsidRDefault="00CB4E1C" w:rsidP="0068483B">
            <w:pPr>
              <w:rPr>
                <w:rFonts w:ascii="Century Gothic" w:hAnsi="Century Gothic"/>
                <w:sz w:val="14"/>
                <w:szCs w:val="14"/>
              </w:rPr>
            </w:pPr>
            <w:r w:rsidRPr="00584F64">
              <w:rPr>
                <w:rFonts w:ascii="Century Gothic" w:hAnsi="Century Gothic"/>
                <w:sz w:val="14"/>
                <w:szCs w:val="14"/>
              </w:rPr>
              <w:t>- Cantar la canción „</w:t>
            </w:r>
            <w:r w:rsidRPr="000B5C59">
              <w:rPr>
                <w:rFonts w:ascii="Century Gothic" w:hAnsi="Century Gothic"/>
                <w:i/>
                <w:iCs/>
                <w:sz w:val="14"/>
                <w:szCs w:val="14"/>
              </w:rPr>
              <w:t>Guten Tag</w:t>
            </w:r>
            <w:r w:rsidRPr="00584F64">
              <w:rPr>
                <w:rFonts w:ascii="Century Gothic" w:hAnsi="Century Gothic"/>
                <w:sz w:val="14"/>
                <w:szCs w:val="14"/>
              </w:rPr>
              <w:t xml:space="preserve">“ </w:t>
            </w:r>
            <w:r>
              <w:rPr>
                <w:rFonts w:ascii="Century Gothic" w:hAnsi="Century Gothic"/>
                <w:sz w:val="14"/>
                <w:szCs w:val="14"/>
              </w:rPr>
              <w:t xml:space="preserve"> </w:t>
            </w:r>
            <w:r w:rsidRPr="00584F64">
              <w:rPr>
                <w:rFonts w:ascii="Century Gothic" w:hAnsi="Century Gothic"/>
                <w:sz w:val="14"/>
                <w:szCs w:val="14"/>
              </w:rPr>
              <w:t>(Ej. 8)</w:t>
            </w:r>
          </w:p>
          <w:p w14:paraId="34AC53BA" w14:textId="77777777" w:rsidR="00CB4E1C" w:rsidRPr="00584F64" w:rsidRDefault="00CB4E1C" w:rsidP="0068483B">
            <w:pPr>
              <w:rPr>
                <w:rFonts w:ascii="Century Gothic" w:hAnsi="Century Gothic"/>
                <w:sz w:val="14"/>
                <w:szCs w:val="14"/>
              </w:rPr>
            </w:pPr>
            <w:r w:rsidRPr="00584F64">
              <w:rPr>
                <w:rFonts w:ascii="Century Gothic" w:hAnsi="Century Gothic"/>
                <w:sz w:val="14"/>
                <w:szCs w:val="14"/>
              </w:rPr>
              <w:t>- Practicar los meses del año mediante pequeños talks (Ej. 9d, 10a)</w:t>
            </w:r>
          </w:p>
          <w:p w14:paraId="5214CBF4" w14:textId="77777777" w:rsidR="00CB4E1C" w:rsidRPr="00812140" w:rsidRDefault="00CB4E1C" w:rsidP="0068483B">
            <w:pPr>
              <w:rPr>
                <w:rFonts w:ascii="Century Gothic" w:hAnsi="Century Gothic"/>
                <w:sz w:val="14"/>
                <w:szCs w:val="14"/>
              </w:rPr>
            </w:pPr>
            <w:r w:rsidRPr="00584F64">
              <w:rPr>
                <w:rFonts w:ascii="Century Gothic" w:hAnsi="Century Gothic"/>
                <w:sz w:val="14"/>
                <w:szCs w:val="14"/>
              </w:rPr>
              <w:t>- Jugar al bingo (Ej. 12)</w:t>
            </w:r>
          </w:p>
          <w:p w14:paraId="02E13120" w14:textId="77777777" w:rsidR="00CB4E1C" w:rsidRPr="00812140" w:rsidRDefault="00CB4E1C" w:rsidP="0068483B">
            <w:pPr>
              <w:rPr>
                <w:rFonts w:ascii="Century Gothic" w:hAnsi="Century Gothic"/>
                <w:sz w:val="14"/>
                <w:szCs w:val="14"/>
                <w:highlight w:val="yellow"/>
              </w:rPr>
            </w:pPr>
            <w:r w:rsidRPr="004B0F05">
              <w:rPr>
                <w:rFonts w:ascii="Century Gothic" w:hAnsi="Century Gothic"/>
                <w:sz w:val="14"/>
                <w:szCs w:val="14"/>
              </w:rPr>
              <w:t>- Adivinar números a través de unos colores (Ej.14)</w:t>
            </w:r>
          </w:p>
        </w:tc>
        <w:tc>
          <w:tcPr>
            <w:tcW w:w="1254" w:type="pct"/>
            <w:vMerge/>
          </w:tcPr>
          <w:p w14:paraId="1426582B" w14:textId="77777777" w:rsidR="00CB4E1C" w:rsidRPr="00812140" w:rsidRDefault="00CB4E1C" w:rsidP="0068483B">
            <w:pPr>
              <w:rPr>
                <w:rFonts w:ascii="Century Gothic" w:hAnsi="Century Gothic"/>
                <w:sz w:val="14"/>
                <w:szCs w:val="14"/>
                <w:highlight w:val="yellow"/>
              </w:rPr>
            </w:pPr>
          </w:p>
        </w:tc>
      </w:tr>
      <w:tr w:rsidR="00CB4E1C" w:rsidRPr="00827B9B" w14:paraId="63ED4F32" w14:textId="77777777" w:rsidTr="0068483B">
        <w:trPr>
          <w:trHeight w:val="1281"/>
        </w:trPr>
        <w:tc>
          <w:tcPr>
            <w:tcW w:w="961" w:type="pct"/>
            <w:vMerge/>
            <w:shd w:val="clear" w:color="auto" w:fill="auto"/>
          </w:tcPr>
          <w:p w14:paraId="11C42EB1"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2E3FF10D"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660F54C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11" w:type="pct"/>
            <w:shd w:val="clear" w:color="auto" w:fill="auto"/>
          </w:tcPr>
          <w:p w14:paraId="7533C342"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5DD6B5EF" w14:textId="77777777" w:rsidR="00CB4E1C" w:rsidRPr="004B0F05" w:rsidRDefault="00CB4E1C" w:rsidP="0068483B">
            <w:pPr>
              <w:rPr>
                <w:i/>
                <w:iCs/>
                <w:sz w:val="14"/>
                <w:szCs w:val="14"/>
              </w:rPr>
            </w:pPr>
            <w:r w:rsidRPr="00812140">
              <w:rPr>
                <w:rFonts w:ascii="Century Gothic" w:hAnsi="Century Gothic"/>
                <w:sz w:val="14"/>
                <w:szCs w:val="14"/>
              </w:rPr>
              <w:t xml:space="preserve">- </w:t>
            </w:r>
            <w:r>
              <w:t xml:space="preserve"> </w:t>
            </w:r>
            <w:r w:rsidRPr="004B0F05">
              <w:rPr>
                <w:rFonts w:ascii="Century Gothic" w:hAnsi="Century Gothic"/>
                <w:sz w:val="14"/>
                <w:szCs w:val="14"/>
              </w:rPr>
              <w:t>Usar fórmulas coloquiales y formales de saludo: „</w:t>
            </w:r>
            <w:r w:rsidRPr="004B0F05">
              <w:rPr>
                <w:rFonts w:ascii="Century Gothic" w:hAnsi="Century Gothic"/>
                <w:i/>
                <w:iCs/>
                <w:sz w:val="14"/>
                <w:szCs w:val="14"/>
              </w:rPr>
              <w:t>Hey hallo,  Guten Tag;...“</w:t>
            </w:r>
          </w:p>
          <w:p w14:paraId="110E6E84" w14:textId="77777777" w:rsidR="00CB4E1C" w:rsidRPr="00812140" w:rsidRDefault="00CB4E1C" w:rsidP="0068483B">
            <w:pPr>
              <w:rPr>
                <w:sz w:val="14"/>
                <w:szCs w:val="14"/>
                <w:highlight w:val="yellow"/>
              </w:rPr>
            </w:pPr>
          </w:p>
        </w:tc>
        <w:tc>
          <w:tcPr>
            <w:tcW w:w="1254" w:type="pct"/>
            <w:vMerge/>
          </w:tcPr>
          <w:p w14:paraId="71B26583" w14:textId="77777777" w:rsidR="00CB4E1C" w:rsidRPr="00812140" w:rsidRDefault="00CB4E1C" w:rsidP="0068483B">
            <w:pPr>
              <w:rPr>
                <w:rFonts w:ascii="Century Gothic" w:hAnsi="Century Gothic"/>
                <w:bCs/>
                <w:sz w:val="14"/>
                <w:szCs w:val="14"/>
                <w:highlight w:val="yellow"/>
              </w:rPr>
            </w:pPr>
          </w:p>
        </w:tc>
      </w:tr>
      <w:tr w:rsidR="00CB4E1C" w:rsidRPr="00827B9B" w14:paraId="0EF8FD67" w14:textId="77777777" w:rsidTr="0068483B">
        <w:trPr>
          <w:trHeight w:val="1758"/>
        </w:trPr>
        <w:tc>
          <w:tcPr>
            <w:tcW w:w="961" w:type="pct"/>
            <w:vMerge w:val="restart"/>
            <w:shd w:val="clear" w:color="auto" w:fill="auto"/>
          </w:tcPr>
          <w:p w14:paraId="22040DB4" w14:textId="77777777" w:rsidR="00CB4E1C" w:rsidRPr="00827B9B" w:rsidRDefault="00CB4E1C" w:rsidP="0068483B">
            <w:pPr>
              <w:rPr>
                <w:rFonts w:ascii="Century Gothic" w:hAnsi="Century Gothic"/>
                <w:bCs/>
                <w:sz w:val="16"/>
                <w:szCs w:val="16"/>
                <w:highlight w:val="yellow"/>
              </w:rPr>
            </w:pPr>
          </w:p>
          <w:p w14:paraId="108E7262"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43C6D1B9"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lastRenderedPageBreak/>
              <w:t>(Mediación)</w:t>
            </w:r>
          </w:p>
        </w:tc>
        <w:tc>
          <w:tcPr>
            <w:tcW w:w="861" w:type="pct"/>
            <w:vMerge w:val="restart"/>
            <w:shd w:val="clear" w:color="auto" w:fill="auto"/>
          </w:tcPr>
          <w:p w14:paraId="3D6881EB" w14:textId="77777777" w:rsidR="00CB4E1C" w:rsidRPr="00531E8F" w:rsidRDefault="00CB4E1C" w:rsidP="0068483B">
            <w:pPr>
              <w:rPr>
                <w:rFonts w:ascii="Century Gothic" w:hAnsi="Century Gothic"/>
                <w:sz w:val="16"/>
                <w:szCs w:val="16"/>
                <w:highlight w:val="yellow"/>
                <w:lang w:val="en-US"/>
              </w:rPr>
            </w:pPr>
          </w:p>
          <w:p w14:paraId="6D4CFACC"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3D3E4990"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1998F10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1B647477"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CPSAA1, CPSAA3,</w:t>
            </w:r>
          </w:p>
          <w:p w14:paraId="77D4AC8E"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1013" w:type="pct"/>
            <w:shd w:val="clear" w:color="auto" w:fill="auto"/>
          </w:tcPr>
          <w:p w14:paraId="34ECADA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 xml:space="preserve">breves y sencillas en situaciones en las que atender a la diversidad, mostrando respeto y empatía por las y los interlocutores y por las lenguas empleadas, e interés por participar en la solución de problemas de intercomprensión y </w:t>
            </w:r>
            <w:r w:rsidRPr="00827B9B">
              <w:rPr>
                <w:rFonts w:ascii="Century Gothic" w:hAnsi="Century Gothic"/>
                <w:sz w:val="16"/>
                <w:szCs w:val="16"/>
              </w:rPr>
              <w:lastRenderedPageBreak/>
              <w:t>de entendimiento en su entorno próximo, apoyándose en diversos recursos y soportes.</w:t>
            </w:r>
          </w:p>
        </w:tc>
        <w:tc>
          <w:tcPr>
            <w:tcW w:w="911" w:type="pct"/>
            <w:shd w:val="clear" w:color="auto" w:fill="auto"/>
          </w:tcPr>
          <w:p w14:paraId="76CFF434" w14:textId="77777777" w:rsidR="00CB4E1C" w:rsidRPr="00827B9B" w:rsidRDefault="00CB4E1C" w:rsidP="0068483B">
            <w:pPr>
              <w:rPr>
                <w:rFonts w:ascii="Century Gothic" w:hAnsi="Century Gothic"/>
                <w:bCs/>
                <w:sz w:val="16"/>
                <w:szCs w:val="16"/>
                <w:highlight w:val="yellow"/>
              </w:rPr>
            </w:pPr>
          </w:p>
          <w:p w14:paraId="22D862BB" w14:textId="77777777" w:rsidR="00CB4E1C" w:rsidRPr="005E6131" w:rsidRDefault="00CB4E1C" w:rsidP="0068483B">
            <w:pPr>
              <w:autoSpaceDE w:val="0"/>
              <w:autoSpaceDN w:val="0"/>
              <w:adjustRightInd w:val="0"/>
              <w:rPr>
                <w:rFonts w:ascii="Century Gothic" w:hAnsi="Century Gothic"/>
                <w:b/>
                <w:bCs/>
                <w:sz w:val="14"/>
                <w:szCs w:val="14"/>
              </w:rPr>
            </w:pPr>
            <w:r w:rsidRPr="005E6131">
              <w:rPr>
                <w:rFonts w:ascii="Century Gothic" w:hAnsi="Century Gothic"/>
                <w:b/>
                <w:bCs/>
                <w:sz w:val="14"/>
                <w:szCs w:val="14"/>
              </w:rPr>
              <w:t>Mediación</w:t>
            </w:r>
          </w:p>
          <w:p w14:paraId="625072E1" w14:textId="77777777" w:rsidR="00CB4E1C" w:rsidRPr="005F73BB" w:rsidRDefault="00CB4E1C" w:rsidP="0068483B">
            <w:pPr>
              <w:autoSpaceDE w:val="0"/>
              <w:autoSpaceDN w:val="0"/>
              <w:adjustRightInd w:val="0"/>
              <w:rPr>
                <w:rFonts w:ascii="Century Gothic" w:hAnsi="Century Gothic"/>
                <w:sz w:val="14"/>
                <w:szCs w:val="14"/>
              </w:rPr>
            </w:pPr>
            <w:r w:rsidRPr="005F73BB">
              <w:rPr>
                <w:rFonts w:ascii="Century Gothic" w:hAnsi="Century Gothic"/>
                <w:i/>
                <w:iCs/>
                <w:sz w:val="14"/>
                <w:szCs w:val="14"/>
              </w:rPr>
              <w:t>Arbeitsbuch XXL</w:t>
            </w:r>
            <w:r w:rsidRPr="005F73BB">
              <w:rPr>
                <w:rFonts w:ascii="Century Gothic" w:hAnsi="Century Gothic"/>
                <w:sz w:val="14"/>
                <w:szCs w:val="14"/>
              </w:rPr>
              <w:t>/Libro de ejercicios XXL</w:t>
            </w:r>
            <w:r w:rsidRPr="005F73BB">
              <w:rPr>
                <w:rFonts w:ascii="Century Gothic" w:hAnsi="Century Gothic"/>
                <w:i/>
                <w:iCs/>
                <w:sz w:val="14"/>
                <w:szCs w:val="14"/>
              </w:rPr>
              <w:t>. Live dabei!</w:t>
            </w:r>
            <w:r w:rsidRPr="005F73BB">
              <w:rPr>
                <w:rFonts w:ascii="Century Gothic" w:hAnsi="Century Gothic"/>
                <w:sz w:val="14"/>
                <w:szCs w:val="14"/>
              </w:rPr>
              <w:t xml:space="preserve"> </w:t>
            </w:r>
          </w:p>
          <w:p w14:paraId="4353FE80" w14:textId="77777777" w:rsidR="00CB4E1C" w:rsidRPr="005E6131" w:rsidRDefault="00CB4E1C" w:rsidP="0068483B">
            <w:pPr>
              <w:autoSpaceDE w:val="0"/>
              <w:autoSpaceDN w:val="0"/>
              <w:adjustRightInd w:val="0"/>
              <w:rPr>
                <w:rFonts w:ascii="Century Gothic" w:hAnsi="Century Gothic"/>
                <w:sz w:val="14"/>
                <w:szCs w:val="14"/>
              </w:rPr>
            </w:pPr>
            <w:r w:rsidRPr="005F73BB">
              <w:rPr>
                <w:rFonts w:ascii="Century Gothic" w:hAnsi="Century Gothic"/>
                <w:b/>
                <w:bCs/>
                <w:sz w:val="14"/>
                <w:szCs w:val="14"/>
              </w:rPr>
              <w:t>Propuesta de actividad de mediación lingüística.</w:t>
            </w:r>
            <w:r>
              <w:rPr>
                <w:rFonts w:ascii="Century Gothic" w:hAnsi="Century Gothic"/>
                <w:sz w:val="14"/>
                <w:szCs w:val="14"/>
              </w:rPr>
              <w:t xml:space="preserve"> </w:t>
            </w:r>
            <w:r w:rsidRPr="005F73BB">
              <w:rPr>
                <w:rFonts w:ascii="Century Gothic" w:hAnsi="Century Gothic"/>
                <w:sz w:val="14"/>
                <w:szCs w:val="14"/>
              </w:rPr>
              <w:t>Explicar en castellano las distintas fórmulas de saludo de la lengua alemana según la franja horaria.</w:t>
            </w:r>
          </w:p>
          <w:p w14:paraId="08574966" w14:textId="77777777" w:rsidR="00CB4E1C" w:rsidRPr="005F73BB" w:rsidRDefault="00CB4E1C" w:rsidP="0068483B">
            <w:pPr>
              <w:autoSpaceDE w:val="0"/>
              <w:autoSpaceDN w:val="0"/>
              <w:adjustRightInd w:val="0"/>
              <w:rPr>
                <w:rFonts w:ascii="Century Gothic" w:hAnsi="Century Gothic"/>
                <w:i/>
                <w:iCs/>
                <w:sz w:val="14"/>
                <w:szCs w:val="14"/>
                <w:highlight w:val="yellow"/>
              </w:rPr>
            </w:pPr>
          </w:p>
        </w:tc>
        <w:tc>
          <w:tcPr>
            <w:tcW w:w="1254" w:type="pct"/>
            <w:vMerge/>
          </w:tcPr>
          <w:p w14:paraId="17A779D1"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78E6F393" w14:textId="77777777" w:rsidTr="0068483B">
        <w:trPr>
          <w:trHeight w:val="1758"/>
        </w:trPr>
        <w:tc>
          <w:tcPr>
            <w:tcW w:w="961" w:type="pct"/>
            <w:vMerge/>
            <w:shd w:val="clear" w:color="auto" w:fill="auto"/>
          </w:tcPr>
          <w:p w14:paraId="011E0DEC"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7908BE5E"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5F7C1FB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11" w:type="pct"/>
            <w:shd w:val="clear" w:color="auto" w:fill="auto"/>
          </w:tcPr>
          <w:p w14:paraId="37D9E016"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t>Mediación</w:t>
            </w:r>
          </w:p>
          <w:p w14:paraId="3C768AB4" w14:textId="77777777" w:rsidR="00CB4E1C" w:rsidRPr="005F73BB" w:rsidRDefault="00CB4E1C" w:rsidP="0068483B">
            <w:pPr>
              <w:autoSpaceDE w:val="0"/>
              <w:autoSpaceDN w:val="0"/>
              <w:adjustRightInd w:val="0"/>
              <w:rPr>
                <w:rFonts w:ascii="Century Gothic" w:hAnsi="Century Gothic"/>
                <w:sz w:val="14"/>
                <w:szCs w:val="14"/>
              </w:rPr>
            </w:pPr>
            <w:r w:rsidRPr="005F73BB">
              <w:rPr>
                <w:rFonts w:ascii="Century Gothic" w:hAnsi="Century Gothic"/>
                <w:i/>
                <w:iCs/>
                <w:sz w:val="14"/>
                <w:szCs w:val="14"/>
              </w:rPr>
              <w:t>Arbeitsbuch XXL</w:t>
            </w:r>
            <w:r w:rsidRPr="005F73BB">
              <w:rPr>
                <w:rFonts w:ascii="Century Gothic" w:hAnsi="Century Gothic"/>
                <w:sz w:val="14"/>
                <w:szCs w:val="14"/>
              </w:rPr>
              <w:t>/Libro de ejercicios XXL</w:t>
            </w:r>
            <w:r w:rsidRPr="005F73BB">
              <w:rPr>
                <w:rFonts w:ascii="Century Gothic" w:hAnsi="Century Gothic"/>
                <w:i/>
                <w:iCs/>
                <w:sz w:val="14"/>
                <w:szCs w:val="14"/>
              </w:rPr>
              <w:t>. Live dabei!</w:t>
            </w:r>
            <w:r w:rsidRPr="005F73BB">
              <w:rPr>
                <w:rFonts w:ascii="Century Gothic" w:hAnsi="Century Gothic"/>
                <w:sz w:val="14"/>
                <w:szCs w:val="14"/>
              </w:rPr>
              <w:t xml:space="preserve"> </w:t>
            </w:r>
          </w:p>
          <w:p w14:paraId="2AB3E5A5" w14:textId="77777777" w:rsidR="00CB4E1C" w:rsidRPr="00D84515" w:rsidRDefault="00CB4E1C" w:rsidP="0068483B">
            <w:pPr>
              <w:rPr>
                <w:rFonts w:ascii="Century Gothic" w:hAnsi="Century Gothic"/>
                <w:b/>
                <w:bCs/>
                <w:i/>
                <w:iCs/>
                <w:sz w:val="14"/>
                <w:szCs w:val="14"/>
                <w:highlight w:val="yellow"/>
              </w:rPr>
            </w:pPr>
            <w:r w:rsidRPr="005F73BB">
              <w:rPr>
                <w:rFonts w:ascii="Century Gothic" w:hAnsi="Century Gothic"/>
                <w:b/>
                <w:bCs/>
                <w:sz w:val="14"/>
                <w:szCs w:val="14"/>
              </w:rPr>
              <w:t>Propuesta de actividad de mediación lingüística.</w:t>
            </w:r>
            <w:r>
              <w:rPr>
                <w:rFonts w:ascii="Century Gothic" w:hAnsi="Century Gothic"/>
                <w:sz w:val="14"/>
                <w:szCs w:val="14"/>
              </w:rPr>
              <w:t xml:space="preserve"> </w:t>
            </w:r>
            <w:r>
              <w:t xml:space="preserve"> </w:t>
            </w:r>
            <w:r w:rsidRPr="005F73BB">
              <w:rPr>
                <w:rFonts w:ascii="Century Gothic" w:hAnsi="Century Gothic"/>
                <w:sz w:val="14"/>
                <w:szCs w:val="14"/>
              </w:rPr>
              <w:t>Explicar en castellano el uso de las fórmulas coloquiales y formales de saludo.</w:t>
            </w:r>
          </w:p>
          <w:p w14:paraId="527DC501" w14:textId="77777777" w:rsidR="00CB4E1C" w:rsidRPr="00827B9B" w:rsidRDefault="00CB4E1C" w:rsidP="0068483B">
            <w:pPr>
              <w:rPr>
                <w:rFonts w:ascii="Century Gothic" w:hAnsi="Century Gothic" w:cs="Arial"/>
                <w:b/>
                <w:bCs/>
                <w:sz w:val="16"/>
                <w:szCs w:val="16"/>
                <w:highlight w:val="yellow"/>
                <w:u w:color="F2F2F2"/>
              </w:rPr>
            </w:pPr>
          </w:p>
        </w:tc>
        <w:tc>
          <w:tcPr>
            <w:tcW w:w="1254" w:type="pct"/>
            <w:vMerge/>
          </w:tcPr>
          <w:p w14:paraId="3DFB9DF1" w14:textId="77777777" w:rsidR="00CB4E1C" w:rsidRPr="00827B9B" w:rsidRDefault="00CB4E1C" w:rsidP="0068483B">
            <w:pPr>
              <w:rPr>
                <w:rFonts w:ascii="Century Gothic" w:hAnsi="Century Gothic"/>
                <w:b/>
                <w:bCs/>
                <w:sz w:val="16"/>
                <w:szCs w:val="16"/>
                <w:highlight w:val="yellow"/>
              </w:rPr>
            </w:pPr>
          </w:p>
        </w:tc>
      </w:tr>
      <w:tr w:rsidR="00CB4E1C" w:rsidRPr="00827B9B" w14:paraId="6B4915F2" w14:textId="77777777" w:rsidTr="0068483B">
        <w:trPr>
          <w:trHeight w:val="1290"/>
        </w:trPr>
        <w:tc>
          <w:tcPr>
            <w:tcW w:w="961" w:type="pct"/>
            <w:vMerge w:val="restart"/>
            <w:shd w:val="clear" w:color="auto" w:fill="auto"/>
          </w:tcPr>
          <w:p w14:paraId="4F1B441D" w14:textId="77777777" w:rsidR="00CB4E1C" w:rsidRPr="00827B9B" w:rsidRDefault="00CB4E1C" w:rsidP="0068483B">
            <w:pPr>
              <w:rPr>
                <w:rFonts w:ascii="Century Gothic" w:hAnsi="Century Gothic"/>
                <w:bCs/>
                <w:sz w:val="16"/>
                <w:szCs w:val="16"/>
              </w:rPr>
            </w:pPr>
          </w:p>
          <w:p w14:paraId="6410F429"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973AABF" w14:textId="77777777" w:rsidR="00CB4E1C" w:rsidRPr="00D15A3E" w:rsidRDefault="00CB4E1C" w:rsidP="0068483B">
            <w:pPr>
              <w:rPr>
                <w:rFonts w:ascii="Century Gothic" w:hAnsi="Century Gothic"/>
                <w:bCs/>
                <w:sz w:val="16"/>
                <w:szCs w:val="16"/>
              </w:rPr>
            </w:pPr>
            <w:r w:rsidRPr="00827B9B">
              <w:rPr>
                <w:rFonts w:ascii="Century Gothic" w:hAnsi="Century Gothic"/>
                <w:b/>
                <w:bCs/>
                <w:sz w:val="16"/>
                <w:szCs w:val="16"/>
              </w:rPr>
              <w:t>(Enfoque P</w:t>
            </w:r>
          </w:p>
          <w:p w14:paraId="656A6A21"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lurilingüe)</w:t>
            </w:r>
          </w:p>
        </w:tc>
        <w:tc>
          <w:tcPr>
            <w:tcW w:w="861" w:type="pct"/>
            <w:vMerge w:val="restart"/>
            <w:shd w:val="clear" w:color="auto" w:fill="auto"/>
          </w:tcPr>
          <w:p w14:paraId="3E7660DC" w14:textId="77777777" w:rsidR="00CB4E1C" w:rsidRPr="00531E8F" w:rsidRDefault="00CB4E1C" w:rsidP="0068483B">
            <w:pPr>
              <w:rPr>
                <w:rFonts w:ascii="Century Gothic" w:hAnsi="Century Gothic"/>
                <w:sz w:val="16"/>
                <w:szCs w:val="16"/>
                <w:lang w:val="en-US"/>
              </w:rPr>
            </w:pPr>
          </w:p>
          <w:p w14:paraId="5E6EAED6"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CP2, </w:t>
            </w:r>
          </w:p>
          <w:p w14:paraId="57363C8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56BDF43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CPSAA1, CPSAA5, CD2</w:t>
            </w:r>
          </w:p>
        </w:tc>
        <w:tc>
          <w:tcPr>
            <w:tcW w:w="1013" w:type="pct"/>
            <w:shd w:val="clear" w:color="auto" w:fill="auto"/>
          </w:tcPr>
          <w:p w14:paraId="504FD48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11" w:type="pct"/>
            <w:shd w:val="clear" w:color="auto" w:fill="auto"/>
          </w:tcPr>
          <w:p w14:paraId="21981482" w14:textId="77777777" w:rsidR="00CB4E1C" w:rsidRPr="0097083B" w:rsidRDefault="00CB4E1C" w:rsidP="0068483B">
            <w:pPr>
              <w:rPr>
                <w:rFonts w:ascii="Century Gothic" w:hAnsi="Century Gothic"/>
                <w:b/>
                <w:bCs/>
                <w:sz w:val="14"/>
                <w:szCs w:val="14"/>
              </w:rPr>
            </w:pPr>
            <w:r w:rsidRPr="0097083B">
              <w:rPr>
                <w:rFonts w:ascii="Century Gothic" w:hAnsi="Century Gothic"/>
                <w:b/>
                <w:bCs/>
                <w:sz w:val="14"/>
                <w:szCs w:val="14"/>
              </w:rPr>
              <w:t>Enfoque Plurilingüe</w:t>
            </w:r>
          </w:p>
          <w:p w14:paraId="6257892E" w14:textId="77777777" w:rsidR="00CB4E1C" w:rsidRPr="0097083B" w:rsidRDefault="00CB4E1C" w:rsidP="0068483B">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53368E44" w14:textId="77777777" w:rsidR="00CB4E1C" w:rsidRPr="00827B9B" w:rsidRDefault="00CB4E1C" w:rsidP="0068483B">
            <w:pPr>
              <w:rPr>
                <w:rFonts w:ascii="Century Gothic" w:hAnsi="Century Gothic"/>
                <w:sz w:val="16"/>
                <w:szCs w:val="16"/>
                <w:highlight w:val="yellow"/>
              </w:rPr>
            </w:pPr>
            <w:r w:rsidRPr="0097083B">
              <w:rPr>
                <w:rFonts w:ascii="Century Gothic" w:hAnsi="Century Gothic"/>
                <w:bCs/>
                <w:sz w:val="14"/>
                <w:szCs w:val="14"/>
              </w:rPr>
              <w:t xml:space="preserve">El alumno identifica con facilidad algunos campos léxicos del alemán por su parecido con la lengua inglesa, p. ej., los </w:t>
            </w:r>
            <w:r>
              <w:rPr>
                <w:rFonts w:ascii="Century Gothic" w:hAnsi="Century Gothic"/>
                <w:bCs/>
                <w:sz w:val="14"/>
                <w:szCs w:val="14"/>
              </w:rPr>
              <w:t>meses</w:t>
            </w:r>
            <w:r w:rsidRPr="0097083B">
              <w:rPr>
                <w:rFonts w:ascii="Century Gothic" w:hAnsi="Century Gothic"/>
                <w:bCs/>
                <w:sz w:val="14"/>
                <w:szCs w:val="14"/>
              </w:rPr>
              <w:t xml:space="preserve">, los </w:t>
            </w:r>
            <w:r>
              <w:rPr>
                <w:rFonts w:ascii="Century Gothic" w:hAnsi="Century Gothic"/>
                <w:bCs/>
                <w:sz w:val="14"/>
                <w:szCs w:val="14"/>
              </w:rPr>
              <w:t>colores</w:t>
            </w:r>
            <w:r w:rsidRPr="0097083B">
              <w:rPr>
                <w:rFonts w:ascii="Century Gothic" w:hAnsi="Century Gothic"/>
                <w:bCs/>
                <w:sz w:val="14"/>
                <w:szCs w:val="14"/>
              </w:rPr>
              <w:t>, etc..</w:t>
            </w:r>
          </w:p>
        </w:tc>
        <w:tc>
          <w:tcPr>
            <w:tcW w:w="1254" w:type="pct"/>
            <w:vMerge/>
          </w:tcPr>
          <w:p w14:paraId="6EFC9766" w14:textId="77777777" w:rsidR="00CB4E1C" w:rsidRPr="00827B9B" w:rsidRDefault="00CB4E1C" w:rsidP="0068483B">
            <w:pPr>
              <w:rPr>
                <w:rFonts w:ascii="Century Gothic" w:hAnsi="Century Gothic"/>
                <w:b/>
                <w:sz w:val="16"/>
                <w:szCs w:val="16"/>
                <w:highlight w:val="yellow"/>
              </w:rPr>
            </w:pPr>
          </w:p>
        </w:tc>
      </w:tr>
      <w:tr w:rsidR="00CB4E1C" w:rsidRPr="00827B9B" w14:paraId="19AD608C" w14:textId="77777777" w:rsidTr="0068483B">
        <w:trPr>
          <w:trHeight w:val="554"/>
        </w:trPr>
        <w:tc>
          <w:tcPr>
            <w:tcW w:w="961" w:type="pct"/>
            <w:vMerge/>
            <w:shd w:val="clear" w:color="auto" w:fill="auto"/>
          </w:tcPr>
          <w:p w14:paraId="6DDBC259"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22BBBDA8"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17678A1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11" w:type="pct"/>
            <w:shd w:val="clear" w:color="auto" w:fill="auto"/>
          </w:tcPr>
          <w:p w14:paraId="7A2A10DC" w14:textId="77777777" w:rsidR="00CB4E1C" w:rsidRPr="0097083B" w:rsidRDefault="00CB4E1C" w:rsidP="0068483B">
            <w:pPr>
              <w:rPr>
                <w:rFonts w:ascii="Century Gothic" w:hAnsi="Century Gothic"/>
                <w:sz w:val="14"/>
                <w:szCs w:val="14"/>
              </w:rPr>
            </w:pPr>
            <w:r w:rsidRPr="0097083B">
              <w:rPr>
                <w:rFonts w:ascii="Century Gothic" w:hAnsi="Century Gothic"/>
                <w:sz w:val="14"/>
                <w:szCs w:val="14"/>
              </w:rPr>
              <w:t>A través de la siguient</w:t>
            </w:r>
            <w:r>
              <w:rPr>
                <w:rFonts w:ascii="Century Gothic" w:hAnsi="Century Gothic"/>
                <w:sz w:val="14"/>
                <w:szCs w:val="14"/>
              </w:rPr>
              <w:t>e</w:t>
            </w:r>
            <w:r w:rsidRPr="0097083B">
              <w:rPr>
                <w:rFonts w:ascii="Century Gothic" w:hAnsi="Century Gothic"/>
                <w:sz w:val="14"/>
                <w:szCs w:val="14"/>
              </w:rPr>
              <w:t xml:space="preserve"> sección del libro de ejercicios aprende y sigue algunos consejos y técnicas de aprendizaje:</w:t>
            </w:r>
          </w:p>
          <w:p w14:paraId="3AD5CD12" w14:textId="77777777" w:rsidR="00CB4E1C" w:rsidRDefault="00CB4E1C" w:rsidP="0068483B">
            <w:pPr>
              <w:autoSpaceDE w:val="0"/>
              <w:autoSpaceDN w:val="0"/>
              <w:adjustRightInd w:val="0"/>
              <w:rPr>
                <w:rFonts w:ascii="Century Gothic" w:hAnsi="Century Gothic"/>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047131">
              <w:rPr>
                <w:rFonts w:ascii="Century Gothic" w:hAnsi="Century Gothic"/>
                <w:bCs/>
                <w:sz w:val="14"/>
                <w:szCs w:val="14"/>
              </w:rPr>
              <w:t>Consejos de aprendizaje del vocabulario (9a;</w:t>
            </w:r>
            <w:r>
              <w:rPr>
                <w:rFonts w:ascii="Century Gothic" w:hAnsi="Century Gothic"/>
                <w:i/>
                <w:iCs/>
                <w:sz w:val="14"/>
                <w:szCs w:val="14"/>
              </w:rPr>
              <w:t xml:space="preserve"> Arbeitsbuch XXL</w:t>
            </w:r>
            <w:r>
              <w:rPr>
                <w:rFonts w:ascii="Century Gothic" w:hAnsi="Century Gothic"/>
                <w:sz w:val="14"/>
                <w:szCs w:val="14"/>
              </w:rPr>
              <w:t>/Libro de ejercicios XXL</w:t>
            </w:r>
            <w:r>
              <w:rPr>
                <w:rFonts w:ascii="Century Gothic" w:hAnsi="Century Gothic"/>
                <w:i/>
                <w:iCs/>
                <w:sz w:val="14"/>
                <w:szCs w:val="14"/>
              </w:rPr>
              <w:t xml:space="preserve">, </w:t>
            </w:r>
            <w:r w:rsidRPr="008771DC">
              <w:rPr>
                <w:rFonts w:ascii="Century Gothic" w:hAnsi="Century Gothic"/>
                <w:sz w:val="14"/>
                <w:szCs w:val="14"/>
              </w:rPr>
              <w:t>p.92-94).</w:t>
            </w:r>
            <w:r>
              <w:rPr>
                <w:rFonts w:ascii="Century Gothic" w:hAnsi="Century Gothic"/>
                <w:sz w:val="14"/>
                <w:szCs w:val="14"/>
              </w:rPr>
              <w:t xml:space="preserve"> </w:t>
            </w:r>
          </w:p>
          <w:p w14:paraId="3728FCD6" w14:textId="77777777" w:rsidR="00CB4E1C" w:rsidRDefault="00CB4E1C" w:rsidP="0068483B">
            <w:pPr>
              <w:rPr>
                <w:rFonts w:ascii="Century Gothic" w:hAnsi="Century Gothic"/>
                <w:bCs/>
                <w:sz w:val="14"/>
                <w:szCs w:val="14"/>
              </w:rPr>
            </w:pPr>
            <w:r w:rsidRPr="00047131">
              <w:rPr>
                <w:rFonts w:ascii="Century Gothic" w:hAnsi="Century Gothic"/>
                <w:bCs/>
                <w:sz w:val="14"/>
                <w:szCs w:val="14"/>
              </w:rPr>
              <w:t>o</w:t>
            </w:r>
            <w:r w:rsidRPr="00047131">
              <w:rPr>
                <w:rFonts w:ascii="Century Gothic" w:hAnsi="Century Gothic"/>
                <w:bCs/>
                <w:sz w:val="14"/>
                <w:szCs w:val="14"/>
              </w:rPr>
              <w:tab/>
              <w:t>Técnicas y consejos para la pronunciación (</w:t>
            </w:r>
            <w:r>
              <w:rPr>
                <w:rFonts w:ascii="Century Gothic" w:hAnsi="Century Gothic"/>
                <w:i/>
                <w:iCs/>
                <w:sz w:val="14"/>
                <w:szCs w:val="14"/>
              </w:rPr>
              <w:t xml:space="preserve"> Arbeitsbuch XXL/</w:t>
            </w:r>
            <w:r>
              <w:rPr>
                <w:rFonts w:ascii="Century Gothic" w:hAnsi="Century Gothic"/>
                <w:sz w:val="14"/>
                <w:szCs w:val="14"/>
              </w:rPr>
              <w:t xml:space="preserve"> Libro de ejercicios XXL</w:t>
            </w:r>
            <w:r w:rsidRPr="00047131">
              <w:rPr>
                <w:rFonts w:ascii="Century Gothic" w:hAnsi="Century Gothic"/>
                <w:bCs/>
                <w:sz w:val="14"/>
                <w:szCs w:val="14"/>
              </w:rPr>
              <w:t>, p. 5, 6)</w:t>
            </w:r>
            <w:r>
              <w:rPr>
                <w:rFonts w:ascii="Century Gothic" w:hAnsi="Century Gothic"/>
                <w:bCs/>
                <w:sz w:val="14"/>
                <w:szCs w:val="14"/>
              </w:rPr>
              <w:t>.</w:t>
            </w:r>
          </w:p>
          <w:p w14:paraId="3A787AA7" w14:textId="77777777" w:rsidR="00CB4E1C" w:rsidRPr="008771DC" w:rsidRDefault="00CB4E1C" w:rsidP="0068483B">
            <w:pPr>
              <w:rPr>
                <w:rFonts w:ascii="Century Gothic" w:hAnsi="Century Gothic"/>
                <w:bCs/>
                <w:sz w:val="14"/>
                <w:szCs w:val="14"/>
              </w:rPr>
            </w:pPr>
            <w:r w:rsidRPr="008771DC">
              <w:rPr>
                <w:rFonts w:ascii="Century Gothic" w:hAnsi="Century Gothic"/>
                <w:bCs/>
                <w:sz w:val="14"/>
                <w:szCs w:val="14"/>
              </w:rPr>
              <w:lastRenderedPageBreak/>
              <w:t xml:space="preserve">• </w:t>
            </w:r>
            <w:r w:rsidRPr="008771DC">
              <w:rPr>
                <w:rFonts w:ascii="Century Gothic" w:hAnsi="Century Gothic"/>
                <w:bCs/>
                <w:i/>
                <w:iCs/>
                <w:sz w:val="14"/>
                <w:szCs w:val="14"/>
              </w:rPr>
              <w:t>Grammatikheft</w:t>
            </w:r>
            <w:r w:rsidRPr="008771DC">
              <w:rPr>
                <w:rFonts w:ascii="Century Gothic" w:hAnsi="Century Gothic"/>
                <w:bCs/>
                <w:sz w:val="14"/>
                <w:szCs w:val="14"/>
              </w:rPr>
              <w:t>, un cuaderno adicional con una gran variedad de ejercicios de gramática relacionados con las lecciones del libro.</w:t>
            </w:r>
          </w:p>
          <w:p w14:paraId="3B063B80" w14:textId="77777777" w:rsidR="00CB4E1C" w:rsidRPr="008771DC" w:rsidRDefault="00CB4E1C" w:rsidP="0068483B">
            <w:pPr>
              <w:rPr>
                <w:rFonts w:ascii="Century Gothic" w:hAnsi="Century Gothic"/>
                <w:bCs/>
                <w:sz w:val="14"/>
                <w:szCs w:val="14"/>
              </w:rPr>
            </w:pPr>
            <w:r w:rsidRPr="008771DC">
              <w:rPr>
                <w:rFonts w:ascii="Century Gothic" w:hAnsi="Century Gothic"/>
                <w:bCs/>
                <w:sz w:val="14"/>
                <w:szCs w:val="14"/>
              </w:rPr>
              <w:t xml:space="preserve">• </w:t>
            </w:r>
            <w:r w:rsidRPr="008771DC">
              <w:rPr>
                <w:rFonts w:ascii="Century Gothic" w:hAnsi="Century Gothic"/>
                <w:bCs/>
                <w:i/>
                <w:iCs/>
                <w:sz w:val="14"/>
                <w:szCs w:val="14"/>
              </w:rPr>
              <w:t>Ferienheft</w:t>
            </w:r>
            <w:r w:rsidRPr="008771DC">
              <w:rPr>
                <w:rFonts w:ascii="Century Gothic" w:hAnsi="Century Gothic"/>
                <w:bCs/>
                <w:sz w:val="14"/>
                <w:szCs w:val="14"/>
              </w:rPr>
              <w:t xml:space="preserve"> que ofrece tareas de repaso para todas las destrezas.</w:t>
            </w:r>
          </w:p>
          <w:p w14:paraId="79256760" w14:textId="77777777" w:rsidR="00CB4E1C" w:rsidRPr="000F2274" w:rsidRDefault="00CB4E1C" w:rsidP="0068483B">
            <w:pPr>
              <w:rPr>
                <w:rFonts w:ascii="Century Gothic" w:hAnsi="Century Gothic"/>
                <w:bCs/>
                <w:sz w:val="14"/>
                <w:szCs w:val="14"/>
              </w:rPr>
            </w:pPr>
            <w:r w:rsidRPr="008771DC">
              <w:rPr>
                <w:rFonts w:ascii="Century Gothic" w:hAnsi="Century Gothic"/>
                <w:bCs/>
                <w:sz w:val="14"/>
                <w:szCs w:val="14"/>
              </w:rPr>
              <w:t xml:space="preserve">También hay ejercicios disponibles en la página web de Hueber y en </w:t>
            </w:r>
            <w:r w:rsidRPr="000F2274">
              <w:rPr>
                <w:rFonts w:ascii="Century Gothic" w:hAnsi="Century Gothic"/>
                <w:bCs/>
                <w:i/>
                <w:iCs/>
                <w:sz w:val="14"/>
                <w:szCs w:val="14"/>
              </w:rPr>
              <w:t>Hueber-Media App.</w:t>
            </w:r>
          </w:p>
        </w:tc>
        <w:tc>
          <w:tcPr>
            <w:tcW w:w="1254" w:type="pct"/>
            <w:vMerge/>
          </w:tcPr>
          <w:p w14:paraId="2AFBD1D3"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0DE3461E" w14:textId="77777777" w:rsidTr="0068483B">
        <w:trPr>
          <w:trHeight w:val="1715"/>
        </w:trPr>
        <w:tc>
          <w:tcPr>
            <w:tcW w:w="961" w:type="pct"/>
            <w:vMerge/>
            <w:shd w:val="clear" w:color="auto" w:fill="auto"/>
          </w:tcPr>
          <w:p w14:paraId="2B5DACFB"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43C1F605"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0307F9A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11" w:type="pct"/>
            <w:shd w:val="clear" w:color="auto" w:fill="auto"/>
          </w:tcPr>
          <w:p w14:paraId="64025636" w14:textId="77777777" w:rsidR="00CB4E1C" w:rsidRPr="00593AC7" w:rsidRDefault="00CB4E1C" w:rsidP="0068483B">
            <w:pPr>
              <w:rPr>
                <w:rFonts w:ascii="Century Gothic" w:hAnsi="Century Gothic"/>
                <w:bCs/>
                <w:i/>
                <w:iCs/>
                <w:sz w:val="14"/>
                <w:szCs w:val="14"/>
              </w:rPr>
            </w:pPr>
            <w:r w:rsidRPr="0097083B">
              <w:rPr>
                <w:rFonts w:ascii="Century Gothic" w:hAnsi="Century Gothic"/>
                <w:bCs/>
                <w:sz w:val="14"/>
                <w:szCs w:val="14"/>
              </w:rPr>
              <w:t>o</w:t>
            </w:r>
            <w:r>
              <w:rPr>
                <w:rFonts w:ascii="Century Gothic" w:hAnsi="Century Gothic"/>
                <w:bCs/>
                <w:i/>
                <w:iCs/>
                <w:sz w:val="14"/>
                <w:szCs w:val="14"/>
              </w:rPr>
              <w:t xml:space="preserve"> </w:t>
            </w:r>
            <w:r w:rsidRPr="00593AC7">
              <w:rPr>
                <w:rFonts w:ascii="Century Gothic" w:hAnsi="Century Gothic"/>
                <w:bCs/>
                <w:i/>
                <w:iCs/>
                <w:sz w:val="14"/>
                <w:szCs w:val="14"/>
              </w:rPr>
              <w:t>Lernwortschatz: autoevaluación sobre vocabulario (</w:t>
            </w:r>
            <w:r w:rsidRPr="005F73BB">
              <w:rPr>
                <w:rFonts w:ascii="Century Gothic" w:hAnsi="Century Gothic"/>
                <w:i/>
                <w:iCs/>
                <w:sz w:val="14"/>
                <w:szCs w:val="14"/>
              </w:rPr>
              <w:t xml:space="preserve"> Arbeitsbuch XXL/</w:t>
            </w:r>
            <w:r w:rsidRPr="005F73BB">
              <w:rPr>
                <w:rFonts w:ascii="Century Gothic" w:hAnsi="Century Gothic"/>
                <w:sz w:val="14"/>
                <w:szCs w:val="14"/>
              </w:rPr>
              <w:t xml:space="preserve"> Libro de ejercicios XXL</w:t>
            </w:r>
            <w:r w:rsidRPr="00593AC7">
              <w:rPr>
                <w:rFonts w:ascii="Century Gothic" w:hAnsi="Century Gothic"/>
                <w:bCs/>
                <w:i/>
                <w:iCs/>
                <w:sz w:val="14"/>
                <w:szCs w:val="14"/>
              </w:rPr>
              <w:t xml:space="preserve">, p. </w:t>
            </w:r>
            <w:r>
              <w:rPr>
                <w:rFonts w:ascii="Century Gothic" w:hAnsi="Century Gothic"/>
                <w:bCs/>
                <w:i/>
                <w:iCs/>
                <w:sz w:val="14"/>
                <w:szCs w:val="14"/>
              </w:rPr>
              <w:t>11</w:t>
            </w:r>
            <w:r w:rsidRPr="00593AC7">
              <w:rPr>
                <w:rFonts w:ascii="Century Gothic" w:hAnsi="Century Gothic"/>
                <w:bCs/>
                <w:i/>
                <w:iCs/>
                <w:sz w:val="14"/>
                <w:szCs w:val="14"/>
              </w:rPr>
              <w:t>)</w:t>
            </w:r>
          </w:p>
          <w:p w14:paraId="48B232D5" w14:textId="77777777" w:rsidR="00CB4E1C" w:rsidRPr="0097083B" w:rsidRDefault="00CB4E1C" w:rsidP="0068483B">
            <w:pPr>
              <w:rPr>
                <w:rFonts w:ascii="Century Gothic" w:hAnsi="Century Gothic"/>
                <w:sz w:val="16"/>
                <w:szCs w:val="16"/>
                <w:highlight w:val="yellow"/>
              </w:rPr>
            </w:pPr>
            <w:r w:rsidRPr="0097083B">
              <w:rPr>
                <w:rFonts w:ascii="Century Gothic" w:hAnsi="Century Gothic"/>
                <w:bCs/>
                <w:sz w:val="14"/>
                <w:szCs w:val="14"/>
              </w:rPr>
              <w:t>o</w:t>
            </w:r>
            <w:r w:rsidRPr="00593AC7">
              <w:rPr>
                <w:rFonts w:ascii="Century Gothic" w:hAnsi="Century Gothic"/>
                <w:bCs/>
                <w:i/>
                <w:iCs/>
                <w:sz w:val="14"/>
                <w:szCs w:val="14"/>
              </w:rPr>
              <w:t xml:space="preserve"> Wiederholungstest en la página web.</w:t>
            </w:r>
          </w:p>
        </w:tc>
        <w:tc>
          <w:tcPr>
            <w:tcW w:w="1254" w:type="pct"/>
            <w:vMerge/>
          </w:tcPr>
          <w:p w14:paraId="7754DE5B" w14:textId="77777777" w:rsidR="00CB4E1C" w:rsidRPr="00827B9B" w:rsidRDefault="00CB4E1C" w:rsidP="0068483B">
            <w:pPr>
              <w:rPr>
                <w:rFonts w:ascii="Century Gothic" w:hAnsi="Century Gothic"/>
                <w:b/>
                <w:bCs/>
                <w:sz w:val="16"/>
                <w:szCs w:val="16"/>
                <w:highlight w:val="yellow"/>
              </w:rPr>
            </w:pPr>
          </w:p>
        </w:tc>
      </w:tr>
      <w:tr w:rsidR="00CB4E1C" w:rsidRPr="00827B9B" w14:paraId="14B107CB" w14:textId="77777777" w:rsidTr="0068483B">
        <w:trPr>
          <w:trHeight w:val="1506"/>
        </w:trPr>
        <w:tc>
          <w:tcPr>
            <w:tcW w:w="961" w:type="pct"/>
            <w:vMerge w:val="restart"/>
            <w:shd w:val="clear" w:color="auto" w:fill="auto"/>
          </w:tcPr>
          <w:p w14:paraId="6305A684" w14:textId="77777777" w:rsidR="00CB4E1C" w:rsidRPr="00827B9B" w:rsidRDefault="00CB4E1C" w:rsidP="0068483B">
            <w:pPr>
              <w:rPr>
                <w:rFonts w:ascii="Century Gothic" w:hAnsi="Century Gothic"/>
                <w:bCs/>
                <w:sz w:val="16"/>
                <w:szCs w:val="16"/>
                <w:highlight w:val="yellow"/>
              </w:rPr>
            </w:pPr>
          </w:p>
          <w:p w14:paraId="6AD209F1"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6D44349"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61" w:type="pct"/>
            <w:vMerge w:val="restart"/>
            <w:shd w:val="clear" w:color="auto" w:fill="auto"/>
          </w:tcPr>
          <w:p w14:paraId="68260E2D" w14:textId="77777777" w:rsidR="00CB4E1C" w:rsidRPr="00827B9B" w:rsidRDefault="00CB4E1C" w:rsidP="0068483B">
            <w:pPr>
              <w:rPr>
                <w:rFonts w:ascii="Century Gothic" w:hAnsi="Century Gothic"/>
                <w:sz w:val="16"/>
                <w:szCs w:val="16"/>
                <w:highlight w:val="yellow"/>
              </w:rPr>
            </w:pPr>
          </w:p>
          <w:p w14:paraId="16FAB93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CCL5, </w:t>
            </w:r>
          </w:p>
          <w:p w14:paraId="2B9FC61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CP3, </w:t>
            </w:r>
          </w:p>
          <w:p w14:paraId="2B7F8E7E"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CPSAA1, CPSAA3, CC3, </w:t>
            </w:r>
          </w:p>
          <w:p w14:paraId="578A3058"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1013" w:type="pct"/>
            <w:shd w:val="clear" w:color="auto" w:fill="auto"/>
          </w:tcPr>
          <w:p w14:paraId="6B6D7F2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11" w:type="pct"/>
            <w:shd w:val="clear" w:color="auto" w:fill="auto"/>
          </w:tcPr>
          <w:p w14:paraId="62B2E2B0"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t>Interculturalidad</w:t>
            </w:r>
          </w:p>
          <w:p w14:paraId="03AF61B8" w14:textId="77777777" w:rsidR="00CB4E1C" w:rsidRPr="00E85AF9" w:rsidRDefault="00CB4E1C" w:rsidP="0068483B">
            <w:pPr>
              <w:rPr>
                <w:rFonts w:ascii="Century Gothic" w:hAnsi="Century Gothic"/>
                <w:sz w:val="14"/>
                <w:szCs w:val="14"/>
              </w:rPr>
            </w:pPr>
            <w:r w:rsidRPr="00E85AF9">
              <w:rPr>
                <w:rFonts w:ascii="Century Gothic" w:hAnsi="Century Gothic"/>
                <w:sz w:val="14"/>
                <w:szCs w:val="14"/>
              </w:rPr>
              <w:t>Familiarizarse</w:t>
            </w:r>
          </w:p>
          <w:p w14:paraId="7A4472E8" w14:textId="77777777" w:rsidR="00CB4E1C" w:rsidRPr="00E85AF9" w:rsidRDefault="00CB4E1C" w:rsidP="0068483B">
            <w:pPr>
              <w:rPr>
                <w:rFonts w:ascii="Century Gothic" w:hAnsi="Century Gothic"/>
                <w:sz w:val="14"/>
                <w:szCs w:val="14"/>
              </w:rPr>
            </w:pPr>
            <w:r w:rsidRPr="00E85AF9">
              <w:rPr>
                <w:rFonts w:ascii="Century Gothic" w:hAnsi="Century Gothic"/>
                <w:sz w:val="14"/>
                <w:szCs w:val="14"/>
              </w:rPr>
              <w:t>con algunos aspectos</w:t>
            </w:r>
          </w:p>
          <w:p w14:paraId="2EF92EC9" w14:textId="77777777" w:rsidR="00CB4E1C" w:rsidRDefault="00CB4E1C" w:rsidP="0068483B">
            <w:pPr>
              <w:rPr>
                <w:rFonts w:ascii="Century Gothic" w:hAnsi="Century Gothic"/>
                <w:sz w:val="14"/>
                <w:szCs w:val="14"/>
              </w:rPr>
            </w:pPr>
            <w:r w:rsidRPr="00E85AF9">
              <w:rPr>
                <w:rFonts w:ascii="Century Gothic" w:hAnsi="Century Gothic"/>
                <w:sz w:val="14"/>
                <w:szCs w:val="14"/>
              </w:rPr>
              <w:t>D-A-CH generales:</w:t>
            </w:r>
          </w:p>
          <w:p w14:paraId="28849C47" w14:textId="77777777" w:rsidR="00CB4E1C" w:rsidRPr="00D84515" w:rsidRDefault="00CB4E1C" w:rsidP="0068483B">
            <w:pPr>
              <w:rPr>
                <w:rFonts w:ascii="Century Gothic" w:hAnsi="Century Gothic"/>
                <w:i/>
                <w:iCs/>
                <w:sz w:val="14"/>
                <w:szCs w:val="14"/>
              </w:rPr>
            </w:pPr>
            <w:r w:rsidRPr="00D84515">
              <w:rPr>
                <w:rFonts w:ascii="Century Gothic" w:hAnsi="Century Gothic"/>
                <w:sz w:val="14"/>
                <w:szCs w:val="14"/>
              </w:rPr>
              <w:t xml:space="preserve">- </w:t>
            </w:r>
            <w:r w:rsidRPr="00E85AF9">
              <w:rPr>
                <w:rFonts w:ascii="Century Gothic" w:hAnsi="Century Gothic"/>
                <w:sz w:val="14"/>
                <w:szCs w:val="14"/>
              </w:rPr>
              <w:t>Usar fórmulas coloquiales y formales de saludo: „</w:t>
            </w:r>
            <w:r w:rsidRPr="00E85AF9">
              <w:rPr>
                <w:rFonts w:ascii="Century Gothic" w:hAnsi="Century Gothic"/>
                <w:i/>
                <w:iCs/>
                <w:sz w:val="14"/>
                <w:szCs w:val="14"/>
              </w:rPr>
              <w:t>Hey hallo, Guten Tag;...“</w:t>
            </w:r>
          </w:p>
          <w:p w14:paraId="026C1FAC" w14:textId="77777777" w:rsidR="00CB4E1C" w:rsidRPr="00827B9B" w:rsidRDefault="00CB4E1C" w:rsidP="0068483B">
            <w:pPr>
              <w:tabs>
                <w:tab w:val="num" w:pos="1428"/>
                <w:tab w:val="num" w:pos="1776"/>
              </w:tabs>
              <w:rPr>
                <w:rFonts w:ascii="Century Gothic" w:hAnsi="Century Gothic"/>
                <w:sz w:val="16"/>
                <w:szCs w:val="16"/>
              </w:rPr>
            </w:pPr>
            <w:r w:rsidRPr="00D84515">
              <w:rPr>
                <w:rFonts w:ascii="Century Gothic" w:hAnsi="Century Gothic"/>
                <w:sz w:val="14"/>
                <w:szCs w:val="14"/>
              </w:rPr>
              <w:t>-</w:t>
            </w:r>
            <w:r>
              <w:t xml:space="preserve"> </w:t>
            </w:r>
            <w:r w:rsidRPr="00E85AF9">
              <w:rPr>
                <w:rFonts w:ascii="Century Gothic" w:hAnsi="Century Gothic"/>
                <w:sz w:val="14"/>
                <w:szCs w:val="14"/>
              </w:rPr>
              <w:t>Nombres propios de persona en alemán:</w:t>
            </w:r>
          </w:p>
          <w:p w14:paraId="0907AEBA" w14:textId="77777777" w:rsidR="00CB4E1C" w:rsidRPr="00827B9B" w:rsidRDefault="00CB4E1C" w:rsidP="0068483B">
            <w:pPr>
              <w:rPr>
                <w:rFonts w:ascii="Century Gothic" w:hAnsi="Century Gothic"/>
                <w:sz w:val="16"/>
                <w:szCs w:val="16"/>
                <w:highlight w:val="yellow"/>
              </w:rPr>
            </w:pPr>
          </w:p>
        </w:tc>
        <w:tc>
          <w:tcPr>
            <w:tcW w:w="1254" w:type="pct"/>
            <w:vMerge/>
          </w:tcPr>
          <w:p w14:paraId="06C6D39E" w14:textId="77777777" w:rsidR="00CB4E1C" w:rsidRPr="00827B9B" w:rsidRDefault="00CB4E1C" w:rsidP="0068483B">
            <w:pPr>
              <w:rPr>
                <w:rFonts w:ascii="Century Gothic" w:hAnsi="Century Gothic"/>
                <w:b/>
                <w:bCs/>
                <w:sz w:val="16"/>
                <w:szCs w:val="16"/>
                <w:highlight w:val="yellow"/>
              </w:rPr>
            </w:pPr>
          </w:p>
        </w:tc>
      </w:tr>
      <w:tr w:rsidR="00CB4E1C" w:rsidRPr="00827B9B" w14:paraId="40DFCDCC" w14:textId="77777777" w:rsidTr="0068483B">
        <w:trPr>
          <w:trHeight w:val="748"/>
        </w:trPr>
        <w:tc>
          <w:tcPr>
            <w:tcW w:w="961" w:type="pct"/>
            <w:vMerge/>
            <w:shd w:val="clear" w:color="auto" w:fill="auto"/>
          </w:tcPr>
          <w:p w14:paraId="6684B231"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0BB4E4A2"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35B3E4BB"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w:t>
            </w:r>
            <w:r w:rsidRPr="00827B9B">
              <w:rPr>
                <w:rFonts w:ascii="Century Gothic" w:hAnsi="Century Gothic"/>
                <w:sz w:val="16"/>
                <w:szCs w:val="16"/>
              </w:rPr>
              <w:lastRenderedPageBreak/>
              <w:t xml:space="preserve">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11" w:type="pct"/>
            <w:shd w:val="clear" w:color="auto" w:fill="auto"/>
          </w:tcPr>
          <w:p w14:paraId="515AB785" w14:textId="77777777" w:rsidR="00CB4E1C" w:rsidRPr="00D84515" w:rsidRDefault="00CB4E1C" w:rsidP="0068483B">
            <w:pPr>
              <w:rPr>
                <w:rFonts w:ascii="Century Gothic" w:hAnsi="Century Gothic"/>
                <w:bCs/>
                <w:sz w:val="14"/>
                <w:szCs w:val="14"/>
              </w:rPr>
            </w:pPr>
            <w:r w:rsidRPr="002C4BBC">
              <w:rPr>
                <w:rFonts w:ascii="Century Gothic" w:hAnsi="Century Gothic"/>
                <w:bCs/>
                <w:i/>
                <w:iCs/>
                <w:sz w:val="14"/>
                <w:szCs w:val="14"/>
                <w:lang w:val="de-DE"/>
              </w:rPr>
              <w:lastRenderedPageBreak/>
              <w:t xml:space="preserve">Landeskunde: Hallo, wir sprechen Deutsch. </w:t>
            </w:r>
            <w:r w:rsidRPr="002C4BBC">
              <w:rPr>
                <w:rFonts w:ascii="Century Gothic" w:hAnsi="Century Gothic"/>
                <w:bCs/>
                <w:sz w:val="14"/>
                <w:szCs w:val="14"/>
                <w:lang w:val="de-DE"/>
              </w:rPr>
              <w:t xml:space="preserve"> </w:t>
            </w:r>
            <w:r w:rsidRPr="00D84515">
              <w:rPr>
                <w:rFonts w:ascii="Century Gothic" w:hAnsi="Century Gothic"/>
                <w:bCs/>
                <w:sz w:val="14"/>
                <w:szCs w:val="14"/>
              </w:rPr>
              <w:t xml:space="preserve">Unos alumnos adolescentes se presentan, hablan de su país D-A-CH-L de origen, sus hobbys, etc... Información divulgativa adicional </w:t>
            </w:r>
            <w:r w:rsidRPr="00D84515">
              <w:rPr>
                <w:rFonts w:ascii="Century Gothic" w:hAnsi="Century Gothic"/>
                <w:bCs/>
                <w:sz w:val="14"/>
                <w:szCs w:val="14"/>
              </w:rPr>
              <w:lastRenderedPageBreak/>
              <w:t>acerca de los países D-A-CH-L (l. del alumno, p. 24).</w:t>
            </w:r>
          </w:p>
          <w:p w14:paraId="203F3E23" w14:textId="77777777" w:rsidR="00CB4E1C" w:rsidRPr="005F73BB" w:rsidRDefault="00CB4E1C" w:rsidP="0068483B">
            <w:pPr>
              <w:autoSpaceDE w:val="0"/>
              <w:autoSpaceDN w:val="0"/>
              <w:adjustRightInd w:val="0"/>
              <w:rPr>
                <w:rFonts w:ascii="Century Gothic" w:hAnsi="Century Gothic"/>
                <w:sz w:val="14"/>
                <w:szCs w:val="14"/>
              </w:rPr>
            </w:pPr>
            <w:r w:rsidRPr="005F73BB">
              <w:rPr>
                <w:rFonts w:ascii="Century Gothic" w:hAnsi="Century Gothic"/>
                <w:i/>
                <w:iCs/>
                <w:sz w:val="14"/>
                <w:szCs w:val="14"/>
              </w:rPr>
              <w:t>Arbeitsbuch XXL</w:t>
            </w:r>
            <w:r w:rsidRPr="005F73BB">
              <w:rPr>
                <w:rFonts w:ascii="Century Gothic" w:hAnsi="Century Gothic"/>
                <w:sz w:val="14"/>
                <w:szCs w:val="14"/>
              </w:rPr>
              <w:t>/Libro de ejercicios XXL</w:t>
            </w:r>
            <w:r w:rsidRPr="005F73BB">
              <w:rPr>
                <w:rFonts w:ascii="Century Gothic" w:hAnsi="Century Gothic"/>
                <w:i/>
                <w:iCs/>
                <w:sz w:val="14"/>
                <w:szCs w:val="14"/>
              </w:rPr>
              <w:t>. Live dabei!</w:t>
            </w:r>
            <w:r w:rsidRPr="005F73BB">
              <w:rPr>
                <w:rFonts w:ascii="Century Gothic" w:hAnsi="Century Gothic"/>
                <w:sz w:val="14"/>
                <w:szCs w:val="14"/>
              </w:rPr>
              <w:t xml:space="preserve"> </w:t>
            </w:r>
          </w:p>
          <w:p w14:paraId="353F8FDE" w14:textId="77777777" w:rsidR="00CB4E1C" w:rsidRPr="00827B9B" w:rsidRDefault="00CB4E1C" w:rsidP="0068483B">
            <w:pPr>
              <w:rPr>
                <w:rFonts w:ascii="Century Gothic" w:hAnsi="Century Gothic"/>
                <w:sz w:val="16"/>
                <w:szCs w:val="16"/>
                <w:highlight w:val="yellow"/>
              </w:rPr>
            </w:pPr>
          </w:p>
        </w:tc>
        <w:tc>
          <w:tcPr>
            <w:tcW w:w="1254" w:type="pct"/>
            <w:vMerge/>
          </w:tcPr>
          <w:p w14:paraId="627F189B" w14:textId="77777777" w:rsidR="00CB4E1C" w:rsidRPr="00827B9B" w:rsidRDefault="00CB4E1C" w:rsidP="0068483B">
            <w:pPr>
              <w:rPr>
                <w:rFonts w:ascii="Century Gothic" w:hAnsi="Century Gothic"/>
                <w:b/>
                <w:bCs/>
                <w:sz w:val="16"/>
                <w:szCs w:val="16"/>
                <w:highlight w:val="yellow"/>
              </w:rPr>
            </w:pPr>
          </w:p>
        </w:tc>
      </w:tr>
      <w:tr w:rsidR="00CB4E1C" w:rsidRPr="00827B9B" w14:paraId="3A3BF7E0" w14:textId="77777777" w:rsidTr="0068483B">
        <w:trPr>
          <w:trHeight w:val="748"/>
        </w:trPr>
        <w:tc>
          <w:tcPr>
            <w:tcW w:w="961" w:type="pct"/>
            <w:vMerge/>
            <w:shd w:val="clear" w:color="auto" w:fill="auto"/>
          </w:tcPr>
          <w:p w14:paraId="64E6DCA1" w14:textId="77777777" w:rsidR="00CB4E1C" w:rsidRPr="00827B9B" w:rsidRDefault="00CB4E1C" w:rsidP="0068483B">
            <w:pPr>
              <w:rPr>
                <w:rFonts w:ascii="Century Gothic" w:hAnsi="Century Gothic"/>
                <w:bCs/>
                <w:sz w:val="16"/>
                <w:szCs w:val="16"/>
                <w:highlight w:val="cyan"/>
              </w:rPr>
            </w:pPr>
          </w:p>
        </w:tc>
        <w:tc>
          <w:tcPr>
            <w:tcW w:w="861" w:type="pct"/>
            <w:vMerge/>
            <w:shd w:val="clear" w:color="auto" w:fill="auto"/>
          </w:tcPr>
          <w:p w14:paraId="07AAFE4F" w14:textId="77777777" w:rsidR="00CB4E1C" w:rsidRPr="00827B9B" w:rsidRDefault="00CB4E1C" w:rsidP="0068483B">
            <w:pPr>
              <w:rPr>
                <w:rFonts w:ascii="Century Gothic" w:hAnsi="Century Gothic"/>
                <w:sz w:val="16"/>
                <w:szCs w:val="16"/>
                <w:highlight w:val="cyan"/>
              </w:rPr>
            </w:pPr>
          </w:p>
        </w:tc>
        <w:tc>
          <w:tcPr>
            <w:tcW w:w="1013" w:type="pct"/>
            <w:shd w:val="clear" w:color="auto" w:fill="auto"/>
          </w:tcPr>
          <w:p w14:paraId="45EACCCE"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ecosociales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11" w:type="pct"/>
            <w:shd w:val="clear" w:color="auto" w:fill="auto"/>
          </w:tcPr>
          <w:p w14:paraId="5BBFC5D6"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b/>
                <w:bCs/>
                <w:sz w:val="14"/>
                <w:szCs w:val="14"/>
              </w:rPr>
              <w:t>Proyecto:</w:t>
            </w:r>
            <w:r w:rsidRPr="00D84515">
              <w:rPr>
                <w:rFonts w:ascii="Century Gothic" w:hAnsi="Century Gothic" w:cs="Arial"/>
                <w:sz w:val="14"/>
                <w:szCs w:val="14"/>
              </w:rPr>
              <w:t xml:space="preserve"> </w:t>
            </w:r>
          </w:p>
          <w:p w14:paraId="67159C20" w14:textId="77777777" w:rsidR="00CB4E1C" w:rsidRPr="00D84515" w:rsidRDefault="00CB4E1C" w:rsidP="0068483B">
            <w:pPr>
              <w:rPr>
                <w:rFonts w:ascii="Century Gothic" w:hAnsi="Century Gothic" w:cs="Arial"/>
                <w:sz w:val="14"/>
                <w:szCs w:val="14"/>
                <w:u w:color="F2F2F2"/>
              </w:rPr>
            </w:pPr>
            <w:r w:rsidRPr="00D84515">
              <w:rPr>
                <w:rFonts w:ascii="Century Gothic" w:hAnsi="Century Gothic" w:cs="Arial"/>
                <w:sz w:val="14"/>
                <w:szCs w:val="14"/>
                <w:u w:color="F2F2F2"/>
              </w:rPr>
              <w:t>Como material extra y a modo de sugerencia, el profesor puede utilizar como complemento nuestro „</w:t>
            </w:r>
            <w:r w:rsidRPr="00D84515">
              <w:rPr>
                <w:rFonts w:ascii="Century Gothic" w:hAnsi="Century Gothic" w:cs="Arial"/>
                <w:i/>
                <w:iCs/>
                <w:sz w:val="14"/>
                <w:szCs w:val="14"/>
                <w:u w:color="F2F2F2"/>
              </w:rPr>
              <w:t>Zwischendurch mal Projekte</w:t>
            </w:r>
            <w:r w:rsidRPr="00D84515">
              <w:rPr>
                <w:rFonts w:ascii="Century Gothic" w:hAnsi="Century Gothic" w:cs="Arial"/>
                <w:sz w:val="14"/>
                <w:szCs w:val="14"/>
                <w:u w:color="F2F2F2"/>
              </w:rPr>
              <w:t>“.</w:t>
            </w:r>
          </w:p>
          <w:p w14:paraId="43135B5B" w14:textId="77777777" w:rsidR="00CB4E1C" w:rsidRPr="00C975A3" w:rsidRDefault="00CB4E1C" w:rsidP="0068483B">
            <w:pPr>
              <w:rPr>
                <w:rFonts w:ascii="Century Gothic" w:hAnsi="Century Gothic" w:cs="Arial"/>
                <w:sz w:val="16"/>
                <w:szCs w:val="16"/>
                <w:highlight w:val="yellow"/>
                <w:u w:color="F2F2F2"/>
              </w:rPr>
            </w:pPr>
          </w:p>
        </w:tc>
        <w:tc>
          <w:tcPr>
            <w:tcW w:w="1254" w:type="pct"/>
            <w:vMerge/>
          </w:tcPr>
          <w:p w14:paraId="58A482D5" w14:textId="77777777" w:rsidR="00CB4E1C" w:rsidRPr="00827B9B" w:rsidRDefault="00CB4E1C" w:rsidP="0068483B">
            <w:pPr>
              <w:rPr>
                <w:rFonts w:ascii="Century Gothic" w:hAnsi="Century Gothic"/>
                <w:b/>
                <w:bCs/>
                <w:sz w:val="16"/>
                <w:szCs w:val="16"/>
                <w:highlight w:val="yellow"/>
              </w:rPr>
            </w:pPr>
          </w:p>
        </w:tc>
      </w:tr>
    </w:tbl>
    <w:p w14:paraId="29A125B1" w14:textId="77777777" w:rsidR="00CB4E1C" w:rsidRDefault="00CB4E1C" w:rsidP="00CB4E1C">
      <w:pPr>
        <w:sectPr w:rsidR="00CB4E1C" w:rsidSect="002D6188">
          <w:headerReference w:type="default" r:id="rId19"/>
          <w:footerReference w:type="default" r:id="rId20"/>
          <w:headerReference w:type="first" r:id="rId21"/>
          <w:pgSz w:w="16838" w:h="11906" w:orient="landscape"/>
          <w:pgMar w:top="1701" w:right="1417" w:bottom="1701" w:left="1417" w:header="708" w:footer="708" w:gutter="0"/>
          <w:pgNumType w:start="43"/>
          <w:cols w:space="708"/>
          <w:docGrid w:linePitch="360"/>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103"/>
        <w:gridCol w:w="2211"/>
        <w:gridCol w:w="2631"/>
        <w:gridCol w:w="2631"/>
        <w:gridCol w:w="3418"/>
      </w:tblGrid>
      <w:tr w:rsidR="00CB4E1C" w:rsidRPr="00241317" w14:paraId="5C36EC81" w14:textId="77777777" w:rsidTr="0068483B">
        <w:trPr>
          <w:cantSplit/>
          <w:trHeight w:val="983"/>
          <w:tblHeader/>
        </w:trPr>
        <w:tc>
          <w:tcPr>
            <w:tcW w:w="1109" w:type="pct"/>
            <w:shd w:val="clear" w:color="auto" w:fill="D9D9D9"/>
          </w:tcPr>
          <w:p w14:paraId="262FBE8F" w14:textId="77777777" w:rsidR="00CB4E1C" w:rsidRPr="00241317" w:rsidRDefault="00CB4E1C" w:rsidP="0068483B">
            <w:pPr>
              <w:jc w:val="center"/>
              <w:rPr>
                <w:rFonts w:ascii="Century Gothic" w:hAnsi="Century Gothic"/>
                <w:b/>
                <w:bCs/>
              </w:rPr>
            </w:pPr>
            <w:r w:rsidRPr="00241317">
              <w:rPr>
                <w:rFonts w:ascii="Century Gothic" w:hAnsi="Century Gothic"/>
                <w:b/>
                <w:bCs/>
              </w:rPr>
              <w:lastRenderedPageBreak/>
              <w:t>COMPETENCIAS ESPECÍFICAS</w:t>
            </w:r>
          </w:p>
          <w:p w14:paraId="10AE43D3" w14:textId="77777777" w:rsidR="00CB4E1C" w:rsidRPr="00241317" w:rsidRDefault="00CB4E1C" w:rsidP="0068483B">
            <w:pPr>
              <w:jc w:val="center"/>
              <w:rPr>
                <w:rFonts w:ascii="Century Gothic" w:hAnsi="Century Gothic"/>
              </w:rPr>
            </w:pPr>
          </w:p>
        </w:tc>
        <w:tc>
          <w:tcPr>
            <w:tcW w:w="790" w:type="pct"/>
            <w:shd w:val="clear" w:color="auto" w:fill="D9D9D9"/>
          </w:tcPr>
          <w:p w14:paraId="086CC142" w14:textId="77777777" w:rsidR="00CB4E1C" w:rsidRPr="00241317" w:rsidRDefault="00CB4E1C" w:rsidP="0068483B">
            <w:pPr>
              <w:jc w:val="center"/>
              <w:rPr>
                <w:rFonts w:ascii="Century Gothic" w:hAnsi="Century Gothic"/>
                <w:b/>
                <w:bCs/>
              </w:rPr>
            </w:pPr>
            <w:r w:rsidRPr="00241317">
              <w:rPr>
                <w:rFonts w:ascii="Century Gothic" w:hAnsi="Century Gothic"/>
                <w:b/>
                <w:bCs/>
              </w:rPr>
              <w:t>DESCRIPTORES Perfil de Salida</w:t>
            </w:r>
          </w:p>
        </w:tc>
        <w:tc>
          <w:tcPr>
            <w:tcW w:w="940" w:type="pct"/>
            <w:shd w:val="clear" w:color="auto" w:fill="D9D9D9"/>
          </w:tcPr>
          <w:p w14:paraId="4F3EBF04" w14:textId="77777777" w:rsidR="00CB4E1C" w:rsidRPr="00241317" w:rsidRDefault="00CB4E1C" w:rsidP="0068483B">
            <w:pPr>
              <w:jc w:val="center"/>
              <w:rPr>
                <w:rFonts w:ascii="Century Gothic" w:hAnsi="Century Gothic"/>
              </w:rPr>
            </w:pPr>
            <w:r w:rsidRPr="00241317">
              <w:rPr>
                <w:rFonts w:ascii="Century Gothic" w:hAnsi="Century Gothic"/>
                <w:b/>
                <w:bCs/>
              </w:rPr>
              <w:t>CRITERIOS DE EVALUACIÓN</w:t>
            </w:r>
          </w:p>
        </w:tc>
        <w:tc>
          <w:tcPr>
            <w:tcW w:w="940" w:type="pct"/>
            <w:shd w:val="clear" w:color="auto" w:fill="D9D9D9"/>
          </w:tcPr>
          <w:p w14:paraId="3532E594" w14:textId="77777777" w:rsidR="00CB4E1C" w:rsidRPr="00241317" w:rsidRDefault="00CB4E1C" w:rsidP="0068483B">
            <w:pPr>
              <w:jc w:val="center"/>
              <w:rPr>
                <w:rFonts w:ascii="Century Gothic" w:hAnsi="Century Gothic"/>
                <w:b/>
                <w:bCs/>
              </w:rPr>
            </w:pPr>
            <w:r w:rsidRPr="00241317">
              <w:rPr>
                <w:rFonts w:ascii="Century Gothic" w:hAnsi="Century Gothic"/>
                <w:b/>
                <w:bCs/>
              </w:rPr>
              <w:t>ACTIVIDADES</w:t>
            </w:r>
          </w:p>
          <w:p w14:paraId="7C9E3288" w14:textId="77777777" w:rsidR="00CB4E1C" w:rsidRPr="00241317" w:rsidRDefault="00CB4E1C" w:rsidP="0068483B">
            <w:pPr>
              <w:jc w:val="center"/>
              <w:rPr>
                <w:rFonts w:ascii="Century Gothic" w:hAnsi="Century Gothic"/>
                <w:b/>
                <w:bCs/>
              </w:rPr>
            </w:pPr>
            <w:r w:rsidRPr="00241317">
              <w:rPr>
                <w:rFonts w:ascii="Century Gothic" w:hAnsi="Century Gothic"/>
                <w:b/>
                <w:bCs/>
              </w:rPr>
              <w:t xml:space="preserve">EN </w:t>
            </w:r>
            <w:r>
              <w:rPr>
                <w:rFonts w:ascii="Century Gothic" w:hAnsi="Century Gothic"/>
                <w:b/>
                <w:bCs/>
              </w:rPr>
              <w:t>Beste Freunde A1.1</w:t>
            </w:r>
          </w:p>
        </w:tc>
        <w:tc>
          <w:tcPr>
            <w:tcW w:w="1221" w:type="pct"/>
            <w:shd w:val="clear" w:color="auto" w:fill="D9D9D9"/>
          </w:tcPr>
          <w:p w14:paraId="5C058E74" w14:textId="77777777" w:rsidR="00CB4E1C" w:rsidRPr="00241317" w:rsidRDefault="00CB4E1C" w:rsidP="0068483B">
            <w:pPr>
              <w:jc w:val="center"/>
              <w:rPr>
                <w:rFonts w:ascii="Century Gothic" w:hAnsi="Century Gothic"/>
                <w:b/>
                <w:bCs/>
              </w:rPr>
            </w:pPr>
            <w:r>
              <w:rPr>
                <w:rFonts w:ascii="Century Gothic" w:hAnsi="Century Gothic"/>
                <w:b/>
                <w:bCs/>
              </w:rPr>
              <w:t>SABERES BÁSICOS</w:t>
            </w:r>
          </w:p>
        </w:tc>
      </w:tr>
      <w:tr w:rsidR="00CB4E1C" w:rsidRPr="00827B9B" w14:paraId="6ECAB683" w14:textId="77777777" w:rsidTr="0068483B">
        <w:trPr>
          <w:trHeight w:val="1471"/>
        </w:trPr>
        <w:tc>
          <w:tcPr>
            <w:tcW w:w="1109" w:type="pct"/>
            <w:vMerge w:val="restart"/>
            <w:shd w:val="clear" w:color="auto" w:fill="auto"/>
          </w:tcPr>
          <w:p w14:paraId="421BEE13"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489273E" w14:textId="77777777" w:rsidR="00CB4E1C" w:rsidRPr="00827B9B" w:rsidRDefault="00CB4E1C" w:rsidP="0068483B">
            <w:pPr>
              <w:rPr>
                <w:rFonts w:ascii="Century Gothic" w:hAnsi="Century Gothic"/>
                <w:b/>
                <w:sz w:val="16"/>
                <w:szCs w:val="16"/>
              </w:rPr>
            </w:pPr>
            <w:r w:rsidRPr="00827B9B">
              <w:rPr>
                <w:rFonts w:ascii="Century Gothic" w:hAnsi="Century Gothic"/>
                <w:b/>
                <w:bCs/>
                <w:sz w:val="16"/>
                <w:szCs w:val="16"/>
              </w:rPr>
              <w:t>(Escuchar y Leer)</w:t>
            </w:r>
          </w:p>
        </w:tc>
        <w:tc>
          <w:tcPr>
            <w:tcW w:w="790" w:type="pct"/>
            <w:vMerge w:val="restart"/>
            <w:shd w:val="clear" w:color="auto" w:fill="auto"/>
          </w:tcPr>
          <w:p w14:paraId="5CB35548"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CCL2, CCL3, </w:t>
            </w:r>
          </w:p>
          <w:p w14:paraId="66DB8A3D"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0F533342"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5E2307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CD1, </w:t>
            </w:r>
          </w:p>
          <w:p w14:paraId="5168FAC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43695FB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CCEC2</w:t>
            </w:r>
          </w:p>
        </w:tc>
        <w:tc>
          <w:tcPr>
            <w:tcW w:w="940" w:type="pct"/>
            <w:shd w:val="clear" w:color="auto" w:fill="auto"/>
          </w:tcPr>
          <w:p w14:paraId="3C89A488"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40" w:type="pct"/>
            <w:shd w:val="clear" w:color="auto" w:fill="auto"/>
          </w:tcPr>
          <w:p w14:paraId="0779BFF7"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4C60FF0"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Nombres de objetos cotidianos (L1, Ej. 2b, c, 5c)</w:t>
            </w:r>
          </w:p>
          <w:p w14:paraId="1D5E66A5"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 xml:space="preserve">La opinión de alguien sobre un objeto mediante un </w:t>
            </w:r>
            <w:r w:rsidRPr="00812140">
              <w:rPr>
                <w:rFonts w:ascii="Century Gothic" w:hAnsi="Century Gothic"/>
                <w:bCs/>
                <w:i/>
                <w:iCs/>
                <w:sz w:val="14"/>
                <w:szCs w:val="14"/>
              </w:rPr>
              <w:t>small talk</w:t>
            </w:r>
            <w:r w:rsidRPr="00812140">
              <w:rPr>
                <w:rFonts w:ascii="Century Gothic" w:hAnsi="Century Gothic"/>
                <w:bCs/>
                <w:sz w:val="14"/>
                <w:szCs w:val="14"/>
              </w:rPr>
              <w:t xml:space="preserve"> (L1, Ej. 3)</w:t>
            </w:r>
          </w:p>
          <w:p w14:paraId="49949677"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Cómo se presenta alguien y expresa de dónde es (L1, Ej. 8b)</w:t>
            </w:r>
          </w:p>
          <w:p w14:paraId="645D3ADB"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Información específica de tipo personal (L2, Ej. 1c)</w:t>
            </w:r>
          </w:p>
          <w:p w14:paraId="67A7C56A"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Una entrevista de tipo personal (L2, Ej. 5c)</w:t>
            </w:r>
          </w:p>
          <w:p w14:paraId="2A4D55E4"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Leer la ficha personal de Laura (L2; Ej. 6)</w:t>
            </w:r>
          </w:p>
          <w:p w14:paraId="73E4D242" w14:textId="77777777" w:rsidR="00CB4E1C" w:rsidRPr="00812140" w:rsidRDefault="00CB4E1C" w:rsidP="0068483B">
            <w:pPr>
              <w:rPr>
                <w:rFonts w:ascii="Century Gothic" w:hAnsi="Century Gothic"/>
                <w:bCs/>
                <w:sz w:val="14"/>
                <w:szCs w:val="14"/>
              </w:rPr>
            </w:pPr>
          </w:p>
          <w:p w14:paraId="2C63244A"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Propuestas de ocio (L2, Ej. 10b)</w:t>
            </w:r>
          </w:p>
          <w:p w14:paraId="7273FD87"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Qué actividades realizan unas personas (L2, Ej. 10c)</w:t>
            </w:r>
          </w:p>
          <w:p w14:paraId="66D20B4B"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Información específica sobre los personajes de la L1 (L3, Ej. 3a)</w:t>
            </w:r>
          </w:p>
          <w:p w14:paraId="230821C7"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Nombres de ciudades D-A-CH (L3, Ej. 4a)</w:t>
            </w:r>
          </w:p>
          <w:p w14:paraId="0A04877E"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Una canción (L3, Ej. 6a)</w:t>
            </w:r>
          </w:p>
          <w:p w14:paraId="6ACEA917" w14:textId="77777777" w:rsidR="00CB4E1C" w:rsidRPr="00812140" w:rsidRDefault="00CB4E1C" w:rsidP="0068483B">
            <w:pPr>
              <w:rPr>
                <w:rFonts w:ascii="Century Gothic" w:hAnsi="Century Gothic"/>
                <w:bCs/>
                <w:sz w:val="14"/>
                <w:szCs w:val="14"/>
              </w:rPr>
            </w:pPr>
            <w:r w:rsidRPr="00812140">
              <w:rPr>
                <w:rFonts w:ascii="Century Gothic" w:hAnsi="Century Gothic"/>
                <w:b/>
                <w:sz w:val="14"/>
                <w:szCs w:val="14"/>
              </w:rPr>
              <w:t>Leer:</w:t>
            </w:r>
          </w:p>
          <w:p w14:paraId="1539B9AA"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cuestionario sobre actividades deportivas (L2, Ej. 13)</w:t>
            </w:r>
          </w:p>
          <w:p w14:paraId="62946E38" w14:textId="77777777" w:rsidR="00CB4E1C" w:rsidRPr="00812140" w:rsidRDefault="00CB4E1C" w:rsidP="0068483B">
            <w:pPr>
              <w:rPr>
                <w:rFonts w:ascii="Century Gothic" w:hAnsi="Century Gothic"/>
                <w:bCs/>
                <w:sz w:val="14"/>
                <w:szCs w:val="14"/>
                <w:highlight w:val="yellow"/>
              </w:rPr>
            </w:pPr>
          </w:p>
        </w:tc>
        <w:tc>
          <w:tcPr>
            <w:tcW w:w="1221" w:type="pct"/>
            <w:vMerge w:val="restart"/>
          </w:tcPr>
          <w:p w14:paraId="735554C6"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 xml:space="preserve">A. Comunicación. </w:t>
            </w:r>
          </w:p>
          <w:p w14:paraId="2BA2287E"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Autoconfianza</w:t>
            </w:r>
            <w:r w:rsidRPr="005E6131">
              <w:rPr>
                <w:rFonts w:ascii="Century Gothic" w:hAnsi="Century Gothic"/>
                <w:bCs/>
                <w:sz w:val="16"/>
                <w:szCs w:val="16"/>
              </w:rPr>
              <w:t>. El error como instrumento de mejora y propuesta de reparación.</w:t>
            </w:r>
          </w:p>
          <w:p w14:paraId="06F8274B"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Superar el bloqueo mental a la hora de hablar en una lengua extranjera. Autoconfianza en los temas del módulo: </w:t>
            </w:r>
          </w:p>
          <w:p w14:paraId="79082097"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Adjetivos calificativos.</w:t>
            </w:r>
          </w:p>
          <w:p w14:paraId="47D73179"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Aficiones, actividades de ocio. </w:t>
            </w:r>
          </w:p>
          <w:p w14:paraId="2591C919"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Instrumentos musicales.</w:t>
            </w:r>
          </w:p>
          <w:p w14:paraId="64DC8B43" w14:textId="77777777" w:rsidR="00CB4E1C"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Países y ciudades D-A-CH.</w:t>
            </w:r>
          </w:p>
          <w:p w14:paraId="7BD7789B" w14:textId="77777777" w:rsidR="00CB4E1C" w:rsidRPr="00812140" w:rsidRDefault="00CB4E1C" w:rsidP="0068483B">
            <w:pPr>
              <w:rPr>
                <w:rFonts w:ascii="Century Gothic" w:hAnsi="Century Gothic"/>
                <w:bCs/>
                <w:color w:val="984806" w:themeColor="accent6" w:themeShade="80"/>
                <w:sz w:val="14"/>
                <w:szCs w:val="14"/>
              </w:rPr>
            </w:pPr>
          </w:p>
          <w:p w14:paraId="143AC866" w14:textId="77777777" w:rsidR="00CB4E1C" w:rsidRDefault="00CB4E1C" w:rsidP="0068483B">
            <w:pPr>
              <w:rPr>
                <w:rFonts w:ascii="Century Gothic" w:hAnsi="Century Gothic"/>
                <w:bCs/>
                <w:color w:val="984806" w:themeColor="accent6" w:themeShade="80"/>
                <w:sz w:val="14"/>
                <w:szCs w:val="14"/>
              </w:rPr>
            </w:pPr>
            <w:r w:rsidRPr="0080336C">
              <w:rPr>
                <w:rFonts w:ascii="Century Gothic" w:hAnsi="Century Gothic"/>
                <w:b/>
                <w:color w:val="984806" w:themeColor="accent6" w:themeShade="80"/>
                <w:sz w:val="14"/>
                <w:szCs w:val="14"/>
              </w:rPr>
              <w:t>Reflexión sobre el aprendizaje:</w:t>
            </w:r>
            <w:r w:rsidRPr="00812140">
              <w:rPr>
                <w:rFonts w:ascii="Century Gothic" w:hAnsi="Century Gothic"/>
                <w:bCs/>
                <w:color w:val="984806" w:themeColor="accent6" w:themeShade="80"/>
                <w:sz w:val="14"/>
                <w:szCs w:val="14"/>
              </w:rPr>
              <w:t xml:space="preserve"> </w:t>
            </w:r>
            <w:r w:rsidRPr="00812140">
              <w:rPr>
                <w:rFonts w:ascii="Century Gothic" w:hAnsi="Century Gothic"/>
                <w:bCs/>
                <w:i/>
                <w:iCs/>
                <w:color w:val="984806" w:themeColor="accent6" w:themeShade="80"/>
                <w:sz w:val="14"/>
                <w:szCs w:val="14"/>
              </w:rPr>
              <w:t>Wiederholungstest</w:t>
            </w:r>
            <w:r w:rsidRPr="00812140">
              <w:rPr>
                <w:rFonts w:ascii="Century Gothic" w:hAnsi="Century Gothic"/>
                <w:bCs/>
                <w:color w:val="984806" w:themeColor="accent6" w:themeShade="80"/>
                <w:sz w:val="14"/>
                <w:szCs w:val="14"/>
              </w:rPr>
              <w:t xml:space="preserve"> de la página web. </w:t>
            </w:r>
          </w:p>
          <w:p w14:paraId="2E26AEB9" w14:textId="77777777" w:rsidR="00CB4E1C" w:rsidRDefault="00CB4E1C" w:rsidP="0068483B">
            <w:pPr>
              <w:rPr>
                <w:rFonts w:ascii="Century Gothic" w:hAnsi="Century Gothic"/>
                <w:bCs/>
                <w:color w:val="984806" w:themeColor="accent6" w:themeShade="80"/>
                <w:sz w:val="14"/>
                <w:szCs w:val="14"/>
              </w:rPr>
            </w:pPr>
          </w:p>
          <w:p w14:paraId="1D09B57E" w14:textId="77777777" w:rsidR="00CB4E1C" w:rsidRPr="00065571" w:rsidRDefault="00CB4E1C" w:rsidP="0068483B">
            <w:r w:rsidRPr="00065571">
              <w:rPr>
                <w:rFonts w:ascii="Century Gothic" w:hAnsi="Century Gothic"/>
                <w:b/>
                <w:color w:val="984806" w:themeColor="accent6" w:themeShade="80"/>
                <w:sz w:val="14"/>
                <w:szCs w:val="14"/>
              </w:rPr>
              <w:t>Proyecto colaborativo</w:t>
            </w:r>
            <w:r w:rsidRPr="0080336C">
              <w:rPr>
                <w:rFonts w:ascii="Century Gothic" w:hAnsi="Century Gothic"/>
                <w:bCs/>
                <w:color w:val="984806" w:themeColor="accent6" w:themeShade="80"/>
                <w:sz w:val="14"/>
                <w:szCs w:val="14"/>
              </w:rPr>
              <w:t>:</w:t>
            </w:r>
            <w:r>
              <w:t xml:space="preserve"> </w:t>
            </w:r>
            <w:r w:rsidRPr="00065571">
              <w:rPr>
                <w:rFonts w:ascii="Century Gothic" w:hAnsi="Century Gothic"/>
                <w:bCs/>
                <w:i/>
                <w:iCs/>
                <w:color w:val="984806" w:themeColor="accent6" w:themeShade="80"/>
                <w:sz w:val="14"/>
                <w:szCs w:val="14"/>
              </w:rPr>
              <w:t>Projekt: „Das ist mein Land“(</w:t>
            </w:r>
            <w:r w:rsidRPr="0080336C">
              <w:rPr>
                <w:rFonts w:ascii="Century Gothic" w:hAnsi="Century Gothic"/>
                <w:bCs/>
                <w:color w:val="984806" w:themeColor="accent6" w:themeShade="80"/>
                <w:sz w:val="14"/>
                <w:szCs w:val="14"/>
              </w:rPr>
              <w:t>L1-L2,L3, l. del alumno, p. 25):</w:t>
            </w:r>
          </w:p>
          <w:p w14:paraId="188464CA" w14:textId="77777777" w:rsidR="00CB4E1C" w:rsidRPr="00812140" w:rsidRDefault="00CB4E1C" w:rsidP="0068483B">
            <w:pPr>
              <w:rPr>
                <w:rFonts w:ascii="Century Gothic" w:hAnsi="Century Gothic"/>
                <w:bCs/>
                <w:color w:val="984806" w:themeColor="accent6" w:themeShade="80"/>
                <w:sz w:val="14"/>
                <w:szCs w:val="14"/>
              </w:rPr>
            </w:pPr>
          </w:p>
          <w:p w14:paraId="2A1B4DD6" w14:textId="77777777" w:rsidR="00CB4E1C" w:rsidRPr="00D84515" w:rsidRDefault="00CB4E1C" w:rsidP="0068483B">
            <w:pPr>
              <w:rPr>
                <w:rFonts w:ascii="Century Gothic" w:hAnsi="Century Gothic"/>
                <w:b/>
                <w:sz w:val="16"/>
                <w:szCs w:val="16"/>
              </w:rPr>
            </w:pPr>
            <w:r w:rsidRPr="00D84515">
              <w:rPr>
                <w:rFonts w:ascii="Century Gothic" w:hAnsi="Century Gothic"/>
                <w:bCs/>
                <w:sz w:val="16"/>
                <w:szCs w:val="16"/>
              </w:rPr>
              <w:t xml:space="preserve">− Estrategias básicas para la planificación, ejecución, control y reparación de la </w:t>
            </w:r>
            <w:r w:rsidRPr="00D84515">
              <w:rPr>
                <w:rFonts w:ascii="Century Gothic" w:hAnsi="Century Gothic"/>
                <w:b/>
                <w:sz w:val="16"/>
                <w:szCs w:val="16"/>
              </w:rPr>
              <w:t>comprensión, la producción y la coproducción de textos orales, escritos y multimodales.</w:t>
            </w:r>
          </w:p>
          <w:p w14:paraId="7485C3E9"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En el libro del alumno encontramos otros consejos relacionados con estrategias de audición, comprensión lectora y aprendizaje de vocabulario:</w:t>
            </w:r>
          </w:p>
          <w:p w14:paraId="4AB9B230"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o</w:t>
            </w:r>
            <w:r w:rsidRPr="00812140">
              <w:rPr>
                <w:rFonts w:ascii="Century Gothic" w:hAnsi="Century Gothic"/>
                <w:bCs/>
                <w:color w:val="984806" w:themeColor="accent6" w:themeShade="80"/>
                <w:sz w:val="14"/>
                <w:szCs w:val="14"/>
              </w:rPr>
              <w:tab/>
            </w:r>
            <w:r w:rsidRPr="00812140">
              <w:rPr>
                <w:rFonts w:ascii="Century Gothic" w:hAnsi="Century Gothic"/>
                <w:bCs/>
                <w:i/>
                <w:iCs/>
                <w:color w:val="984806" w:themeColor="accent6" w:themeShade="80"/>
                <w:sz w:val="14"/>
                <w:szCs w:val="14"/>
              </w:rPr>
              <w:t xml:space="preserve">Hören </w:t>
            </w:r>
            <w:r w:rsidRPr="00812140">
              <w:rPr>
                <w:rFonts w:ascii="Century Gothic" w:hAnsi="Century Gothic"/>
                <w:bCs/>
                <w:color w:val="984806" w:themeColor="accent6" w:themeShade="80"/>
                <w:sz w:val="14"/>
                <w:szCs w:val="14"/>
              </w:rPr>
              <w:t>(L1, Ej. 8a, 11; L2, Ej. 10b).</w:t>
            </w:r>
          </w:p>
          <w:p w14:paraId="50F5AEAF"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lastRenderedPageBreak/>
              <w:t>o</w:t>
            </w:r>
            <w:r w:rsidRPr="00812140">
              <w:rPr>
                <w:rFonts w:ascii="Century Gothic" w:hAnsi="Century Gothic"/>
                <w:bCs/>
                <w:color w:val="984806" w:themeColor="accent6" w:themeShade="80"/>
                <w:sz w:val="14"/>
                <w:szCs w:val="14"/>
              </w:rPr>
              <w:tab/>
            </w:r>
            <w:r w:rsidRPr="00812140">
              <w:rPr>
                <w:rFonts w:ascii="Century Gothic" w:hAnsi="Century Gothic"/>
                <w:bCs/>
                <w:i/>
                <w:iCs/>
                <w:color w:val="984806" w:themeColor="accent6" w:themeShade="80"/>
                <w:sz w:val="14"/>
                <w:szCs w:val="14"/>
              </w:rPr>
              <w:t xml:space="preserve">Lesen </w:t>
            </w:r>
            <w:r w:rsidRPr="00812140">
              <w:rPr>
                <w:rFonts w:ascii="Century Gothic" w:hAnsi="Century Gothic"/>
                <w:bCs/>
                <w:color w:val="984806" w:themeColor="accent6" w:themeShade="80"/>
                <w:sz w:val="14"/>
                <w:szCs w:val="14"/>
              </w:rPr>
              <w:t>(L2, Ej. 1a).</w:t>
            </w:r>
          </w:p>
          <w:p w14:paraId="7C3B41D8" w14:textId="77777777" w:rsidR="00CB4E1C" w:rsidRPr="00847AFA" w:rsidRDefault="00CB4E1C" w:rsidP="0068483B">
            <w:pPr>
              <w:rPr>
                <w:rFonts w:ascii="Century Gothic" w:hAnsi="Century Gothic"/>
                <w:bCs/>
                <w:color w:val="984806" w:themeColor="accent6" w:themeShade="80"/>
                <w:sz w:val="14"/>
                <w:szCs w:val="14"/>
                <w:lang w:val="de-DE"/>
              </w:rPr>
            </w:pPr>
            <w:r w:rsidRPr="00847AFA">
              <w:rPr>
                <w:rFonts w:ascii="Century Gothic" w:hAnsi="Century Gothic"/>
                <w:bCs/>
                <w:color w:val="984806" w:themeColor="accent6" w:themeShade="80"/>
                <w:sz w:val="14"/>
                <w:szCs w:val="14"/>
                <w:lang w:val="de-DE"/>
              </w:rPr>
              <w:t>o</w:t>
            </w:r>
            <w:r w:rsidRPr="00847AFA">
              <w:rPr>
                <w:rFonts w:ascii="Century Gothic" w:hAnsi="Century Gothic"/>
                <w:bCs/>
                <w:color w:val="984806" w:themeColor="accent6" w:themeShade="80"/>
                <w:sz w:val="14"/>
                <w:szCs w:val="14"/>
                <w:lang w:val="de-DE"/>
              </w:rPr>
              <w:tab/>
            </w:r>
            <w:r w:rsidRPr="00847AFA">
              <w:rPr>
                <w:rFonts w:ascii="Century Gothic" w:hAnsi="Century Gothic"/>
                <w:bCs/>
                <w:i/>
                <w:iCs/>
                <w:color w:val="984806" w:themeColor="accent6" w:themeShade="80"/>
                <w:sz w:val="14"/>
                <w:szCs w:val="14"/>
                <w:lang w:val="de-DE"/>
              </w:rPr>
              <w:t>Wortschatz</w:t>
            </w:r>
            <w:r w:rsidRPr="00847AFA">
              <w:rPr>
                <w:rFonts w:ascii="Century Gothic" w:hAnsi="Century Gothic"/>
                <w:bCs/>
                <w:color w:val="984806" w:themeColor="accent6" w:themeShade="80"/>
                <w:sz w:val="14"/>
                <w:szCs w:val="14"/>
                <w:lang w:val="de-DE"/>
              </w:rPr>
              <w:t xml:space="preserve"> (L1, Ej. 5b; L3, Ej. 4a).</w:t>
            </w:r>
          </w:p>
          <w:p w14:paraId="0859E63F" w14:textId="77777777" w:rsidR="00CB4E1C" w:rsidRPr="00847AFA" w:rsidRDefault="00CB4E1C" w:rsidP="0068483B">
            <w:pPr>
              <w:rPr>
                <w:rFonts w:ascii="Century Gothic" w:hAnsi="Century Gothic"/>
                <w:bCs/>
                <w:color w:val="984806" w:themeColor="accent6" w:themeShade="80"/>
                <w:sz w:val="14"/>
                <w:szCs w:val="14"/>
                <w:lang w:val="de-DE"/>
              </w:rPr>
            </w:pPr>
          </w:p>
          <w:p w14:paraId="7BE2AC37" w14:textId="77777777" w:rsidR="00CB4E1C" w:rsidRPr="0070096C" w:rsidRDefault="00CB4E1C" w:rsidP="0068483B">
            <w:pPr>
              <w:rPr>
                <w:rFonts w:ascii="Century Gothic" w:hAnsi="Century Gothic"/>
                <w:bCs/>
                <w:i/>
                <w:iCs/>
                <w:color w:val="984806" w:themeColor="accent6" w:themeShade="80"/>
                <w:sz w:val="14"/>
                <w:szCs w:val="14"/>
              </w:rPr>
            </w:pPr>
            <w:r w:rsidRPr="0070096C">
              <w:rPr>
                <w:rFonts w:ascii="Century Gothic" w:hAnsi="Century Gothic"/>
                <w:bCs/>
                <w:i/>
                <w:iCs/>
                <w:color w:val="984806" w:themeColor="accent6" w:themeShade="80"/>
                <w:sz w:val="14"/>
                <w:szCs w:val="14"/>
              </w:rPr>
              <w:t xml:space="preserve">El vocabulario del módulo </w:t>
            </w:r>
            <w:r>
              <w:rPr>
                <w:rFonts w:ascii="Century Gothic" w:hAnsi="Century Gothic"/>
                <w:bCs/>
                <w:i/>
                <w:iCs/>
                <w:color w:val="984806" w:themeColor="accent6" w:themeShade="80"/>
                <w:sz w:val="14"/>
                <w:szCs w:val="14"/>
              </w:rPr>
              <w:t>1</w:t>
            </w:r>
            <w:r w:rsidRPr="0070096C">
              <w:rPr>
                <w:rFonts w:ascii="Century Gothic" w:hAnsi="Century Gothic"/>
                <w:bCs/>
                <w:i/>
                <w:iCs/>
                <w:color w:val="984806" w:themeColor="accent6" w:themeShade="80"/>
                <w:sz w:val="14"/>
                <w:szCs w:val="14"/>
              </w:rPr>
              <w:t xml:space="preserve"> en el apartado Glossar/ Glosario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 xml:space="preserve">, p. </w:t>
            </w:r>
            <w:r>
              <w:rPr>
                <w:rFonts w:ascii="Century Gothic" w:hAnsi="Century Gothic"/>
                <w:bCs/>
                <w:color w:val="984806" w:themeColor="accent6" w:themeShade="80"/>
                <w:sz w:val="14"/>
                <w:szCs w:val="14"/>
              </w:rPr>
              <w:t>96</w:t>
            </w:r>
            <w:r w:rsidRPr="0070096C">
              <w:rPr>
                <w:rFonts w:ascii="Century Gothic" w:hAnsi="Century Gothic"/>
                <w:bCs/>
                <w:color w:val="984806" w:themeColor="accent6" w:themeShade="80"/>
                <w:sz w:val="14"/>
                <w:szCs w:val="14"/>
              </w:rPr>
              <w:t xml:space="preserve">) </w:t>
            </w:r>
            <w:r w:rsidRPr="0070096C">
              <w:rPr>
                <w:rFonts w:ascii="Century Gothic" w:hAnsi="Century Gothic"/>
                <w:bCs/>
                <w:i/>
                <w:iCs/>
                <w:color w:val="984806" w:themeColor="accent6" w:themeShade="80"/>
                <w:sz w:val="14"/>
                <w:szCs w:val="14"/>
              </w:rPr>
              <w:t>y realiza las actividades propuestas en el apartado „</w:t>
            </w:r>
            <w:r w:rsidRPr="004D1093">
              <w:rPr>
                <w:rFonts w:ascii="Century Gothic" w:hAnsi="Century Gothic"/>
                <w:bCs/>
                <w:i/>
                <w:iCs/>
                <w:color w:val="984806" w:themeColor="accent6" w:themeShade="80"/>
                <w:sz w:val="14"/>
                <w:szCs w:val="14"/>
              </w:rPr>
              <w:t>Grammatik auf einem Blick</w:t>
            </w:r>
            <w:r w:rsidRPr="0070096C">
              <w:rPr>
                <w:rFonts w:ascii="Century Gothic" w:hAnsi="Century Gothic"/>
                <w:bCs/>
                <w:i/>
                <w:iCs/>
                <w:color w:val="984806" w:themeColor="accent6" w:themeShade="80"/>
                <w:sz w:val="14"/>
                <w:szCs w:val="14"/>
              </w:rPr>
              <w:t>/ La gramática de un vistazo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w:t>
            </w:r>
            <w:r w:rsidRPr="0070096C">
              <w:rPr>
                <w:rFonts w:ascii="Century Gothic" w:hAnsi="Century Gothic"/>
                <w:bCs/>
                <w:i/>
                <w:iCs/>
                <w:color w:val="984806" w:themeColor="accent6" w:themeShade="80"/>
                <w:sz w:val="14"/>
                <w:szCs w:val="14"/>
              </w:rPr>
              <w:t xml:space="preserve"> p</w:t>
            </w:r>
            <w:r w:rsidRPr="0070096C">
              <w:rPr>
                <w:rFonts w:ascii="Century Gothic" w:hAnsi="Century Gothic"/>
                <w:bCs/>
                <w:color w:val="984806" w:themeColor="accent6" w:themeShade="80"/>
                <w:sz w:val="14"/>
                <w:szCs w:val="14"/>
              </w:rPr>
              <w:t>. 1</w:t>
            </w:r>
            <w:r>
              <w:rPr>
                <w:rFonts w:ascii="Century Gothic" w:hAnsi="Century Gothic"/>
                <w:bCs/>
                <w:color w:val="984806" w:themeColor="accent6" w:themeShade="80"/>
                <w:sz w:val="14"/>
                <w:szCs w:val="14"/>
              </w:rPr>
              <w:t>00</w:t>
            </w:r>
            <w:r w:rsidRPr="0070096C">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w:t>
            </w:r>
          </w:p>
          <w:p w14:paraId="41F5B610" w14:textId="77777777" w:rsidR="00CB4E1C" w:rsidRPr="00812140" w:rsidRDefault="00CB4E1C" w:rsidP="0068483B">
            <w:pPr>
              <w:rPr>
                <w:rFonts w:ascii="Century Gothic" w:hAnsi="Century Gothic"/>
                <w:bCs/>
                <w:color w:val="984806" w:themeColor="accent6" w:themeShade="80"/>
                <w:sz w:val="14"/>
                <w:szCs w:val="14"/>
              </w:rPr>
            </w:pPr>
          </w:p>
          <w:p w14:paraId="0A5655DD" w14:textId="77777777" w:rsidR="00CB4E1C" w:rsidRPr="00D84515" w:rsidRDefault="00CB4E1C" w:rsidP="0068483B">
            <w:pPr>
              <w:rPr>
                <w:rFonts w:ascii="Century Gothic" w:hAnsi="Century Gothic"/>
                <w:bCs/>
                <w:sz w:val="16"/>
                <w:szCs w:val="16"/>
                <w:highlight w:val="yellow"/>
              </w:rPr>
            </w:pPr>
            <w:r w:rsidRPr="00D84515">
              <w:rPr>
                <w:rFonts w:ascii="Century Gothic" w:hAnsi="Century Gothic"/>
                <w:bCs/>
                <w:sz w:val="16"/>
                <w:szCs w:val="16"/>
              </w:rPr>
              <w:t xml:space="preserve">− Conocimientos, destrezas y actitudes que permitan detectar y colaborar en </w:t>
            </w:r>
            <w:r w:rsidRPr="00D84515">
              <w:rPr>
                <w:rFonts w:ascii="Century Gothic" w:hAnsi="Century Gothic"/>
                <w:b/>
                <w:sz w:val="16"/>
                <w:szCs w:val="16"/>
              </w:rPr>
              <w:t>actividades de mediación</w:t>
            </w:r>
            <w:r w:rsidRPr="00D84515">
              <w:rPr>
                <w:rFonts w:ascii="Century Gothic" w:hAnsi="Century Gothic"/>
                <w:bCs/>
                <w:sz w:val="16"/>
                <w:szCs w:val="16"/>
              </w:rPr>
              <w:t xml:space="preserve"> en situaciones cotidianas sencillas.</w:t>
            </w:r>
          </w:p>
          <w:p w14:paraId="2D28AECB" w14:textId="77777777" w:rsidR="00CB4E1C" w:rsidRPr="0080336C" w:rsidRDefault="00CB4E1C" w:rsidP="0068483B">
            <w:pPr>
              <w:rPr>
                <w:rFonts w:ascii="Century Gothic" w:hAnsi="Century Gothic"/>
                <w:bCs/>
                <w:color w:val="984806" w:themeColor="accent6" w:themeShade="80"/>
                <w:sz w:val="14"/>
                <w:szCs w:val="14"/>
              </w:rPr>
            </w:pPr>
            <w:r w:rsidRPr="0080336C">
              <w:rPr>
                <w:rFonts w:ascii="Century Gothic" w:hAnsi="Century Gothic"/>
                <w:bCs/>
                <w:i/>
                <w:iCs/>
                <w:color w:val="984806" w:themeColor="accent6" w:themeShade="80"/>
                <w:sz w:val="14"/>
                <w:szCs w:val="14"/>
              </w:rPr>
              <w:t>Arbeitsbuch XXL</w:t>
            </w:r>
            <w:r w:rsidRPr="0080336C">
              <w:rPr>
                <w:rFonts w:ascii="Century Gothic" w:hAnsi="Century Gothic"/>
                <w:bCs/>
                <w:color w:val="984806" w:themeColor="accent6" w:themeShade="80"/>
                <w:sz w:val="14"/>
                <w:szCs w:val="14"/>
              </w:rPr>
              <w:t xml:space="preserve">/Libro de ejercicios XXL. </w:t>
            </w:r>
            <w:r w:rsidRPr="0080336C">
              <w:rPr>
                <w:rFonts w:ascii="Century Gothic" w:hAnsi="Century Gothic"/>
                <w:bCs/>
                <w:i/>
                <w:iCs/>
                <w:color w:val="984806" w:themeColor="accent6" w:themeShade="80"/>
                <w:sz w:val="14"/>
                <w:szCs w:val="14"/>
              </w:rPr>
              <w:t>Live dabei!,</w:t>
            </w:r>
            <w:r w:rsidRPr="0080336C">
              <w:rPr>
                <w:rFonts w:ascii="Century Gothic" w:hAnsi="Century Gothic"/>
                <w:bCs/>
                <w:color w:val="984806" w:themeColor="accent6" w:themeShade="80"/>
                <w:sz w:val="14"/>
                <w:szCs w:val="14"/>
              </w:rPr>
              <w:t xml:space="preserve"> p.104. </w:t>
            </w:r>
          </w:p>
          <w:p w14:paraId="0CC65B5F" w14:textId="77777777" w:rsidR="00CB4E1C" w:rsidRPr="00812140" w:rsidRDefault="00CB4E1C" w:rsidP="0068483B">
            <w:pPr>
              <w:rPr>
                <w:rFonts w:ascii="Century Gothic" w:hAnsi="Century Gothic"/>
                <w:bCs/>
                <w:color w:val="984806" w:themeColor="accent6" w:themeShade="80"/>
                <w:sz w:val="14"/>
                <w:szCs w:val="14"/>
              </w:rPr>
            </w:pPr>
            <w:r w:rsidRPr="0080336C">
              <w:rPr>
                <w:rFonts w:ascii="Century Gothic" w:hAnsi="Century Gothic"/>
                <w:b/>
                <w:color w:val="984806" w:themeColor="accent6" w:themeShade="80"/>
                <w:sz w:val="14"/>
                <w:szCs w:val="14"/>
              </w:rPr>
              <w:t>Propuesta de actividad de mediación lingüística</w:t>
            </w:r>
            <w:r w:rsidRPr="0080336C">
              <w:rPr>
                <w:rFonts w:ascii="Century Gothic" w:hAnsi="Century Gothic"/>
                <w:bCs/>
                <w:color w:val="984806" w:themeColor="accent6" w:themeShade="80"/>
                <w:sz w:val="14"/>
                <w:szCs w:val="14"/>
              </w:rPr>
              <w:t>. Explicar en castellano las costumbres de ocio de los adolescentes alemanes.</w:t>
            </w:r>
          </w:p>
          <w:p w14:paraId="30ABF2C7" w14:textId="77777777" w:rsidR="00CB4E1C" w:rsidRPr="00D84515" w:rsidRDefault="00CB4E1C" w:rsidP="0068483B">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Funciones comunicativas básicas</w:t>
            </w:r>
            <w:r w:rsidRPr="00D84515">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w:t>
            </w:r>
            <w:r w:rsidRPr="00D84515">
              <w:rPr>
                <w:rFonts w:ascii="Century Gothic" w:hAnsi="Century Gothic"/>
                <w:bCs/>
                <w:sz w:val="16"/>
                <w:szCs w:val="16"/>
              </w:rPr>
              <w:lastRenderedPageBreak/>
              <w:t>sugerencias; expresar parcialmente el gusto o el interés y emociones básicas; narrar acontecimientos pasados, describir situaciones presentes, y enunciar sucesos futuros; expresar la opinión, la posibilidad, la capacidad, la obligación y la prohibición.</w:t>
            </w:r>
          </w:p>
          <w:p w14:paraId="4F8D76A9"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sz w:val="14"/>
                <w:szCs w:val="14"/>
              </w:rPr>
              <w:t xml:space="preserve">- </w:t>
            </w:r>
            <w:r w:rsidRPr="00812140">
              <w:rPr>
                <w:rFonts w:ascii="Century Gothic" w:hAnsi="Century Gothic"/>
                <w:bCs/>
                <w:color w:val="984806" w:themeColor="accent6" w:themeShade="80"/>
                <w:sz w:val="14"/>
                <w:szCs w:val="14"/>
              </w:rPr>
              <w:t xml:space="preserve">Saludarse y despedirse:- </w:t>
            </w:r>
            <w:r w:rsidRPr="00812140">
              <w:rPr>
                <w:rFonts w:ascii="Century Gothic" w:hAnsi="Century Gothic"/>
                <w:bCs/>
                <w:i/>
                <w:iCs/>
                <w:color w:val="984806" w:themeColor="accent6" w:themeShade="80"/>
                <w:sz w:val="14"/>
                <w:szCs w:val="14"/>
              </w:rPr>
              <w:t>Hi, Hallo, guten Tag.</w:t>
            </w:r>
          </w:p>
          <w:p w14:paraId="010E1E58" w14:textId="77777777" w:rsidR="00CB4E1C" w:rsidRPr="00847AFA" w:rsidRDefault="00CB4E1C" w:rsidP="0068483B">
            <w:pPr>
              <w:rPr>
                <w:rFonts w:ascii="Century Gothic" w:hAnsi="Century Gothic"/>
                <w:bCs/>
                <w:color w:val="984806" w:themeColor="accent6" w:themeShade="80"/>
                <w:sz w:val="14"/>
                <w:szCs w:val="14"/>
                <w:lang w:val="de-DE"/>
              </w:rPr>
            </w:pPr>
            <w:r w:rsidRPr="00847AFA">
              <w:rPr>
                <w:rFonts w:ascii="Century Gothic" w:hAnsi="Century Gothic"/>
                <w:bCs/>
                <w:color w:val="984806" w:themeColor="accent6" w:themeShade="80"/>
                <w:sz w:val="14"/>
                <w:szCs w:val="14"/>
                <w:lang w:val="de-DE"/>
              </w:rPr>
              <w:t xml:space="preserve">- Preguntar por alguien: - </w:t>
            </w:r>
            <w:r w:rsidRPr="00847AFA">
              <w:rPr>
                <w:rFonts w:ascii="Century Gothic" w:hAnsi="Century Gothic"/>
                <w:bCs/>
                <w:i/>
                <w:iCs/>
                <w:color w:val="984806" w:themeColor="accent6" w:themeShade="80"/>
                <w:sz w:val="14"/>
                <w:szCs w:val="14"/>
                <w:lang w:val="de-DE"/>
              </w:rPr>
              <w:t>Wer ist das?</w:t>
            </w:r>
          </w:p>
          <w:p w14:paraId="15AECD7E" w14:textId="77777777" w:rsidR="00CB4E1C" w:rsidRPr="00847AFA" w:rsidRDefault="00CB4E1C" w:rsidP="0068483B">
            <w:pPr>
              <w:rPr>
                <w:rFonts w:ascii="Century Gothic" w:hAnsi="Century Gothic"/>
                <w:bCs/>
                <w:i/>
                <w:iCs/>
                <w:color w:val="984806" w:themeColor="accent6" w:themeShade="80"/>
                <w:sz w:val="14"/>
                <w:szCs w:val="14"/>
                <w:lang w:val="de-DE"/>
              </w:rPr>
            </w:pPr>
            <w:r w:rsidRPr="00847AFA">
              <w:rPr>
                <w:rFonts w:ascii="Century Gothic" w:hAnsi="Century Gothic"/>
                <w:bCs/>
                <w:color w:val="984806" w:themeColor="accent6" w:themeShade="80"/>
                <w:sz w:val="14"/>
                <w:szCs w:val="14"/>
                <w:lang w:val="de-DE"/>
              </w:rPr>
              <w:t xml:space="preserve">- Presentarse: </w:t>
            </w:r>
            <w:r w:rsidRPr="00847AFA">
              <w:rPr>
                <w:rFonts w:ascii="Century Gothic" w:hAnsi="Century Gothic"/>
                <w:bCs/>
                <w:i/>
                <w:iCs/>
                <w:color w:val="984806" w:themeColor="accent6" w:themeShade="80"/>
                <w:sz w:val="14"/>
                <w:szCs w:val="14"/>
                <w:lang w:val="de-DE"/>
              </w:rPr>
              <w:t>- Ich heiße, ich bin...</w:t>
            </w:r>
          </w:p>
          <w:p w14:paraId="6E0E251A"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Expresar procedencia: - </w:t>
            </w:r>
            <w:r w:rsidRPr="00812140">
              <w:rPr>
                <w:rFonts w:ascii="Century Gothic" w:hAnsi="Century Gothic"/>
                <w:bCs/>
                <w:i/>
                <w:iCs/>
                <w:color w:val="984806" w:themeColor="accent6" w:themeShade="80"/>
                <w:sz w:val="14"/>
                <w:szCs w:val="14"/>
              </w:rPr>
              <w:t>Ich komme aus...</w:t>
            </w:r>
          </w:p>
          <w:p w14:paraId="2FB242FB"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Describir un objeto: - </w:t>
            </w:r>
            <w:r w:rsidRPr="00812140">
              <w:rPr>
                <w:rFonts w:ascii="Century Gothic" w:hAnsi="Century Gothic"/>
                <w:bCs/>
                <w:i/>
                <w:iCs/>
                <w:color w:val="984806" w:themeColor="accent6" w:themeShade="80"/>
                <w:sz w:val="14"/>
                <w:szCs w:val="14"/>
              </w:rPr>
              <w:t>Der Sessel ist super.</w:t>
            </w:r>
          </w:p>
          <w:p w14:paraId="64C06209"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color w:val="984806" w:themeColor="accent6" w:themeShade="80"/>
                <w:sz w:val="14"/>
                <w:szCs w:val="14"/>
              </w:rPr>
              <w:t xml:space="preserve">- Expresar gustos: - </w:t>
            </w:r>
            <w:r w:rsidRPr="00812140">
              <w:rPr>
                <w:rFonts w:ascii="Century Gothic" w:hAnsi="Century Gothic"/>
                <w:bCs/>
                <w:i/>
                <w:iCs/>
                <w:color w:val="984806" w:themeColor="accent6" w:themeShade="80"/>
                <w:sz w:val="14"/>
                <w:szCs w:val="14"/>
              </w:rPr>
              <w:t>Ich singe gern.</w:t>
            </w:r>
          </w:p>
          <w:p w14:paraId="437DDEB8"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color w:val="984806" w:themeColor="accent6" w:themeShade="80"/>
                <w:sz w:val="14"/>
                <w:szCs w:val="14"/>
              </w:rPr>
              <w:t xml:space="preserve">- Decir la edad: - </w:t>
            </w:r>
            <w:r w:rsidRPr="00812140">
              <w:rPr>
                <w:rFonts w:ascii="Century Gothic" w:hAnsi="Century Gothic"/>
                <w:bCs/>
                <w:i/>
                <w:iCs/>
                <w:color w:val="984806" w:themeColor="accent6" w:themeShade="80"/>
                <w:sz w:val="14"/>
                <w:szCs w:val="14"/>
              </w:rPr>
              <w:t>Sie ist 12.</w:t>
            </w:r>
          </w:p>
          <w:p w14:paraId="4ED5FE74"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Preguntar a alguien como se encuentra: </w:t>
            </w:r>
            <w:r w:rsidRPr="00812140">
              <w:rPr>
                <w:rFonts w:ascii="Century Gothic" w:hAnsi="Century Gothic"/>
                <w:bCs/>
                <w:i/>
                <w:iCs/>
                <w:color w:val="984806" w:themeColor="accent6" w:themeShade="80"/>
                <w:sz w:val="14"/>
                <w:szCs w:val="14"/>
              </w:rPr>
              <w:t>Wie geht’s dir?</w:t>
            </w:r>
          </w:p>
          <w:p w14:paraId="028F782B"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Preguntar por los hobbys de otra persona: </w:t>
            </w:r>
            <w:r w:rsidRPr="00812140">
              <w:rPr>
                <w:rFonts w:ascii="Century Gothic" w:hAnsi="Century Gothic"/>
                <w:bCs/>
                <w:i/>
                <w:iCs/>
                <w:color w:val="984806" w:themeColor="accent6" w:themeShade="80"/>
                <w:sz w:val="14"/>
                <w:szCs w:val="14"/>
              </w:rPr>
              <w:t>Was macht er gern?</w:t>
            </w:r>
          </w:p>
          <w:p w14:paraId="5501BCC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Hablar de los hobbys propios y los ajenos: -</w:t>
            </w:r>
            <w:r w:rsidRPr="00812140">
              <w:rPr>
                <w:rFonts w:ascii="Century Gothic" w:hAnsi="Century Gothic"/>
                <w:bCs/>
                <w:i/>
                <w:iCs/>
                <w:color w:val="984806" w:themeColor="accent6" w:themeShade="80"/>
                <w:sz w:val="14"/>
                <w:szCs w:val="14"/>
              </w:rPr>
              <w:t xml:space="preserve"> Er spielt gern Tennis, ich trinke gern Ananasaft.</w:t>
            </w:r>
          </w:p>
          <w:p w14:paraId="3EB4BA46"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Decir lo que a uno no le gusta: - </w:t>
            </w:r>
            <w:r w:rsidRPr="00812140">
              <w:rPr>
                <w:rFonts w:ascii="Century Gothic" w:hAnsi="Century Gothic"/>
                <w:bCs/>
                <w:i/>
                <w:iCs/>
                <w:color w:val="984806" w:themeColor="accent6" w:themeShade="80"/>
                <w:sz w:val="14"/>
                <w:szCs w:val="14"/>
              </w:rPr>
              <w:t>Mathe mache ich nicht gern.</w:t>
            </w:r>
          </w:p>
          <w:p w14:paraId="365AE9F2"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Decir donde está situado un lugar: - </w:t>
            </w:r>
            <w:r w:rsidRPr="00812140">
              <w:rPr>
                <w:rFonts w:ascii="Century Gothic" w:hAnsi="Century Gothic"/>
                <w:bCs/>
                <w:i/>
                <w:iCs/>
                <w:color w:val="984806" w:themeColor="accent6" w:themeShade="80"/>
                <w:sz w:val="14"/>
                <w:szCs w:val="14"/>
              </w:rPr>
              <w:t>Wien liegt in Österreich.</w:t>
            </w:r>
          </w:p>
          <w:p w14:paraId="58CDAC93"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color w:val="984806" w:themeColor="accent6" w:themeShade="80"/>
                <w:sz w:val="14"/>
                <w:szCs w:val="14"/>
              </w:rPr>
              <w:t xml:space="preserve">- Expresar desconocimiento: - </w:t>
            </w:r>
            <w:r w:rsidRPr="00812140">
              <w:rPr>
                <w:rFonts w:ascii="Century Gothic" w:hAnsi="Century Gothic"/>
                <w:bCs/>
                <w:i/>
                <w:iCs/>
                <w:color w:val="984806" w:themeColor="accent6" w:themeShade="80"/>
                <w:sz w:val="14"/>
                <w:szCs w:val="14"/>
              </w:rPr>
              <w:t>Ich weiß nicht.</w:t>
            </w:r>
          </w:p>
          <w:p w14:paraId="65625E10" w14:textId="77777777" w:rsidR="00CB4E1C" w:rsidRPr="00812140" w:rsidRDefault="00CB4E1C" w:rsidP="0068483B">
            <w:pPr>
              <w:rPr>
                <w:rFonts w:ascii="Century Gothic" w:hAnsi="Century Gothic"/>
                <w:bCs/>
                <w:i/>
                <w:iCs/>
                <w:color w:val="984806" w:themeColor="accent6" w:themeShade="80"/>
                <w:sz w:val="14"/>
                <w:szCs w:val="14"/>
              </w:rPr>
            </w:pPr>
          </w:p>
          <w:p w14:paraId="09BF83C7" w14:textId="77777777" w:rsidR="00CB4E1C" w:rsidRPr="00D84515" w:rsidRDefault="00CB4E1C" w:rsidP="0068483B">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Modelos contextuales y géneros discursivos básicos</w:t>
            </w:r>
            <w:r w:rsidRPr="00D84515">
              <w:rPr>
                <w:rFonts w:ascii="Century Gothic" w:hAnsi="Century Gothic"/>
                <w:bCs/>
                <w:sz w:val="16"/>
                <w:szCs w:val="16"/>
              </w:rPr>
              <w:t xml:space="preserve"> en la comprensión, producción y coproducción de textos orales, escritos y multimodales, breves y </w:t>
            </w:r>
            <w:r w:rsidRPr="00D84515">
              <w:rPr>
                <w:rFonts w:ascii="Century Gothic" w:hAnsi="Century Gothic"/>
                <w:bCs/>
                <w:sz w:val="16"/>
                <w:szCs w:val="16"/>
              </w:rPr>
              <w:lastRenderedPageBreak/>
              <w:t>sencillos, literarios y no literarios: características y reconocimiento del contexto (participantes y situación), expectativas generadas por el contexto; organización y estructuración según el género y la función textual.</w:t>
            </w:r>
          </w:p>
          <w:p w14:paraId="132F155B" w14:textId="77777777" w:rsidR="00CB4E1C" w:rsidRPr="00812140" w:rsidRDefault="00CB4E1C" w:rsidP="0068483B">
            <w:pPr>
              <w:rPr>
                <w:rFonts w:ascii="Century Gothic" w:hAnsi="Century Gothic"/>
                <w:color w:val="984806" w:themeColor="accent6" w:themeShade="80"/>
                <w:sz w:val="14"/>
                <w:szCs w:val="14"/>
              </w:rPr>
            </w:pPr>
            <w:r w:rsidRPr="00812140">
              <w:rPr>
                <w:rFonts w:ascii="Century Gothic" w:hAnsi="Century Gothic"/>
                <w:b/>
                <w:bCs/>
                <w:color w:val="984806" w:themeColor="accent6" w:themeShade="80"/>
                <w:sz w:val="14"/>
                <w:szCs w:val="14"/>
              </w:rPr>
              <w:t>Comprensión.</w:t>
            </w:r>
            <w:r w:rsidRPr="00812140">
              <w:rPr>
                <w:rFonts w:ascii="Century Gothic" w:hAnsi="Century Gothic"/>
                <w:color w:val="984806" w:themeColor="accent6" w:themeShade="80"/>
                <w:sz w:val="14"/>
                <w:szCs w:val="14"/>
              </w:rPr>
              <w:t xml:space="preserve"> Leer y escuchar: una entrevista de tipo personal (L2, Ej. 5</w:t>
            </w:r>
            <w:r>
              <w:rPr>
                <w:rFonts w:ascii="Century Gothic" w:hAnsi="Century Gothic"/>
                <w:color w:val="984806" w:themeColor="accent6" w:themeShade="80"/>
                <w:sz w:val="14"/>
                <w:szCs w:val="14"/>
              </w:rPr>
              <w:t xml:space="preserve"> </w:t>
            </w:r>
            <w:r w:rsidRPr="00812140">
              <w:rPr>
                <w:rFonts w:ascii="Century Gothic" w:hAnsi="Century Gothic"/>
                <w:color w:val="984806" w:themeColor="accent6" w:themeShade="80"/>
                <w:sz w:val="14"/>
                <w:szCs w:val="14"/>
              </w:rPr>
              <w:t>a,c).</w:t>
            </w:r>
          </w:p>
          <w:p w14:paraId="1052F00B" w14:textId="77777777" w:rsidR="00CB4E1C" w:rsidRPr="00812140" w:rsidRDefault="00CB4E1C" w:rsidP="0068483B">
            <w:pPr>
              <w:rPr>
                <w:rFonts w:ascii="Century Gothic" w:hAnsi="Century Gothic"/>
                <w:color w:val="984806" w:themeColor="accent6" w:themeShade="80"/>
                <w:sz w:val="14"/>
                <w:szCs w:val="14"/>
              </w:rPr>
            </w:pPr>
            <w:r w:rsidRPr="00812140">
              <w:rPr>
                <w:rFonts w:ascii="Century Gothic" w:hAnsi="Century Gothic"/>
                <w:b/>
                <w:bCs/>
                <w:color w:val="984806" w:themeColor="accent6" w:themeShade="80"/>
                <w:sz w:val="14"/>
                <w:szCs w:val="14"/>
              </w:rPr>
              <w:t>Producción.</w:t>
            </w:r>
            <w:r w:rsidRPr="00812140">
              <w:rPr>
                <w:rFonts w:ascii="Century Gothic" w:hAnsi="Century Gothic"/>
                <w:color w:val="984806" w:themeColor="accent6" w:themeShade="80"/>
                <w:sz w:val="14"/>
                <w:szCs w:val="14"/>
              </w:rPr>
              <w:t xml:space="preserve"> Hablar y escribir:  presentarse uno mismo y dar la vez al compañero (L1, Ej. 12); presentar a un personaje y hablar sobre sus hobbys (L3, Ej. 2).</w:t>
            </w:r>
          </w:p>
          <w:p w14:paraId="58CFA15F" w14:textId="77777777" w:rsidR="00CB4E1C" w:rsidRPr="00812140" w:rsidRDefault="00CB4E1C" w:rsidP="0068483B">
            <w:pPr>
              <w:rPr>
                <w:rFonts w:ascii="Century Gothic" w:hAnsi="Century Gothic"/>
                <w:color w:val="984806" w:themeColor="accent6" w:themeShade="80"/>
                <w:sz w:val="14"/>
                <w:szCs w:val="14"/>
              </w:rPr>
            </w:pPr>
          </w:p>
          <w:p w14:paraId="306EAF60"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Unidades lingüísticas básicas y significados</w:t>
            </w:r>
            <w:r w:rsidRPr="00432E5B">
              <w:rPr>
                <w:rFonts w:ascii="Century Gothic" w:hAnsi="Century Gothic"/>
                <w:bCs/>
                <w:sz w:val="16"/>
                <w:szCs w:val="16"/>
              </w:rPr>
              <w:t xml:space="preserve"> asociados a dichas unidades tales como expresión de la entidad </w:t>
            </w:r>
            <w:r>
              <w:rPr>
                <w:rFonts w:ascii="Century Gothic" w:hAnsi="Century Gothic"/>
                <w:bCs/>
                <w:sz w:val="16"/>
                <w:szCs w:val="16"/>
              </w:rPr>
              <w:t>y sus propiedades, cantidad y c</w:t>
            </w:r>
            <w:r w:rsidRPr="00432E5B">
              <w:rPr>
                <w:rFonts w:ascii="Century Gothic" w:hAnsi="Century Gothic"/>
                <w:bCs/>
                <w:sz w:val="16"/>
                <w:szCs w:val="16"/>
              </w:rPr>
              <w:t>alidad, el espacio y las relaciones espaciales, el tiempo y las relaciones temporales, la afirmación, la negación, la interrogación y la exclamación, relaciones lógicas básicas.</w:t>
            </w:r>
          </w:p>
          <w:p w14:paraId="214AC500"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Conocer las 3 formas del artículo determinado.</w:t>
            </w:r>
          </w:p>
          <w:p w14:paraId="4C7463A5"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Conjugar en presente de indicativo un verbo regular y el verbo „</w:t>
            </w:r>
            <w:r w:rsidRPr="00812140">
              <w:rPr>
                <w:rFonts w:ascii="Century Gothic" w:hAnsi="Century Gothic"/>
                <w:bCs/>
                <w:i/>
                <w:iCs/>
                <w:color w:val="984806" w:themeColor="accent6" w:themeShade="80"/>
                <w:sz w:val="14"/>
                <w:szCs w:val="14"/>
              </w:rPr>
              <w:t>sein“.</w:t>
            </w:r>
          </w:p>
          <w:p w14:paraId="281F9832"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Familiarizarse con el uso de algunas interjecciones.</w:t>
            </w:r>
          </w:p>
          <w:p w14:paraId="5F1E752D"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Usar activamente el adverbio „</w:t>
            </w:r>
            <w:r w:rsidRPr="00812140">
              <w:rPr>
                <w:rFonts w:ascii="Century Gothic" w:hAnsi="Century Gothic"/>
                <w:bCs/>
                <w:i/>
                <w:iCs/>
                <w:color w:val="984806" w:themeColor="accent6" w:themeShade="80"/>
                <w:sz w:val="14"/>
                <w:szCs w:val="14"/>
              </w:rPr>
              <w:t>gern</w:t>
            </w:r>
            <w:r w:rsidRPr="00812140">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 xml:space="preserve">  </w:t>
            </w:r>
            <w:r w:rsidRPr="00812140">
              <w:rPr>
                <w:rFonts w:ascii="Century Gothic" w:hAnsi="Century Gothic"/>
                <w:bCs/>
                <w:color w:val="984806" w:themeColor="accent6" w:themeShade="80"/>
                <w:sz w:val="14"/>
                <w:szCs w:val="14"/>
              </w:rPr>
              <w:t>para expresar gustos.</w:t>
            </w:r>
          </w:p>
          <w:p w14:paraId="2E823656"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El orden de los elementos en la oración simple.</w:t>
            </w:r>
          </w:p>
          <w:p w14:paraId="546B45CD"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color w:val="984806" w:themeColor="accent6" w:themeShade="80"/>
                <w:sz w:val="14"/>
                <w:szCs w:val="14"/>
              </w:rPr>
              <w:lastRenderedPageBreak/>
              <w:t>- Prestar la primera atención al fenómeno de la inversión / U</w:t>
            </w:r>
            <w:r w:rsidRPr="00812140">
              <w:rPr>
                <w:rFonts w:ascii="Century Gothic" w:hAnsi="Century Gothic"/>
                <w:bCs/>
                <w:i/>
                <w:iCs/>
                <w:color w:val="984806" w:themeColor="accent6" w:themeShade="80"/>
                <w:sz w:val="14"/>
                <w:szCs w:val="14"/>
              </w:rPr>
              <w:t>mstellung.</w:t>
            </w:r>
          </w:p>
          <w:p w14:paraId="3261AB08" w14:textId="77777777" w:rsidR="00CB4E1C" w:rsidRPr="00812140" w:rsidRDefault="00CB4E1C" w:rsidP="0068483B">
            <w:pPr>
              <w:rPr>
                <w:rFonts w:ascii="Century Gothic" w:hAnsi="Century Gothic"/>
                <w:bCs/>
                <w:i/>
                <w:iCs/>
                <w:color w:val="984806" w:themeColor="accent6" w:themeShade="80"/>
                <w:sz w:val="14"/>
                <w:szCs w:val="14"/>
              </w:rPr>
            </w:pPr>
          </w:p>
          <w:p w14:paraId="67EB1869"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Léxico de uso común y de interés</w:t>
            </w:r>
            <w:r w:rsidRPr="00432E5B">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114716D"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Objetos comunes: </w:t>
            </w:r>
            <w:r w:rsidRPr="00812140">
              <w:rPr>
                <w:color w:val="984806" w:themeColor="accent6" w:themeShade="80"/>
                <w:sz w:val="14"/>
                <w:szCs w:val="14"/>
              </w:rPr>
              <w:t xml:space="preserve"> </w:t>
            </w:r>
            <w:r w:rsidRPr="00812140">
              <w:rPr>
                <w:rFonts w:ascii="Century Gothic" w:hAnsi="Century Gothic"/>
                <w:bCs/>
                <w:i/>
                <w:iCs/>
                <w:color w:val="984806" w:themeColor="accent6" w:themeShade="80"/>
                <w:sz w:val="14"/>
                <w:szCs w:val="14"/>
              </w:rPr>
              <w:t xml:space="preserve">Gitarre, Sessel, Surfbrett; </w:t>
            </w:r>
            <w:r w:rsidRPr="00812140">
              <w:rPr>
                <w:rFonts w:ascii="Century Gothic" w:hAnsi="Century Gothic"/>
                <w:bCs/>
                <w:color w:val="984806" w:themeColor="accent6" w:themeShade="80"/>
                <w:sz w:val="14"/>
                <w:szCs w:val="14"/>
              </w:rPr>
              <w:t>(L1, Ej. 5a).</w:t>
            </w:r>
          </w:p>
          <w:p w14:paraId="4850310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Adjetivos calificativos: </w:t>
            </w:r>
            <w:r w:rsidRPr="00812140">
              <w:rPr>
                <w:color w:val="984806" w:themeColor="accent6" w:themeShade="80"/>
                <w:sz w:val="14"/>
                <w:szCs w:val="14"/>
              </w:rPr>
              <w:t xml:space="preserve"> </w:t>
            </w:r>
            <w:r w:rsidRPr="00812140">
              <w:rPr>
                <w:rFonts w:ascii="Century Gothic" w:hAnsi="Century Gothic"/>
                <w:bCs/>
                <w:i/>
                <w:iCs/>
                <w:color w:val="984806" w:themeColor="accent6" w:themeShade="80"/>
                <w:sz w:val="14"/>
                <w:szCs w:val="14"/>
              </w:rPr>
              <w:t>blöd, super, süß;</w:t>
            </w:r>
            <w:r w:rsidRPr="00812140">
              <w:rPr>
                <w:rFonts w:ascii="Century Gothic" w:hAnsi="Century Gothic"/>
                <w:bCs/>
                <w:color w:val="984806" w:themeColor="accent6" w:themeShade="80"/>
                <w:sz w:val="14"/>
                <w:szCs w:val="14"/>
              </w:rPr>
              <w:t xml:space="preserve"> (L1, Ej. 3b).</w:t>
            </w:r>
          </w:p>
          <w:p w14:paraId="47767A04"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Frases y expresiones útiles: </w:t>
            </w:r>
            <w:r w:rsidRPr="00812140">
              <w:rPr>
                <w:color w:val="984806" w:themeColor="accent6" w:themeShade="80"/>
                <w:sz w:val="14"/>
                <w:szCs w:val="14"/>
              </w:rPr>
              <w:t xml:space="preserve"> </w:t>
            </w:r>
            <w:r w:rsidRPr="00812140">
              <w:rPr>
                <w:rFonts w:ascii="Century Gothic" w:hAnsi="Century Gothic"/>
                <w:bCs/>
                <w:i/>
                <w:iCs/>
                <w:color w:val="984806" w:themeColor="accent6" w:themeShade="80"/>
                <w:sz w:val="14"/>
                <w:szCs w:val="14"/>
              </w:rPr>
              <w:t>keine Ahnung</w:t>
            </w:r>
            <w:r w:rsidRPr="00812140">
              <w:rPr>
                <w:rFonts w:ascii="Century Gothic" w:hAnsi="Century Gothic"/>
                <w:bCs/>
                <w:color w:val="984806" w:themeColor="accent6" w:themeShade="80"/>
                <w:sz w:val="14"/>
                <w:szCs w:val="14"/>
              </w:rPr>
              <w:t xml:space="preserve"> (L1, Ej. 3b). </w:t>
            </w:r>
          </w:p>
          <w:p w14:paraId="2733D16F"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Saludos y despedidas: </w:t>
            </w:r>
            <w:r w:rsidRPr="00812140">
              <w:rPr>
                <w:color w:val="984806" w:themeColor="accent6" w:themeShade="80"/>
                <w:sz w:val="14"/>
                <w:szCs w:val="14"/>
              </w:rPr>
              <w:t xml:space="preserve"> </w:t>
            </w:r>
            <w:r>
              <w:rPr>
                <w:rFonts w:ascii="Century Gothic" w:hAnsi="Century Gothic"/>
                <w:bCs/>
                <w:i/>
                <w:iCs/>
                <w:color w:val="984806" w:themeColor="accent6" w:themeShade="80"/>
                <w:sz w:val="14"/>
                <w:szCs w:val="14"/>
              </w:rPr>
              <w:t>Hallo, Tschüss</w:t>
            </w:r>
            <w:r w:rsidRPr="00812140">
              <w:rPr>
                <w:rFonts w:ascii="Century Gothic" w:hAnsi="Century Gothic"/>
                <w:bCs/>
                <w:color w:val="984806" w:themeColor="accent6" w:themeShade="80"/>
                <w:sz w:val="14"/>
                <w:szCs w:val="14"/>
              </w:rPr>
              <w:t xml:space="preserve"> (L1, Ej. 8b).</w:t>
            </w:r>
          </w:p>
          <w:p w14:paraId="09F64AF9" w14:textId="77777777" w:rsidR="00CB4E1C" w:rsidRPr="00847AFA" w:rsidRDefault="00CB4E1C" w:rsidP="0068483B">
            <w:pPr>
              <w:rPr>
                <w:rFonts w:ascii="Century Gothic" w:hAnsi="Century Gothic"/>
                <w:bCs/>
                <w:color w:val="984806" w:themeColor="accent6" w:themeShade="80"/>
                <w:sz w:val="14"/>
                <w:szCs w:val="14"/>
                <w:lang w:val="de-DE"/>
              </w:rPr>
            </w:pPr>
            <w:r w:rsidRPr="00847AFA">
              <w:rPr>
                <w:rFonts w:ascii="Century Gothic" w:hAnsi="Century Gothic"/>
                <w:bCs/>
                <w:color w:val="984806" w:themeColor="accent6" w:themeShade="80"/>
                <w:sz w:val="14"/>
                <w:szCs w:val="14"/>
                <w:lang w:val="de-DE"/>
              </w:rPr>
              <w:t xml:space="preserve">- Hobbys: </w:t>
            </w:r>
            <w:r w:rsidRPr="00CB4E1C">
              <w:rPr>
                <w:color w:val="984806" w:themeColor="accent6" w:themeShade="80"/>
                <w:sz w:val="14"/>
                <w:szCs w:val="14"/>
                <w:lang w:val="de-DE"/>
              </w:rPr>
              <w:t xml:space="preserve"> </w:t>
            </w:r>
            <w:r w:rsidRPr="00847AFA">
              <w:rPr>
                <w:rFonts w:ascii="Century Gothic" w:hAnsi="Century Gothic"/>
                <w:bCs/>
                <w:i/>
                <w:iCs/>
                <w:color w:val="984806" w:themeColor="accent6" w:themeShade="80"/>
                <w:sz w:val="14"/>
                <w:szCs w:val="14"/>
                <w:lang w:val="de-DE"/>
              </w:rPr>
              <w:t>klettern, singen, Fußball spielen;</w:t>
            </w:r>
            <w:r w:rsidRPr="00847AFA">
              <w:rPr>
                <w:rFonts w:ascii="Century Gothic" w:hAnsi="Century Gothic"/>
                <w:bCs/>
                <w:color w:val="984806" w:themeColor="accent6" w:themeShade="80"/>
                <w:sz w:val="14"/>
                <w:szCs w:val="14"/>
                <w:lang w:val="de-DE"/>
              </w:rPr>
              <w:t xml:space="preserve"> (L2, Ej. 1c, 3b, c, 5c, 10 b,c, 14a).</w:t>
            </w:r>
          </w:p>
          <w:p w14:paraId="48A6D60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Nombres de ciudades D-A-CH: </w:t>
            </w:r>
            <w:r w:rsidRPr="00812140">
              <w:rPr>
                <w:color w:val="984806" w:themeColor="accent6" w:themeShade="80"/>
                <w:sz w:val="14"/>
                <w:szCs w:val="14"/>
              </w:rPr>
              <w:t xml:space="preserve"> </w:t>
            </w:r>
            <w:r w:rsidRPr="00812140">
              <w:rPr>
                <w:rFonts w:ascii="Century Gothic" w:hAnsi="Century Gothic"/>
                <w:bCs/>
                <w:i/>
                <w:iCs/>
                <w:color w:val="984806" w:themeColor="accent6" w:themeShade="80"/>
                <w:sz w:val="14"/>
                <w:szCs w:val="14"/>
              </w:rPr>
              <w:t xml:space="preserve">Köln, Basel, Wien; </w:t>
            </w:r>
            <w:r w:rsidRPr="00812140">
              <w:rPr>
                <w:rFonts w:ascii="Century Gothic" w:hAnsi="Century Gothic"/>
                <w:bCs/>
                <w:color w:val="984806" w:themeColor="accent6" w:themeShade="80"/>
                <w:sz w:val="14"/>
                <w:szCs w:val="14"/>
              </w:rPr>
              <w:t>(L3, Ej. 4b).</w:t>
            </w:r>
          </w:p>
          <w:p w14:paraId="436E6EEA" w14:textId="77777777" w:rsidR="00CB4E1C" w:rsidRPr="00812140" w:rsidRDefault="00CB4E1C" w:rsidP="0068483B">
            <w:pPr>
              <w:rPr>
                <w:rFonts w:ascii="Century Gothic" w:hAnsi="Century Gothic"/>
                <w:bCs/>
                <w:color w:val="984806" w:themeColor="accent6" w:themeShade="80"/>
                <w:sz w:val="14"/>
                <w:szCs w:val="14"/>
              </w:rPr>
            </w:pPr>
          </w:p>
          <w:p w14:paraId="7EA1D7B4"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Patrones sonoros, acentuales, rítmicos y de</w:t>
            </w:r>
            <w:r w:rsidRPr="00432E5B">
              <w:rPr>
                <w:rFonts w:ascii="Century Gothic" w:hAnsi="Century Gothic"/>
                <w:bCs/>
                <w:sz w:val="16"/>
                <w:szCs w:val="16"/>
              </w:rPr>
              <w:t xml:space="preserve"> </w:t>
            </w:r>
            <w:r w:rsidRPr="00432E5B">
              <w:rPr>
                <w:rFonts w:ascii="Century Gothic" w:hAnsi="Century Gothic"/>
                <w:b/>
                <w:sz w:val="16"/>
                <w:szCs w:val="16"/>
              </w:rPr>
              <w:t>entonación básicos</w:t>
            </w:r>
            <w:r w:rsidRPr="00432E5B">
              <w:rPr>
                <w:rFonts w:ascii="Century Gothic" w:hAnsi="Century Gothic"/>
                <w:bCs/>
                <w:sz w:val="16"/>
                <w:szCs w:val="16"/>
              </w:rPr>
              <w:t>, y significados e intenciones comunicativas generales asociadas a dichos patrones.</w:t>
            </w:r>
          </w:p>
          <w:p w14:paraId="21DD0649"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Las vocales /a/, /o/ y /u/ (L1, </w:t>
            </w:r>
            <w:r w:rsidRPr="00812140">
              <w:rPr>
                <w:rFonts w:ascii="Century Gothic" w:hAnsi="Century Gothic"/>
                <w:bCs/>
                <w:i/>
                <w:iCs/>
                <w:color w:val="984806" w:themeColor="accent6" w:themeShade="80"/>
                <w:sz w:val="14"/>
                <w:szCs w:val="14"/>
              </w:rPr>
              <w:t>Aussprache</w:t>
            </w:r>
            <w:r w:rsidRPr="00812140">
              <w:rPr>
                <w:rFonts w:ascii="Century Gothic" w:hAnsi="Century Gothic"/>
                <w:bCs/>
                <w:color w:val="984806" w:themeColor="accent6" w:themeShade="80"/>
                <w:sz w:val="14"/>
                <w:szCs w:val="14"/>
              </w:rPr>
              <w:t>,</w:t>
            </w:r>
            <w:r>
              <w:t xml:space="preserve"> </w:t>
            </w:r>
            <w:r w:rsidRPr="00E51D9C">
              <w:rPr>
                <w:rFonts w:ascii="Century Gothic" w:hAnsi="Century Gothic"/>
                <w:bCs/>
                <w:color w:val="984806" w:themeColor="accent6" w:themeShade="80"/>
                <w:sz w:val="14"/>
                <w:szCs w:val="14"/>
              </w:rPr>
              <w:t>Arbeitsbuch XXL/Libro de ejercicios</w:t>
            </w:r>
            <w:r>
              <w:rPr>
                <w:rFonts w:ascii="Century Gothic" w:hAnsi="Century Gothic"/>
                <w:bCs/>
                <w:color w:val="984806" w:themeColor="accent6" w:themeShade="80"/>
                <w:sz w:val="14"/>
                <w:szCs w:val="14"/>
              </w:rPr>
              <w:t>, p.</w:t>
            </w:r>
            <w:r w:rsidRPr="00812140">
              <w:rPr>
                <w:rFonts w:ascii="Century Gothic" w:hAnsi="Century Gothic"/>
                <w:bCs/>
                <w:color w:val="984806" w:themeColor="accent6" w:themeShade="80"/>
                <w:sz w:val="14"/>
                <w:szCs w:val="14"/>
              </w:rPr>
              <w:t>1</w:t>
            </w:r>
            <w:r>
              <w:rPr>
                <w:rFonts w:ascii="Century Gothic" w:hAnsi="Century Gothic"/>
                <w:bCs/>
                <w:color w:val="984806" w:themeColor="accent6" w:themeShade="80"/>
                <w:sz w:val="14"/>
                <w:szCs w:val="14"/>
              </w:rPr>
              <w:t>7</w:t>
            </w:r>
            <w:r w:rsidRPr="00812140">
              <w:rPr>
                <w:rFonts w:ascii="Century Gothic" w:hAnsi="Century Gothic"/>
                <w:bCs/>
                <w:color w:val="984806" w:themeColor="accent6" w:themeShade="80"/>
                <w:sz w:val="14"/>
                <w:szCs w:val="14"/>
              </w:rPr>
              <w:t>).</w:t>
            </w:r>
          </w:p>
          <w:p w14:paraId="3746D598"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lastRenderedPageBreak/>
              <w:t xml:space="preserve">-  Las vocales /e/ e /i/ mediante pequeños textos (L2, </w:t>
            </w:r>
            <w:r w:rsidRPr="00812140">
              <w:rPr>
                <w:rFonts w:ascii="Century Gothic" w:hAnsi="Century Gothic"/>
                <w:bCs/>
                <w:i/>
                <w:iCs/>
                <w:color w:val="984806" w:themeColor="accent6" w:themeShade="80"/>
                <w:sz w:val="14"/>
                <w:szCs w:val="14"/>
              </w:rPr>
              <w:t>Aussprache</w:t>
            </w:r>
            <w:r>
              <w:rPr>
                <w:rFonts w:ascii="Century Gothic" w:hAnsi="Century Gothic"/>
                <w:bCs/>
                <w:color w:val="984806" w:themeColor="accent6" w:themeShade="80"/>
                <w:sz w:val="14"/>
                <w:szCs w:val="14"/>
              </w:rPr>
              <w:t xml:space="preserve">, </w:t>
            </w:r>
            <w:r w:rsidRPr="00E51D9C">
              <w:rPr>
                <w:rFonts w:ascii="Century Gothic" w:hAnsi="Century Gothic"/>
                <w:bCs/>
                <w:i/>
                <w:iCs/>
                <w:color w:val="984806" w:themeColor="accent6" w:themeShade="80"/>
                <w:sz w:val="14"/>
                <w:szCs w:val="14"/>
              </w:rPr>
              <w:t>Arbeitsbuch XXL</w:t>
            </w:r>
            <w:r w:rsidRPr="00E51D9C">
              <w:rPr>
                <w:rFonts w:ascii="Century Gothic" w:hAnsi="Century Gothic"/>
                <w:bCs/>
                <w:color w:val="984806" w:themeColor="accent6" w:themeShade="80"/>
                <w:sz w:val="14"/>
                <w:szCs w:val="14"/>
              </w:rPr>
              <w:t>/Libro de ejercicios</w:t>
            </w:r>
            <w:r w:rsidRPr="00812140">
              <w:rPr>
                <w:rFonts w:ascii="Century Gothic" w:hAnsi="Century Gothic"/>
                <w:bCs/>
                <w:color w:val="984806" w:themeColor="accent6" w:themeShade="80"/>
                <w:sz w:val="14"/>
                <w:szCs w:val="14"/>
              </w:rPr>
              <w:t>. p. 2</w:t>
            </w:r>
            <w:r>
              <w:rPr>
                <w:rFonts w:ascii="Century Gothic" w:hAnsi="Century Gothic"/>
                <w:bCs/>
                <w:color w:val="984806" w:themeColor="accent6" w:themeShade="80"/>
                <w:sz w:val="14"/>
                <w:szCs w:val="14"/>
              </w:rPr>
              <w:t>4</w:t>
            </w:r>
            <w:r w:rsidRPr="00812140">
              <w:rPr>
                <w:rFonts w:ascii="Century Gothic" w:hAnsi="Century Gothic"/>
                <w:bCs/>
                <w:color w:val="984806" w:themeColor="accent6" w:themeShade="80"/>
                <w:sz w:val="14"/>
                <w:szCs w:val="14"/>
              </w:rPr>
              <w:t>).</w:t>
            </w:r>
          </w:p>
          <w:p w14:paraId="337CEF1A"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Los diptongos /ei/ e /ie/ mediante pequeños diálogos (L3, </w:t>
            </w:r>
            <w:r w:rsidRPr="00812140">
              <w:rPr>
                <w:rFonts w:ascii="Century Gothic" w:hAnsi="Century Gothic"/>
                <w:bCs/>
                <w:i/>
                <w:iCs/>
                <w:color w:val="984806" w:themeColor="accent6" w:themeShade="80"/>
                <w:sz w:val="14"/>
                <w:szCs w:val="14"/>
              </w:rPr>
              <w:t>Aussprache</w:t>
            </w:r>
            <w:r w:rsidRPr="00812140">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 xml:space="preserve"> </w:t>
            </w:r>
            <w:r w:rsidRPr="00E51D9C">
              <w:rPr>
                <w:rFonts w:ascii="Century Gothic" w:hAnsi="Century Gothic"/>
                <w:bCs/>
                <w:i/>
                <w:iCs/>
                <w:color w:val="984806" w:themeColor="accent6" w:themeShade="80"/>
                <w:sz w:val="14"/>
                <w:szCs w:val="14"/>
              </w:rPr>
              <w:t>Arbeitsbuch XXL</w:t>
            </w:r>
            <w:r w:rsidRPr="00E51D9C">
              <w:rPr>
                <w:rFonts w:ascii="Century Gothic" w:hAnsi="Century Gothic"/>
                <w:bCs/>
                <w:color w:val="984806" w:themeColor="accent6" w:themeShade="80"/>
                <w:sz w:val="14"/>
                <w:szCs w:val="14"/>
              </w:rPr>
              <w:t>/Libro de ejercicios</w:t>
            </w:r>
            <w:r w:rsidRPr="00812140">
              <w:rPr>
                <w:rFonts w:ascii="Century Gothic" w:hAnsi="Century Gothic"/>
                <w:bCs/>
                <w:color w:val="984806" w:themeColor="accent6" w:themeShade="80"/>
                <w:sz w:val="14"/>
                <w:szCs w:val="14"/>
              </w:rPr>
              <w:t xml:space="preserve">., p. </w:t>
            </w:r>
            <w:r>
              <w:rPr>
                <w:rFonts w:ascii="Century Gothic" w:hAnsi="Century Gothic"/>
                <w:bCs/>
                <w:color w:val="984806" w:themeColor="accent6" w:themeShade="80"/>
                <w:sz w:val="14"/>
                <w:szCs w:val="14"/>
              </w:rPr>
              <w:t>31</w:t>
            </w:r>
            <w:r w:rsidRPr="00812140">
              <w:rPr>
                <w:rFonts w:ascii="Century Gothic" w:hAnsi="Century Gothic"/>
                <w:bCs/>
                <w:color w:val="984806" w:themeColor="accent6" w:themeShade="80"/>
                <w:sz w:val="14"/>
                <w:szCs w:val="14"/>
              </w:rPr>
              <w:t>).</w:t>
            </w:r>
          </w:p>
          <w:p w14:paraId="5AED8BD7" w14:textId="77777777" w:rsidR="00CB4E1C" w:rsidRPr="00812140" w:rsidRDefault="00CB4E1C" w:rsidP="0068483B">
            <w:pPr>
              <w:rPr>
                <w:rFonts w:ascii="Century Gothic" w:hAnsi="Century Gothic"/>
                <w:bCs/>
                <w:color w:val="FF0000"/>
                <w:sz w:val="14"/>
                <w:szCs w:val="14"/>
              </w:rPr>
            </w:pPr>
          </w:p>
          <w:p w14:paraId="661A9750"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ortográficas básicas</w:t>
            </w:r>
            <w:r w:rsidRPr="00432E5B">
              <w:rPr>
                <w:rFonts w:ascii="Century Gothic" w:hAnsi="Century Gothic"/>
                <w:bCs/>
                <w:sz w:val="16"/>
                <w:szCs w:val="16"/>
              </w:rPr>
              <w:t xml:space="preserve"> y significados e intenciones comunicativas asociados a los formatos, patrones y elementos gráficos.</w:t>
            </w:r>
          </w:p>
          <w:p w14:paraId="252BBA98"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Las vocales /a/, /o/ y /u/ (</w:t>
            </w:r>
            <w:r>
              <w:rPr>
                <w:rFonts w:ascii="Century Gothic" w:hAnsi="Century Gothic"/>
                <w:bCs/>
                <w:color w:val="984806" w:themeColor="accent6" w:themeShade="80"/>
                <w:sz w:val="14"/>
                <w:szCs w:val="14"/>
              </w:rPr>
              <w:t xml:space="preserve">L1, </w:t>
            </w:r>
            <w:r>
              <w:rPr>
                <w:rFonts w:ascii="Century Gothic" w:hAnsi="Century Gothic"/>
                <w:bCs/>
                <w:i/>
                <w:iCs/>
                <w:color w:val="984806" w:themeColor="accent6" w:themeShade="80"/>
                <w:sz w:val="14"/>
                <w:szCs w:val="14"/>
              </w:rPr>
              <w:t>Aussprache</w:t>
            </w:r>
            <w:r>
              <w:rPr>
                <w:rFonts w:ascii="Century Gothic" w:hAnsi="Century Gothic"/>
                <w:bCs/>
                <w:color w:val="984806" w:themeColor="accent6" w:themeShade="80"/>
                <w:sz w:val="14"/>
                <w:szCs w:val="14"/>
              </w:rPr>
              <w:t>,</w:t>
            </w:r>
            <w:r>
              <w:t xml:space="preserve"> </w:t>
            </w:r>
            <w:r>
              <w:rPr>
                <w:rFonts w:ascii="Century Gothic" w:hAnsi="Century Gothic"/>
                <w:bCs/>
                <w:color w:val="984806" w:themeColor="accent6" w:themeShade="80"/>
                <w:sz w:val="14"/>
                <w:szCs w:val="14"/>
              </w:rPr>
              <w:t>Arbeitsbuch XXL/Libro de ejercicios, p.17).</w:t>
            </w:r>
          </w:p>
          <w:p w14:paraId="19A22D97"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Las </w:t>
            </w:r>
            <w:r>
              <w:rPr>
                <w:rFonts w:ascii="Century Gothic" w:hAnsi="Century Gothic"/>
                <w:bCs/>
                <w:color w:val="984806" w:themeColor="accent6" w:themeShade="80"/>
                <w:sz w:val="14"/>
                <w:szCs w:val="14"/>
              </w:rPr>
              <w:t>vocales /e/ e /i/ mediante peque</w:t>
            </w:r>
            <w:r w:rsidRPr="00812140">
              <w:rPr>
                <w:rFonts w:ascii="Century Gothic" w:hAnsi="Century Gothic"/>
                <w:bCs/>
                <w:color w:val="984806" w:themeColor="accent6" w:themeShade="80"/>
                <w:sz w:val="14"/>
                <w:szCs w:val="14"/>
              </w:rPr>
              <w:t xml:space="preserve">ños textos </w:t>
            </w:r>
            <w:r>
              <w:rPr>
                <w:rFonts w:ascii="Century Gothic" w:hAnsi="Century Gothic"/>
                <w:bCs/>
                <w:color w:val="984806" w:themeColor="accent6" w:themeShade="80"/>
                <w:sz w:val="14"/>
                <w:szCs w:val="14"/>
              </w:rPr>
              <w:t xml:space="preserve">(L2, </w:t>
            </w:r>
            <w:r>
              <w:rPr>
                <w:rFonts w:ascii="Century Gothic" w:hAnsi="Century Gothic"/>
                <w:bCs/>
                <w:i/>
                <w:iCs/>
                <w:color w:val="984806" w:themeColor="accent6" w:themeShade="80"/>
                <w:sz w:val="14"/>
                <w:szCs w:val="14"/>
              </w:rPr>
              <w:t>Aussprache,</w:t>
            </w:r>
            <w:r>
              <w:rPr>
                <w:rFonts w:ascii="Century Gothic" w:hAnsi="Century Gothic"/>
                <w:bCs/>
                <w:color w:val="984806" w:themeColor="accent6" w:themeShade="80"/>
                <w:sz w:val="14"/>
                <w:szCs w:val="14"/>
              </w:rPr>
              <w:t xml:space="preserve"> Arbeitsbuch XXL/Libro de ejercicios. p. 24).</w:t>
            </w:r>
          </w:p>
          <w:p w14:paraId="7DBBC18F"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xml:space="preserve">- Los diptongos /ei/ e /ie/ mediante pequeños dialogos </w:t>
            </w:r>
            <w:r>
              <w:rPr>
                <w:rFonts w:ascii="Century Gothic" w:hAnsi="Century Gothic"/>
                <w:bCs/>
                <w:color w:val="984806" w:themeColor="accent6" w:themeShade="80"/>
                <w:sz w:val="14"/>
                <w:szCs w:val="14"/>
              </w:rPr>
              <w:t xml:space="preserve">(L3, </w:t>
            </w:r>
            <w:r>
              <w:rPr>
                <w:rFonts w:ascii="Century Gothic" w:hAnsi="Century Gothic"/>
                <w:bCs/>
                <w:i/>
                <w:iCs/>
                <w:color w:val="984806" w:themeColor="accent6" w:themeShade="80"/>
                <w:sz w:val="14"/>
                <w:szCs w:val="14"/>
              </w:rPr>
              <w:t>Aussprache</w:t>
            </w:r>
            <w:r>
              <w:rPr>
                <w:rFonts w:ascii="Century Gothic" w:hAnsi="Century Gothic"/>
                <w:bCs/>
                <w:color w:val="984806" w:themeColor="accent6" w:themeShade="80"/>
                <w:sz w:val="14"/>
                <w:szCs w:val="14"/>
              </w:rPr>
              <w:t xml:space="preserve">, </w:t>
            </w:r>
            <w:r>
              <w:rPr>
                <w:rFonts w:ascii="Century Gothic" w:hAnsi="Century Gothic"/>
                <w:bCs/>
                <w:i/>
                <w:iCs/>
                <w:color w:val="984806" w:themeColor="accent6" w:themeShade="80"/>
                <w:sz w:val="14"/>
                <w:szCs w:val="14"/>
              </w:rPr>
              <w:t>Arbeitsbuch XXL</w:t>
            </w:r>
            <w:r>
              <w:rPr>
                <w:rFonts w:ascii="Century Gothic" w:hAnsi="Century Gothic"/>
                <w:bCs/>
                <w:color w:val="984806" w:themeColor="accent6" w:themeShade="80"/>
                <w:sz w:val="14"/>
                <w:szCs w:val="14"/>
              </w:rPr>
              <w:t>/Libro de ejercicios., p. 31).</w:t>
            </w:r>
          </w:p>
          <w:p w14:paraId="26FD84A2" w14:textId="77777777" w:rsidR="00CB4E1C" w:rsidRPr="00812140" w:rsidRDefault="00CB4E1C" w:rsidP="0068483B">
            <w:pPr>
              <w:rPr>
                <w:rFonts w:ascii="Century Gothic" w:hAnsi="Century Gothic"/>
                <w:bCs/>
                <w:color w:val="FF0000"/>
                <w:sz w:val="14"/>
                <w:szCs w:val="14"/>
              </w:rPr>
            </w:pPr>
          </w:p>
          <w:p w14:paraId="66D61417"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y estrategias conversacionales básicas</w:t>
            </w:r>
            <w:r w:rsidRPr="00432E5B">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3DCD9D02" w14:textId="77777777" w:rsidR="00CB4E1C" w:rsidRPr="00812140" w:rsidRDefault="00CB4E1C" w:rsidP="0068483B">
            <w:pPr>
              <w:rPr>
                <w:rFonts w:ascii="Century Gothic" w:hAnsi="Century Gothic"/>
                <w:bCs/>
                <w:i/>
                <w:iCs/>
                <w:color w:val="984806" w:themeColor="accent6" w:themeShade="80"/>
                <w:sz w:val="14"/>
                <w:szCs w:val="14"/>
              </w:rPr>
            </w:pPr>
            <w:r w:rsidRPr="00812140">
              <w:rPr>
                <w:rFonts w:ascii="Century Gothic" w:hAnsi="Century Gothic"/>
                <w:bCs/>
                <w:i/>
                <w:iCs/>
                <w:color w:val="984806" w:themeColor="accent6" w:themeShade="80"/>
                <w:sz w:val="14"/>
                <w:szCs w:val="14"/>
              </w:rPr>
              <w:t>-Frases y expresiones útiles:</w:t>
            </w:r>
            <w:r w:rsidRPr="00812140">
              <w:rPr>
                <w:i/>
                <w:iCs/>
                <w:color w:val="984806" w:themeColor="accent6" w:themeShade="80"/>
                <w:sz w:val="14"/>
                <w:szCs w:val="14"/>
              </w:rPr>
              <w:t xml:space="preserve"> </w:t>
            </w:r>
            <w:r w:rsidRPr="00812140">
              <w:rPr>
                <w:rFonts w:ascii="Century Gothic" w:hAnsi="Century Gothic"/>
                <w:bCs/>
                <w:i/>
                <w:iCs/>
                <w:color w:val="984806" w:themeColor="accent6" w:themeShade="80"/>
                <w:sz w:val="14"/>
                <w:szCs w:val="14"/>
              </w:rPr>
              <w:t>Schau mal (L1, Ej. 6); keine Lust (L2, Ej. 11).</w:t>
            </w:r>
          </w:p>
          <w:p w14:paraId="140D29B9"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lastRenderedPageBreak/>
              <w:t>- Practicar diálogos (L1, L2, L3 y establecer turnos de palabra; realizar una entrevista de tipo personal (L2).</w:t>
            </w:r>
          </w:p>
          <w:p w14:paraId="5806696F" w14:textId="77777777" w:rsidR="00CB4E1C" w:rsidRPr="00812140" w:rsidRDefault="00CB4E1C" w:rsidP="0068483B">
            <w:pPr>
              <w:rPr>
                <w:rFonts w:ascii="Century Gothic" w:hAnsi="Century Gothic"/>
                <w:bCs/>
                <w:i/>
                <w:iCs/>
                <w:color w:val="FF0000"/>
                <w:sz w:val="14"/>
                <w:szCs w:val="14"/>
              </w:rPr>
            </w:pPr>
          </w:p>
          <w:p w14:paraId="0907AF41" w14:textId="77777777" w:rsidR="00CB4E1C" w:rsidRPr="00432E5B" w:rsidRDefault="00CB4E1C" w:rsidP="0068483B">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Recursos para el aprendizaje y estrategias básicas de búsqueda de información</w:t>
            </w:r>
            <w:r w:rsidRPr="00432E5B">
              <w:rPr>
                <w:rFonts w:ascii="Century Gothic" w:hAnsi="Century Gothic"/>
                <w:bCs/>
                <w:sz w:val="16"/>
                <w:szCs w:val="16"/>
              </w:rPr>
              <w:t>: diccionarios, libros de consulta, bibliotecas, recursos digitales e informáticos, etc.</w:t>
            </w:r>
          </w:p>
          <w:p w14:paraId="06DB019F"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-Vocabulario: uso del diccionario para comprobar el sentido de las palabras.</w:t>
            </w:r>
          </w:p>
          <w:p w14:paraId="1AD9DC4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Búsqueda de información sobre las costumbres de ocio de los adolescentes alemanes en Internet.</w:t>
            </w:r>
          </w:p>
          <w:p w14:paraId="32E5178B" w14:textId="77777777" w:rsidR="00CB4E1C" w:rsidRPr="00812140" w:rsidRDefault="00CB4E1C" w:rsidP="0068483B">
            <w:pPr>
              <w:rPr>
                <w:rFonts w:ascii="Century Gothic" w:hAnsi="Century Gothic"/>
                <w:bCs/>
                <w:color w:val="FF0000"/>
                <w:sz w:val="14"/>
                <w:szCs w:val="14"/>
              </w:rPr>
            </w:pPr>
          </w:p>
          <w:p w14:paraId="19C4F15C" w14:textId="77777777" w:rsidR="00CB4E1C" w:rsidRPr="00432E5B" w:rsidRDefault="00CB4E1C" w:rsidP="0068483B">
            <w:pPr>
              <w:rPr>
                <w:rFonts w:ascii="Century Gothic" w:hAnsi="Century Gothic"/>
                <w:bCs/>
                <w:sz w:val="16"/>
                <w:szCs w:val="16"/>
              </w:rPr>
            </w:pPr>
            <w:r w:rsidRPr="00432E5B">
              <w:rPr>
                <w:rFonts w:ascii="Century Gothic" w:hAnsi="Century Gothic"/>
                <w:bCs/>
                <w:color w:val="FF0000"/>
                <w:sz w:val="16"/>
                <w:szCs w:val="16"/>
              </w:rPr>
              <w:t xml:space="preserve">- </w:t>
            </w:r>
            <w:r w:rsidRPr="00432E5B">
              <w:rPr>
                <w:rFonts w:ascii="Century Gothic" w:hAnsi="Century Gothic"/>
                <w:bCs/>
                <w:sz w:val="16"/>
                <w:szCs w:val="16"/>
              </w:rPr>
              <w:t xml:space="preserve">Identificación de la </w:t>
            </w:r>
            <w:r w:rsidRPr="00432E5B">
              <w:rPr>
                <w:rFonts w:ascii="Century Gothic" w:hAnsi="Century Gothic"/>
                <w:b/>
                <w:sz w:val="16"/>
                <w:szCs w:val="16"/>
              </w:rPr>
              <w:t>autoría de las fuentes</w:t>
            </w:r>
            <w:r w:rsidRPr="00432E5B">
              <w:rPr>
                <w:rFonts w:ascii="Century Gothic" w:hAnsi="Century Gothic"/>
                <w:bCs/>
                <w:sz w:val="16"/>
                <w:szCs w:val="16"/>
              </w:rPr>
              <w:t xml:space="preserve"> consultadas y los contenidos utilizados.</w:t>
            </w:r>
          </w:p>
          <w:p w14:paraId="336C234D"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 Búsqueda de la autoría de las fuentes de la información sobre las costumbres de ocio de los adolescentes alemanes en Internet.</w:t>
            </w:r>
          </w:p>
          <w:p w14:paraId="56930262" w14:textId="77777777" w:rsidR="00CB4E1C" w:rsidRPr="00812140" w:rsidRDefault="00CB4E1C" w:rsidP="0068483B">
            <w:pPr>
              <w:rPr>
                <w:rFonts w:ascii="Century Gothic" w:hAnsi="Century Gothic"/>
                <w:bCs/>
                <w:sz w:val="14"/>
                <w:szCs w:val="14"/>
              </w:rPr>
            </w:pPr>
          </w:p>
          <w:p w14:paraId="60CF5965"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Herramientas analógicas y digitales</w:t>
            </w:r>
            <w:r w:rsidRPr="005E6131">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w:t>
            </w:r>
            <w:r w:rsidRPr="005E6131">
              <w:rPr>
                <w:rFonts w:ascii="Century Gothic" w:hAnsi="Century Gothic"/>
                <w:bCs/>
                <w:sz w:val="16"/>
                <w:szCs w:val="16"/>
              </w:rPr>
              <w:lastRenderedPageBreak/>
              <w:t>aprendizaje, la comunicación y el desarrollo de proyectos con hablantes o estudiantes de la lengua extranjera.</w:t>
            </w:r>
          </w:p>
          <w:p w14:paraId="0DA551D5"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r>
              <w:rPr>
                <w:rFonts w:ascii="Century Gothic" w:hAnsi="Century Gothic"/>
                <w:bCs/>
                <w:i/>
                <w:iCs/>
                <w:color w:val="984806" w:themeColor="accent6" w:themeShade="80"/>
                <w:sz w:val="14"/>
                <w:szCs w:val="14"/>
              </w:rPr>
              <w:t>Arbeitsbuch XXL/ Libro de ejercicios XXL.</w:t>
            </w:r>
          </w:p>
          <w:p w14:paraId="1A411F90"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4F64A038"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05450C">
              <w:rPr>
                <w:rFonts w:ascii="Century Gothic" w:hAnsi="Century Gothic"/>
                <w:bCs/>
                <w:color w:val="984806" w:themeColor="accent6" w:themeShade="80"/>
                <w:sz w:val="14"/>
                <w:szCs w:val="14"/>
              </w:rPr>
              <w:t>Ejercicios online en la página web de</w:t>
            </w:r>
            <w:r>
              <w:rPr>
                <w:rFonts w:ascii="Century Gothic" w:hAnsi="Century Gothic"/>
                <w:bCs/>
                <w:i/>
                <w:iCs/>
                <w:color w:val="984806" w:themeColor="accent6" w:themeShade="80"/>
                <w:sz w:val="14"/>
                <w:szCs w:val="14"/>
              </w:rPr>
              <w:t xml:space="preserve"> Hueber.</w:t>
            </w:r>
          </w:p>
          <w:p w14:paraId="62635411"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179CF435"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05450C">
              <w:rPr>
                <w:rFonts w:ascii="Century Gothic" w:hAnsi="Century Gothic"/>
                <w:bCs/>
                <w:color w:val="984806" w:themeColor="accent6" w:themeShade="80"/>
                <w:sz w:val="14"/>
                <w:szCs w:val="14"/>
              </w:rPr>
              <w:t>Libro del alumno y libro de ejercicios digital en la plataforma</w:t>
            </w:r>
            <w:r w:rsidRPr="0005450C">
              <w:rPr>
                <w:rFonts w:ascii="Century Gothic" w:hAnsi="Century Gothic"/>
                <w:bCs/>
                <w:i/>
                <w:iCs/>
                <w:color w:val="984806" w:themeColor="accent6" w:themeShade="80"/>
                <w:sz w:val="14"/>
                <w:szCs w:val="14"/>
              </w:rPr>
              <w:t xml:space="preserve"> Blinklearning.</w:t>
            </w:r>
          </w:p>
          <w:p w14:paraId="7B515B89"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Beste Freunde. </w:t>
            </w:r>
          </w:p>
          <w:p w14:paraId="7B317F24"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Grammatikheft, </w:t>
            </w:r>
            <w:r w:rsidRPr="001746AF">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34E78955" w14:textId="77777777" w:rsidR="00CB4E1C" w:rsidRPr="0005450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Ferienheft </w:t>
            </w:r>
            <w:r w:rsidRPr="001746AF">
              <w:rPr>
                <w:rFonts w:ascii="Century Gothic" w:hAnsi="Century Gothic"/>
                <w:bCs/>
                <w:color w:val="984806" w:themeColor="accent6" w:themeShade="80"/>
                <w:sz w:val="14"/>
                <w:szCs w:val="14"/>
              </w:rPr>
              <w:t>que ofrece tareas de repaso para todas las destrezas.</w:t>
            </w:r>
          </w:p>
          <w:p w14:paraId="318C4218" w14:textId="77777777" w:rsidR="00CB4E1C" w:rsidRPr="00812140" w:rsidRDefault="00CB4E1C" w:rsidP="0068483B">
            <w:pPr>
              <w:rPr>
                <w:rFonts w:ascii="Century Gothic" w:hAnsi="Century Gothic"/>
                <w:bCs/>
                <w:color w:val="984806" w:themeColor="accent6" w:themeShade="80"/>
                <w:sz w:val="14"/>
                <w:szCs w:val="14"/>
              </w:rPr>
            </w:pPr>
          </w:p>
          <w:p w14:paraId="6CD05FBE"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B. Plurilingüismo</w:t>
            </w:r>
          </w:p>
          <w:p w14:paraId="10F5F1BD" w14:textId="77777777" w:rsidR="00CB4E1C" w:rsidRPr="00812140" w:rsidRDefault="00CB4E1C" w:rsidP="0068483B">
            <w:pPr>
              <w:rPr>
                <w:rFonts w:ascii="Century Gothic" w:hAnsi="Century Gothic"/>
                <w:bCs/>
                <w:sz w:val="14"/>
                <w:szCs w:val="14"/>
              </w:rPr>
            </w:pPr>
            <w:r w:rsidRPr="005E6131">
              <w:rPr>
                <w:rFonts w:ascii="Century Gothic" w:hAnsi="Century Gothic"/>
                <w:bCs/>
                <w:sz w:val="16"/>
                <w:szCs w:val="16"/>
              </w:rPr>
              <w:t xml:space="preserve">- </w:t>
            </w:r>
            <w:r w:rsidRPr="005E6131">
              <w:rPr>
                <w:rFonts w:ascii="Century Gothic" w:hAnsi="Century Gothic"/>
                <w:b/>
                <w:sz w:val="16"/>
                <w:szCs w:val="16"/>
              </w:rPr>
              <w:t>Estrategias y técnicas para responder eficazmente a una necesidad comunicativa</w:t>
            </w:r>
            <w:r w:rsidRPr="005E6131">
              <w:rPr>
                <w:rFonts w:ascii="Century Gothic" w:hAnsi="Century Gothic"/>
                <w:bCs/>
                <w:sz w:val="16"/>
                <w:szCs w:val="16"/>
              </w:rPr>
              <w:t xml:space="preserve"> </w:t>
            </w:r>
            <w:r w:rsidRPr="005E6131">
              <w:rPr>
                <w:rFonts w:ascii="Century Gothic" w:hAnsi="Century Gothic"/>
                <w:b/>
                <w:sz w:val="16"/>
                <w:szCs w:val="16"/>
              </w:rPr>
              <w:t>básica y concreta de forma comprensible</w:t>
            </w:r>
            <w:r w:rsidRPr="005E6131">
              <w:rPr>
                <w:rFonts w:ascii="Century Gothic" w:hAnsi="Century Gothic"/>
                <w:bCs/>
                <w:sz w:val="16"/>
                <w:szCs w:val="16"/>
              </w:rPr>
              <w:t>, a pesar de las limitaciones derivadas del nivel</w:t>
            </w:r>
            <w:r w:rsidRPr="00812140">
              <w:rPr>
                <w:rFonts w:ascii="Century Gothic" w:hAnsi="Century Gothic"/>
                <w:bCs/>
                <w:sz w:val="14"/>
                <w:szCs w:val="14"/>
              </w:rPr>
              <w:t xml:space="preserve"> </w:t>
            </w:r>
            <w:r w:rsidRPr="005E6131">
              <w:rPr>
                <w:rFonts w:ascii="Century Gothic" w:hAnsi="Century Gothic"/>
                <w:bCs/>
                <w:sz w:val="16"/>
                <w:szCs w:val="16"/>
              </w:rPr>
              <w:t>de competencia en la lengua extranjera y en las demás lenguas del repertorio lingüístico propio.</w:t>
            </w:r>
          </w:p>
          <w:p w14:paraId="4647A0E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-Realizar preguntas y respuestas. Establecer turno de palabra en diálogos. Realizar una entrevista personal.</w:t>
            </w:r>
          </w:p>
          <w:p w14:paraId="44F55F97" w14:textId="77777777" w:rsidR="00CB4E1C" w:rsidRPr="00812140" w:rsidRDefault="00CB4E1C" w:rsidP="0068483B">
            <w:pPr>
              <w:rPr>
                <w:rFonts w:ascii="Century Gothic" w:hAnsi="Century Gothic"/>
                <w:bCs/>
                <w:sz w:val="14"/>
                <w:szCs w:val="14"/>
              </w:rPr>
            </w:pPr>
          </w:p>
          <w:p w14:paraId="1461063D"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5E6131">
              <w:rPr>
                <w:rFonts w:ascii="Century Gothic" w:hAnsi="Century Gothic"/>
                <w:b/>
                <w:sz w:val="16"/>
                <w:szCs w:val="16"/>
              </w:rPr>
              <w:t>comparación de las lenguas</w:t>
            </w:r>
            <w:r w:rsidRPr="005E6131">
              <w:rPr>
                <w:rFonts w:ascii="Century Gothic" w:hAnsi="Century Gothic"/>
                <w:bCs/>
                <w:sz w:val="16"/>
                <w:szCs w:val="16"/>
              </w:rPr>
              <w:t xml:space="preserve"> y variedades que conforman el repertorio lingüístico personal.</w:t>
            </w:r>
          </w:p>
          <w:p w14:paraId="69391897" w14:textId="77777777" w:rsidR="00CB4E1C" w:rsidRPr="00E04DF9"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o</w:t>
            </w:r>
            <w:r w:rsidRPr="00812140">
              <w:rPr>
                <w:rFonts w:ascii="Century Gothic" w:hAnsi="Century Gothic"/>
                <w:bCs/>
                <w:color w:val="984806" w:themeColor="accent6" w:themeShade="80"/>
                <w:sz w:val="14"/>
                <w:szCs w:val="14"/>
              </w:rPr>
              <w:tab/>
            </w:r>
            <w:r>
              <w:t xml:space="preserve"> </w:t>
            </w:r>
            <w:r w:rsidRPr="00E04DF9">
              <w:rPr>
                <w:rFonts w:ascii="Century Gothic" w:hAnsi="Century Gothic"/>
                <w:bCs/>
                <w:color w:val="984806" w:themeColor="accent6" w:themeShade="80"/>
                <w:sz w:val="14"/>
                <w:szCs w:val="14"/>
              </w:rPr>
              <w:t xml:space="preserve">Consejos de aprendizaje del vocabulario (9a; </w:t>
            </w:r>
            <w:r w:rsidRPr="00E04DF9">
              <w:rPr>
                <w:rFonts w:ascii="Century Gothic" w:hAnsi="Century Gothic"/>
                <w:bCs/>
                <w:i/>
                <w:iCs/>
                <w:color w:val="984806" w:themeColor="accent6" w:themeShade="80"/>
                <w:sz w:val="14"/>
                <w:szCs w:val="14"/>
              </w:rPr>
              <w:t>Arbeitsbuch XXL</w:t>
            </w:r>
            <w:r w:rsidRPr="00E04DF9">
              <w:rPr>
                <w:rFonts w:ascii="Century Gothic" w:hAnsi="Century Gothic"/>
                <w:bCs/>
                <w:color w:val="984806" w:themeColor="accent6" w:themeShade="80"/>
                <w:sz w:val="14"/>
                <w:szCs w:val="14"/>
              </w:rPr>
              <w:t>/Libro de ejercicios XXL., p. 18, 19, 25, 28, 32).</w:t>
            </w:r>
          </w:p>
          <w:p w14:paraId="4E714F2B" w14:textId="77777777" w:rsidR="00CB4E1C" w:rsidRPr="00E04DF9"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o</w:t>
            </w:r>
            <w:r w:rsidRPr="00E04DF9">
              <w:rPr>
                <w:rFonts w:ascii="Century Gothic" w:hAnsi="Century Gothic"/>
                <w:bCs/>
                <w:color w:val="984806" w:themeColor="accent6" w:themeShade="80"/>
                <w:sz w:val="14"/>
                <w:szCs w:val="14"/>
              </w:rPr>
              <w:tab/>
              <w:t>Técnicas y consejos para la pronunciación (</w:t>
            </w:r>
            <w:r w:rsidRPr="00E04DF9">
              <w:rPr>
                <w:rFonts w:ascii="Century Gothic" w:hAnsi="Century Gothic"/>
                <w:bCs/>
                <w:i/>
                <w:iCs/>
                <w:color w:val="984806" w:themeColor="accent6" w:themeShade="80"/>
                <w:sz w:val="14"/>
                <w:szCs w:val="14"/>
              </w:rPr>
              <w:t>Arbeitsbuch XXL</w:t>
            </w:r>
            <w:r w:rsidRPr="00E04DF9">
              <w:rPr>
                <w:rFonts w:ascii="Century Gothic" w:hAnsi="Century Gothic"/>
                <w:bCs/>
                <w:color w:val="984806" w:themeColor="accent6" w:themeShade="80"/>
                <w:sz w:val="14"/>
                <w:szCs w:val="14"/>
              </w:rPr>
              <w:t>/Libro de ejercicios XXL, p.11,14).</w:t>
            </w:r>
          </w:p>
          <w:p w14:paraId="6BF6F731" w14:textId="77777777" w:rsidR="00CB4E1C" w:rsidRPr="00E04DF9" w:rsidRDefault="00CB4E1C" w:rsidP="0068483B">
            <w:pPr>
              <w:rPr>
                <w:rFonts w:ascii="Century Gothic" w:hAnsi="Century Gothic"/>
                <w:bCs/>
                <w:color w:val="984806" w:themeColor="accent6" w:themeShade="80"/>
                <w:sz w:val="14"/>
                <w:szCs w:val="14"/>
              </w:rPr>
            </w:pPr>
          </w:p>
          <w:p w14:paraId="7C75F315" w14:textId="77777777" w:rsidR="00CB4E1C" w:rsidRPr="00E04DF9"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o</w:t>
            </w:r>
            <w:r w:rsidRPr="00E04DF9">
              <w:rPr>
                <w:rFonts w:ascii="Century Gothic" w:hAnsi="Century Gothic"/>
                <w:bCs/>
                <w:color w:val="984806" w:themeColor="accent6" w:themeShade="80"/>
                <w:sz w:val="14"/>
                <w:szCs w:val="14"/>
              </w:rPr>
              <w:tab/>
            </w:r>
            <w:r w:rsidRPr="00E04DF9">
              <w:rPr>
                <w:rFonts w:ascii="Century Gothic" w:hAnsi="Century Gothic"/>
                <w:bCs/>
                <w:i/>
                <w:iCs/>
                <w:color w:val="984806" w:themeColor="accent6" w:themeShade="80"/>
                <w:sz w:val="14"/>
                <w:szCs w:val="14"/>
              </w:rPr>
              <w:t>Schreibtraining</w:t>
            </w:r>
            <w:r w:rsidRPr="00E04DF9">
              <w:rPr>
                <w:rFonts w:ascii="Century Gothic" w:hAnsi="Century Gothic"/>
                <w:bCs/>
                <w:color w:val="984806" w:themeColor="accent6" w:themeShade="80"/>
                <w:sz w:val="14"/>
                <w:szCs w:val="14"/>
              </w:rPr>
              <w:t xml:space="preserve"> (L1, L2, L3; </w:t>
            </w:r>
            <w:r w:rsidRPr="00E04DF9">
              <w:rPr>
                <w:rFonts w:ascii="Century Gothic" w:hAnsi="Century Gothic"/>
                <w:bCs/>
                <w:i/>
                <w:iCs/>
                <w:color w:val="984806" w:themeColor="accent6" w:themeShade="80"/>
                <w:sz w:val="14"/>
                <w:szCs w:val="14"/>
              </w:rPr>
              <w:t>Arbeitsbuch XXL</w:t>
            </w:r>
            <w:r w:rsidRPr="00E04DF9">
              <w:rPr>
                <w:rFonts w:ascii="Century Gothic" w:hAnsi="Century Gothic"/>
                <w:bCs/>
                <w:color w:val="984806" w:themeColor="accent6" w:themeShade="80"/>
                <w:sz w:val="14"/>
                <w:szCs w:val="14"/>
              </w:rPr>
              <w:t>/Libro de ejercicios XXL, p. 16,20,30)</w:t>
            </w:r>
          </w:p>
          <w:p w14:paraId="53FB5634" w14:textId="77777777" w:rsidR="00CB4E1C" w:rsidRPr="00E04DF9"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o</w:t>
            </w:r>
            <w:r w:rsidRPr="00E04DF9">
              <w:rPr>
                <w:rFonts w:ascii="Century Gothic" w:hAnsi="Century Gothic"/>
                <w:bCs/>
                <w:color w:val="984806" w:themeColor="accent6" w:themeShade="80"/>
                <w:sz w:val="14"/>
                <w:szCs w:val="14"/>
              </w:rPr>
              <w:tab/>
            </w:r>
            <w:r w:rsidRPr="00E04DF9">
              <w:rPr>
                <w:rFonts w:ascii="Century Gothic" w:hAnsi="Century Gothic"/>
                <w:bCs/>
                <w:i/>
                <w:iCs/>
                <w:color w:val="984806" w:themeColor="accent6" w:themeShade="80"/>
                <w:sz w:val="14"/>
                <w:szCs w:val="14"/>
              </w:rPr>
              <w:t>Training Fertigkeiten</w:t>
            </w:r>
            <w:r w:rsidRPr="00E04DF9">
              <w:rPr>
                <w:rFonts w:ascii="Century Gothic" w:hAnsi="Century Gothic"/>
                <w:bCs/>
                <w:color w:val="984806" w:themeColor="accent6" w:themeShade="80"/>
                <w:sz w:val="14"/>
                <w:szCs w:val="14"/>
              </w:rPr>
              <w:t xml:space="preserve"> (L1, L2, L3; </w:t>
            </w:r>
            <w:r w:rsidRPr="00E04DF9">
              <w:rPr>
                <w:rFonts w:ascii="Century Gothic" w:hAnsi="Century Gothic"/>
                <w:bCs/>
                <w:i/>
                <w:iCs/>
                <w:color w:val="984806" w:themeColor="accent6" w:themeShade="80"/>
                <w:sz w:val="14"/>
                <w:szCs w:val="14"/>
              </w:rPr>
              <w:t>Arbeitsbuch XXL</w:t>
            </w:r>
            <w:r w:rsidRPr="00E04DF9">
              <w:rPr>
                <w:rFonts w:ascii="Century Gothic" w:hAnsi="Century Gothic"/>
                <w:bCs/>
                <w:color w:val="984806" w:themeColor="accent6" w:themeShade="80"/>
                <w:sz w:val="14"/>
                <w:szCs w:val="14"/>
              </w:rPr>
              <w:t>/Libro de ejercicios., p. 33).</w:t>
            </w:r>
          </w:p>
          <w:p w14:paraId="6C26E02E" w14:textId="77777777" w:rsidR="00CB4E1C" w:rsidRPr="00E04DF9" w:rsidRDefault="00CB4E1C" w:rsidP="0068483B">
            <w:pPr>
              <w:rPr>
                <w:rFonts w:ascii="Century Gothic" w:hAnsi="Century Gothic"/>
                <w:bCs/>
                <w:color w:val="984806" w:themeColor="accent6" w:themeShade="80"/>
                <w:sz w:val="14"/>
                <w:szCs w:val="14"/>
              </w:rPr>
            </w:pPr>
          </w:p>
          <w:p w14:paraId="2A733601" w14:textId="77777777" w:rsidR="00CB4E1C" w:rsidRPr="00E04DF9"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 xml:space="preserve">• </w:t>
            </w:r>
            <w:r w:rsidRPr="00E04DF9">
              <w:rPr>
                <w:rFonts w:ascii="Century Gothic" w:hAnsi="Century Gothic"/>
                <w:bCs/>
                <w:i/>
                <w:iCs/>
                <w:color w:val="984806" w:themeColor="accent6" w:themeShade="80"/>
                <w:sz w:val="14"/>
                <w:szCs w:val="14"/>
              </w:rPr>
              <w:t>Grammatikheft,</w:t>
            </w:r>
            <w:r w:rsidRPr="00E04DF9">
              <w:rPr>
                <w:rFonts w:ascii="Century Gothic" w:hAnsi="Century Gothic"/>
                <w:bCs/>
                <w:color w:val="984806" w:themeColor="accent6" w:themeShade="80"/>
                <w:sz w:val="14"/>
                <w:szCs w:val="14"/>
              </w:rPr>
              <w:t xml:space="preserve"> un cuaderno adicional con una gran variedad de ejercicios de gramática relacionados con las lecciones del libro.</w:t>
            </w:r>
          </w:p>
          <w:p w14:paraId="20EB906B" w14:textId="77777777" w:rsidR="00CB4E1C" w:rsidRPr="00E04DF9"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 xml:space="preserve">• </w:t>
            </w:r>
            <w:r w:rsidRPr="00E04DF9">
              <w:rPr>
                <w:rFonts w:ascii="Century Gothic" w:hAnsi="Century Gothic"/>
                <w:bCs/>
                <w:i/>
                <w:iCs/>
                <w:color w:val="984806" w:themeColor="accent6" w:themeShade="80"/>
                <w:sz w:val="14"/>
                <w:szCs w:val="14"/>
              </w:rPr>
              <w:t xml:space="preserve">Ferienheft </w:t>
            </w:r>
            <w:r w:rsidRPr="00E04DF9">
              <w:rPr>
                <w:rFonts w:ascii="Century Gothic" w:hAnsi="Century Gothic"/>
                <w:bCs/>
                <w:color w:val="984806" w:themeColor="accent6" w:themeShade="80"/>
                <w:sz w:val="14"/>
                <w:szCs w:val="14"/>
              </w:rPr>
              <w:t>que ofrece tareas de repaso para todas las destrezas.</w:t>
            </w:r>
          </w:p>
          <w:p w14:paraId="08101A5D" w14:textId="77777777" w:rsidR="00CB4E1C" w:rsidRPr="00E04DF9" w:rsidRDefault="00CB4E1C" w:rsidP="0068483B">
            <w:pPr>
              <w:rPr>
                <w:rFonts w:ascii="Century Gothic" w:hAnsi="Century Gothic"/>
                <w:bCs/>
                <w:color w:val="984806" w:themeColor="accent6" w:themeShade="80"/>
                <w:sz w:val="14"/>
                <w:szCs w:val="14"/>
              </w:rPr>
            </w:pPr>
          </w:p>
          <w:p w14:paraId="6CD00BD1" w14:textId="77777777" w:rsidR="00CB4E1C" w:rsidRPr="00E04DF9" w:rsidRDefault="00CB4E1C" w:rsidP="0068483B">
            <w:pPr>
              <w:rPr>
                <w:rFonts w:ascii="Century Gothic" w:hAnsi="Century Gothic"/>
                <w:bCs/>
                <w:color w:val="984806" w:themeColor="accent6" w:themeShade="80"/>
                <w:sz w:val="14"/>
                <w:szCs w:val="14"/>
              </w:rPr>
            </w:pPr>
          </w:p>
          <w:p w14:paraId="04624D50" w14:textId="77777777" w:rsidR="00CB4E1C" w:rsidRPr="00812140" w:rsidRDefault="00CB4E1C" w:rsidP="0068483B">
            <w:pPr>
              <w:rPr>
                <w:rFonts w:ascii="Century Gothic" w:hAnsi="Century Gothic"/>
                <w:bCs/>
                <w:color w:val="984806" w:themeColor="accent6" w:themeShade="80"/>
                <w:sz w:val="14"/>
                <w:szCs w:val="14"/>
              </w:rPr>
            </w:pPr>
            <w:r w:rsidRPr="00E04DF9">
              <w:rPr>
                <w:rFonts w:ascii="Century Gothic" w:hAnsi="Century Gothic"/>
                <w:bCs/>
                <w:color w:val="984806" w:themeColor="accent6" w:themeShade="80"/>
                <w:sz w:val="14"/>
                <w:szCs w:val="14"/>
              </w:rPr>
              <w:t>También hay ejercicios disponibles en la página web de Hueber y en la App.</w:t>
            </w:r>
          </w:p>
          <w:p w14:paraId="4A3C9741" w14:textId="77777777" w:rsidR="00CB4E1C" w:rsidRPr="00812140" w:rsidRDefault="00CB4E1C" w:rsidP="0068483B">
            <w:pPr>
              <w:rPr>
                <w:rFonts w:ascii="Century Gothic" w:hAnsi="Century Gothic"/>
                <w:bCs/>
                <w:color w:val="FF0000"/>
                <w:sz w:val="14"/>
                <w:szCs w:val="14"/>
              </w:rPr>
            </w:pPr>
          </w:p>
          <w:p w14:paraId="1183845D"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Estrategias y herramientas básicas de </w:t>
            </w:r>
            <w:r w:rsidRPr="005E6131">
              <w:rPr>
                <w:rFonts w:ascii="Century Gothic" w:hAnsi="Century Gothic"/>
                <w:b/>
                <w:sz w:val="16"/>
                <w:szCs w:val="16"/>
              </w:rPr>
              <w:t>autoevaluación y coevaluación</w:t>
            </w:r>
            <w:r w:rsidRPr="005E6131">
              <w:rPr>
                <w:rFonts w:ascii="Century Gothic" w:hAnsi="Century Gothic"/>
                <w:bCs/>
                <w:sz w:val="16"/>
                <w:szCs w:val="16"/>
              </w:rPr>
              <w:t xml:space="preserve">, </w:t>
            </w:r>
            <w:r w:rsidRPr="005E6131">
              <w:rPr>
                <w:rFonts w:ascii="Century Gothic" w:hAnsi="Century Gothic"/>
                <w:bCs/>
                <w:sz w:val="16"/>
                <w:szCs w:val="16"/>
              </w:rPr>
              <w:lastRenderedPageBreak/>
              <w:t>analógicas y digitales, individuales y cooperativas.</w:t>
            </w:r>
          </w:p>
          <w:p w14:paraId="7D799EE6"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t>Testtrainer A1.</w:t>
            </w:r>
          </w:p>
          <w:p w14:paraId="3DD1E9D2"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t>Lernwortschatz: autoevaluación sobre vocabulario (</w:t>
            </w:r>
            <w:r w:rsidRPr="00E04DF9">
              <w:rPr>
                <w:rFonts w:ascii="Century Gothic" w:eastAsiaTheme="minorHAnsi" w:hAnsi="Century Gothic" w:cstheme="minorBidi"/>
                <w:i/>
                <w:iCs/>
                <w:color w:val="984806" w:themeColor="accent6" w:themeShade="80"/>
                <w:sz w:val="14"/>
                <w:szCs w:val="14"/>
              </w:rPr>
              <w:t>Arbeitsbuch XXL</w:t>
            </w:r>
            <w:r w:rsidRPr="00E04DF9">
              <w:rPr>
                <w:rFonts w:ascii="Century Gothic" w:eastAsiaTheme="minorHAnsi" w:hAnsi="Century Gothic" w:cstheme="minorBidi"/>
                <w:color w:val="984806" w:themeColor="accent6" w:themeShade="80"/>
                <w:sz w:val="14"/>
                <w:szCs w:val="14"/>
              </w:rPr>
              <w:t>/Libro de ejercicios</w:t>
            </w:r>
            <w:r w:rsidRPr="00E04DF9">
              <w:rPr>
                <w:rFonts w:ascii="Century Gothic" w:hAnsi="Century Gothic"/>
                <w:bCs/>
                <w:i/>
                <w:iCs/>
                <w:color w:val="984806" w:themeColor="accent6" w:themeShade="80"/>
                <w:sz w:val="14"/>
                <w:szCs w:val="14"/>
              </w:rPr>
              <w:t>, p. 18, 25, 32)</w:t>
            </w:r>
          </w:p>
          <w:p w14:paraId="3903F854"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t>Das kannst du jetzt: porfolio del módulo 1 (</w:t>
            </w:r>
            <w:r w:rsidRPr="00E04DF9">
              <w:rPr>
                <w:rFonts w:ascii="Century Gothic" w:eastAsiaTheme="minorHAnsi" w:hAnsi="Century Gothic" w:cstheme="minorBidi"/>
                <w:i/>
                <w:iCs/>
                <w:color w:val="984806" w:themeColor="accent6" w:themeShade="80"/>
                <w:sz w:val="14"/>
                <w:szCs w:val="14"/>
              </w:rPr>
              <w:t>Arbeitsbuch XXL</w:t>
            </w:r>
            <w:r w:rsidRPr="00E04DF9">
              <w:rPr>
                <w:rFonts w:ascii="Century Gothic" w:eastAsiaTheme="minorHAnsi" w:hAnsi="Century Gothic" w:cstheme="minorBidi"/>
                <w:color w:val="984806" w:themeColor="accent6" w:themeShade="80"/>
                <w:sz w:val="14"/>
                <w:szCs w:val="14"/>
              </w:rPr>
              <w:t>/Libro de ejercicios</w:t>
            </w:r>
            <w:r w:rsidRPr="00E04DF9">
              <w:rPr>
                <w:rFonts w:ascii="Century Gothic" w:hAnsi="Century Gothic"/>
                <w:bCs/>
                <w:i/>
                <w:iCs/>
                <w:color w:val="984806" w:themeColor="accent6" w:themeShade="80"/>
                <w:sz w:val="14"/>
                <w:szCs w:val="14"/>
              </w:rPr>
              <w:t>., p. 35).</w:t>
            </w:r>
          </w:p>
          <w:p w14:paraId="685A7C97"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t xml:space="preserve"> </w:t>
            </w:r>
            <w:r w:rsidRPr="0033252F">
              <w:rPr>
                <w:rFonts w:ascii="Century Gothic" w:hAnsi="Century Gothic"/>
                <w:bCs/>
                <w:i/>
                <w:iCs/>
                <w:color w:val="984806" w:themeColor="accent6" w:themeShade="80"/>
                <w:sz w:val="14"/>
                <w:szCs w:val="14"/>
              </w:rPr>
              <w:t xml:space="preserve">Wiederholung </w:t>
            </w:r>
            <w:r w:rsidRPr="0033252F">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 xml:space="preserve">l. </w:t>
            </w:r>
            <w:r w:rsidRPr="0033252F">
              <w:rPr>
                <w:rFonts w:ascii="Century Gothic" w:hAnsi="Century Gothic"/>
                <w:bCs/>
                <w:color w:val="984806" w:themeColor="accent6" w:themeShade="80"/>
                <w:sz w:val="14"/>
                <w:szCs w:val="14"/>
              </w:rPr>
              <w:t>del alumno, p. 28) y</w:t>
            </w:r>
            <w:r w:rsidRPr="0033252F">
              <w:rPr>
                <w:rFonts w:ascii="Century Gothic" w:hAnsi="Century Gothic"/>
                <w:bCs/>
                <w:i/>
                <w:iCs/>
                <w:color w:val="984806" w:themeColor="accent6" w:themeShade="80"/>
                <w:sz w:val="14"/>
                <w:szCs w:val="14"/>
              </w:rPr>
              <w:t xml:space="preserve"> Wiederholungstest</w:t>
            </w:r>
            <w:r w:rsidRPr="0033252F">
              <w:rPr>
                <w:rFonts w:ascii="Century Gothic" w:hAnsi="Century Gothic"/>
                <w:bCs/>
                <w:color w:val="984806" w:themeColor="accent6" w:themeShade="80"/>
                <w:sz w:val="14"/>
                <w:szCs w:val="14"/>
              </w:rPr>
              <w:t xml:space="preserve"> en la página web.</w:t>
            </w:r>
            <w:r w:rsidRPr="00E04DF9">
              <w:rPr>
                <w:rFonts w:ascii="Century Gothic" w:hAnsi="Century Gothic"/>
                <w:color w:val="984806" w:themeColor="accent6" w:themeShade="80"/>
                <w:sz w:val="14"/>
                <w:szCs w:val="14"/>
              </w:rPr>
              <w:t xml:space="preserve"> </w:t>
            </w:r>
          </w:p>
          <w:p w14:paraId="726A9108"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color w:val="984806" w:themeColor="accent6" w:themeShade="80"/>
                <w:sz w:val="14"/>
                <w:szCs w:val="14"/>
              </w:rPr>
              <w:t xml:space="preserve"> </w:t>
            </w:r>
          </w:p>
          <w:p w14:paraId="7D4ADA7C" w14:textId="77777777" w:rsidR="00CB4E1C" w:rsidRPr="00E04DF9" w:rsidRDefault="00CB4E1C" w:rsidP="0068483B">
            <w:pPr>
              <w:rPr>
                <w:rFonts w:ascii="Century Gothic" w:hAnsi="Century Gothic"/>
                <w:bCs/>
                <w:i/>
                <w:iCs/>
                <w:color w:val="984806" w:themeColor="accent6" w:themeShade="80"/>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t>Training: Lesen, Hören, Sprechen: entrenamiento para la preparación de exámenes Fit für fit in Deutsch A1 (</w:t>
            </w:r>
            <w:r w:rsidRPr="00E04DF9">
              <w:rPr>
                <w:rFonts w:ascii="Century Gothic" w:eastAsiaTheme="minorHAnsi" w:hAnsi="Century Gothic" w:cstheme="minorBidi"/>
                <w:i/>
                <w:iCs/>
                <w:color w:val="984806" w:themeColor="accent6" w:themeShade="80"/>
                <w:sz w:val="14"/>
                <w:szCs w:val="14"/>
              </w:rPr>
              <w:t>Arbeitsbuch XXL</w:t>
            </w:r>
            <w:r w:rsidRPr="00E04DF9">
              <w:rPr>
                <w:rFonts w:ascii="Century Gothic" w:eastAsiaTheme="minorHAnsi" w:hAnsi="Century Gothic" w:cstheme="minorBidi"/>
                <w:color w:val="984806" w:themeColor="accent6" w:themeShade="80"/>
                <w:sz w:val="14"/>
                <w:szCs w:val="14"/>
              </w:rPr>
              <w:t>/Libro de ejercicios</w:t>
            </w:r>
            <w:r w:rsidRPr="00E04DF9">
              <w:rPr>
                <w:rFonts w:ascii="Century Gothic" w:hAnsi="Century Gothic"/>
                <w:bCs/>
                <w:i/>
                <w:iCs/>
                <w:color w:val="984806" w:themeColor="accent6" w:themeShade="80"/>
                <w:sz w:val="14"/>
                <w:szCs w:val="14"/>
              </w:rPr>
              <w:t xml:space="preserve">, p. 33) </w:t>
            </w:r>
          </w:p>
          <w:p w14:paraId="3BACCD8B" w14:textId="77777777" w:rsidR="00CB4E1C" w:rsidRPr="00812140" w:rsidRDefault="00CB4E1C" w:rsidP="0068483B">
            <w:pPr>
              <w:rPr>
                <w:rFonts w:ascii="Century Gothic" w:hAnsi="Century Gothic"/>
                <w:bCs/>
                <w:i/>
                <w:iCs/>
                <w:color w:val="FF0000"/>
                <w:sz w:val="14"/>
                <w:szCs w:val="14"/>
              </w:rPr>
            </w:pPr>
          </w:p>
          <w:p w14:paraId="6F562921"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Léxico y expresiones de uso común para </w:t>
            </w:r>
            <w:r w:rsidRPr="005E6131">
              <w:rPr>
                <w:rFonts w:ascii="Century Gothic" w:hAnsi="Century Gothic"/>
                <w:b/>
                <w:sz w:val="16"/>
                <w:szCs w:val="16"/>
              </w:rPr>
              <w:t>comprender enunciados</w:t>
            </w:r>
            <w:r w:rsidRPr="005E6131">
              <w:rPr>
                <w:rFonts w:ascii="Century Gothic" w:hAnsi="Century Gothic"/>
                <w:bCs/>
                <w:sz w:val="16"/>
                <w:szCs w:val="16"/>
              </w:rPr>
              <w:t xml:space="preserve"> sobre la comunicación, la lengua, el aprendizaje y las herramientas de comunicación y aprendizaje (</w:t>
            </w:r>
            <w:r w:rsidRPr="005E6131">
              <w:rPr>
                <w:rFonts w:ascii="Century Gothic" w:hAnsi="Century Gothic"/>
                <w:b/>
                <w:sz w:val="16"/>
                <w:szCs w:val="16"/>
              </w:rPr>
              <w:t>metalenguaje</w:t>
            </w:r>
            <w:r w:rsidRPr="005E6131">
              <w:rPr>
                <w:rFonts w:ascii="Century Gothic" w:hAnsi="Century Gothic"/>
                <w:bCs/>
                <w:sz w:val="16"/>
                <w:szCs w:val="16"/>
              </w:rPr>
              <w:t>).</w:t>
            </w:r>
          </w:p>
          <w:p w14:paraId="5774DCCF" w14:textId="77777777" w:rsidR="00CB4E1C" w:rsidRDefault="00CB4E1C" w:rsidP="0068483B">
            <w:pPr>
              <w:rPr>
                <w:rFonts w:ascii="Century Gothic" w:hAnsi="Century Gothic"/>
                <w:bCs/>
                <w:color w:val="E36C0A" w:themeColor="accent6" w:themeShade="BF"/>
                <w:sz w:val="14"/>
                <w:szCs w:val="14"/>
              </w:rPr>
            </w:pPr>
            <w:r w:rsidRPr="00847AFA">
              <w:rPr>
                <w:rFonts w:ascii="Century Gothic" w:hAnsi="Century Gothic"/>
                <w:bCs/>
                <w:color w:val="E36C0A" w:themeColor="accent6" w:themeShade="BF"/>
                <w:sz w:val="14"/>
                <w:szCs w:val="14"/>
                <w:lang w:val="de-DE"/>
              </w:rPr>
              <w:t xml:space="preserve">- </w:t>
            </w:r>
            <w:r w:rsidRPr="00847AFA">
              <w:rPr>
                <w:rFonts w:ascii="Century Gothic" w:hAnsi="Century Gothic"/>
                <w:bCs/>
                <w:i/>
                <w:iCs/>
                <w:color w:val="E36C0A" w:themeColor="accent6" w:themeShade="BF"/>
                <w:sz w:val="14"/>
                <w:szCs w:val="14"/>
                <w:lang w:val="de-DE"/>
              </w:rPr>
              <w:t>Wichtige Wörter und Wendungen aus deinem Arbeitsbuch</w:t>
            </w:r>
            <w:r w:rsidRPr="00847AFA">
              <w:rPr>
                <w:rFonts w:ascii="Century Gothic" w:hAnsi="Century Gothic"/>
                <w:bCs/>
                <w:color w:val="E36C0A" w:themeColor="accent6" w:themeShade="BF"/>
                <w:sz w:val="14"/>
                <w:szCs w:val="14"/>
                <w:lang w:val="de-DE"/>
              </w:rPr>
              <w:t xml:space="preserve">. </w:t>
            </w:r>
            <w:r w:rsidRPr="00E04DF9">
              <w:rPr>
                <w:rFonts w:ascii="Century Gothic" w:hAnsi="Century Gothic"/>
                <w:bCs/>
                <w:color w:val="E36C0A" w:themeColor="accent6" w:themeShade="BF"/>
                <w:sz w:val="14"/>
                <w:szCs w:val="14"/>
              </w:rPr>
              <w:t xml:space="preserve">(Palabras y enunciados importantes de tu libro de ejercicios, </w:t>
            </w:r>
            <w:r w:rsidRPr="00E04DF9">
              <w:rPr>
                <w:rFonts w:ascii="Century Gothic" w:hAnsi="Century Gothic"/>
                <w:bCs/>
                <w:i/>
                <w:iCs/>
                <w:color w:val="E36C0A" w:themeColor="accent6" w:themeShade="BF"/>
                <w:sz w:val="14"/>
                <w:szCs w:val="14"/>
              </w:rPr>
              <w:t>Arbeitsbuch XXL</w:t>
            </w:r>
            <w:r w:rsidRPr="00E04DF9">
              <w:rPr>
                <w:rFonts w:ascii="Century Gothic" w:hAnsi="Century Gothic"/>
                <w:bCs/>
                <w:color w:val="E36C0A" w:themeColor="accent6" w:themeShade="BF"/>
                <w:sz w:val="14"/>
                <w:szCs w:val="14"/>
              </w:rPr>
              <w:t>/Libro de ejercicios XXL, p. 1</w:t>
            </w:r>
            <w:r>
              <w:rPr>
                <w:rFonts w:ascii="Century Gothic" w:hAnsi="Century Gothic"/>
                <w:bCs/>
                <w:color w:val="E36C0A" w:themeColor="accent6" w:themeShade="BF"/>
                <w:sz w:val="14"/>
                <w:szCs w:val="14"/>
              </w:rPr>
              <w:t>27</w:t>
            </w:r>
            <w:r w:rsidRPr="00E04DF9">
              <w:rPr>
                <w:rFonts w:ascii="Century Gothic" w:hAnsi="Century Gothic"/>
                <w:bCs/>
                <w:color w:val="E36C0A" w:themeColor="accent6" w:themeShade="BF"/>
                <w:sz w:val="14"/>
                <w:szCs w:val="14"/>
              </w:rPr>
              <w:t>).</w:t>
            </w:r>
          </w:p>
          <w:p w14:paraId="3947DAEC" w14:textId="77777777" w:rsidR="00CB4E1C" w:rsidRPr="00812140" w:rsidRDefault="00CB4E1C" w:rsidP="0068483B">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14A674E4" w14:textId="77777777" w:rsidR="00CB4E1C" w:rsidRPr="00812140" w:rsidRDefault="00CB4E1C" w:rsidP="0068483B">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lastRenderedPageBreak/>
              <w:t>- Comparación del uso del artículo en alemán y el léxico del módulo 1 con el de la lengua propia.</w:t>
            </w:r>
          </w:p>
          <w:p w14:paraId="50DF0A8C" w14:textId="77777777" w:rsidR="00CB4E1C" w:rsidRPr="00812140" w:rsidRDefault="00CB4E1C" w:rsidP="0068483B">
            <w:pPr>
              <w:rPr>
                <w:rFonts w:ascii="Century Gothic" w:hAnsi="Century Gothic"/>
                <w:bCs/>
                <w:color w:val="FF0000"/>
                <w:sz w:val="14"/>
                <w:szCs w:val="14"/>
              </w:rPr>
            </w:pPr>
          </w:p>
          <w:p w14:paraId="17A46DC9"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Comparación básica entre lenguas</w:t>
            </w:r>
            <w:r w:rsidRPr="005E6131">
              <w:rPr>
                <w:rFonts w:ascii="Century Gothic" w:hAnsi="Century Gothic"/>
                <w:bCs/>
                <w:sz w:val="16"/>
                <w:szCs w:val="16"/>
              </w:rPr>
              <w:t xml:space="preserve"> a partir de elementos de la lengua extranjera y otras lenguas: origen y parentescos. </w:t>
            </w:r>
          </w:p>
          <w:p w14:paraId="1A147217" w14:textId="77777777" w:rsidR="00CB4E1C" w:rsidRDefault="00CB4E1C" w:rsidP="0068483B">
            <w:pPr>
              <w:rPr>
                <w:rFonts w:ascii="Century Gothic" w:hAnsi="Century Gothic"/>
                <w:bCs/>
                <w:color w:val="E36C0A" w:themeColor="accent6" w:themeShade="BF"/>
                <w:sz w:val="14"/>
                <w:szCs w:val="14"/>
              </w:rPr>
            </w:pPr>
            <w:r>
              <w:rPr>
                <w:rFonts w:ascii="Century Gothic" w:hAnsi="Century Gothic"/>
                <w:bCs/>
                <w:color w:val="E36C0A" w:themeColor="accent6" w:themeShade="BF"/>
                <w:sz w:val="14"/>
                <w:szCs w:val="14"/>
              </w:rPr>
              <w:t>- Comparación del uso del artículo en alemán y el léxico del módulo 1 con el de la lengua propia.</w:t>
            </w:r>
          </w:p>
          <w:p w14:paraId="1D69AD6E" w14:textId="77777777" w:rsidR="00CB4E1C" w:rsidRPr="00812140" w:rsidRDefault="00CB4E1C" w:rsidP="0068483B">
            <w:pPr>
              <w:rPr>
                <w:rFonts w:ascii="Century Gothic" w:hAnsi="Century Gothic"/>
                <w:bCs/>
                <w:sz w:val="14"/>
                <w:szCs w:val="14"/>
              </w:rPr>
            </w:pPr>
          </w:p>
          <w:p w14:paraId="7A2F1CF7" w14:textId="77777777" w:rsidR="00CB4E1C" w:rsidRPr="005E6131" w:rsidRDefault="00CB4E1C" w:rsidP="0068483B">
            <w:pPr>
              <w:rPr>
                <w:rFonts w:ascii="Century Gothic" w:hAnsi="Century Gothic"/>
                <w:b/>
                <w:sz w:val="16"/>
                <w:szCs w:val="16"/>
              </w:rPr>
            </w:pPr>
            <w:r w:rsidRPr="005E6131">
              <w:rPr>
                <w:rFonts w:ascii="Century Gothic" w:hAnsi="Century Gothic"/>
                <w:b/>
                <w:sz w:val="16"/>
                <w:szCs w:val="16"/>
              </w:rPr>
              <w:t xml:space="preserve">C. Interculturalidad. </w:t>
            </w:r>
          </w:p>
          <w:p w14:paraId="7C771EEC"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La lengua extranjera como medio de comunicación</w:t>
            </w:r>
            <w:r w:rsidRPr="005E6131">
              <w:rPr>
                <w:rFonts w:ascii="Century Gothic" w:hAnsi="Century Gothic"/>
                <w:bCs/>
                <w:sz w:val="16"/>
                <w:szCs w:val="16"/>
              </w:rPr>
              <w:t xml:space="preserve"> interpersonal e internacional, fuente de información, y como herramienta para el enriquecimiento personal.</w:t>
            </w:r>
          </w:p>
          <w:p w14:paraId="00EA32DB" w14:textId="77777777" w:rsidR="00CB4E1C" w:rsidRPr="00565230" w:rsidRDefault="00CB4E1C" w:rsidP="0068483B">
            <w:pPr>
              <w:rPr>
                <w:rFonts w:ascii="Century Gothic" w:hAnsi="Century Gothic"/>
                <w:bCs/>
                <w:color w:val="984806" w:themeColor="accent6" w:themeShade="80"/>
                <w:sz w:val="14"/>
                <w:szCs w:val="14"/>
              </w:rPr>
            </w:pPr>
            <w:r w:rsidRPr="00847AFA">
              <w:rPr>
                <w:rFonts w:ascii="Century Gothic" w:hAnsi="Century Gothic"/>
                <w:bCs/>
                <w:color w:val="984806" w:themeColor="accent6" w:themeShade="80"/>
                <w:sz w:val="14"/>
                <w:szCs w:val="14"/>
                <w:lang w:val="de-DE"/>
              </w:rPr>
              <w:t xml:space="preserve">- </w:t>
            </w:r>
            <w:r w:rsidRPr="00847AFA">
              <w:rPr>
                <w:rFonts w:ascii="Century Gothic" w:hAnsi="Century Gothic"/>
                <w:bCs/>
                <w:i/>
                <w:iCs/>
                <w:color w:val="984806" w:themeColor="accent6" w:themeShade="80"/>
                <w:sz w:val="14"/>
                <w:szCs w:val="14"/>
                <w:lang w:val="de-DE"/>
              </w:rPr>
              <w:t xml:space="preserve">Landeskunde: Hallo, wir sprechen Deutsch. </w:t>
            </w:r>
            <w:r w:rsidRPr="00847AFA">
              <w:rPr>
                <w:rFonts w:ascii="Century Gothic" w:hAnsi="Century Gothic"/>
                <w:bCs/>
                <w:color w:val="984806" w:themeColor="accent6" w:themeShade="80"/>
                <w:sz w:val="14"/>
                <w:szCs w:val="14"/>
                <w:lang w:val="de-DE"/>
              </w:rPr>
              <w:t xml:space="preserve"> </w:t>
            </w:r>
            <w:r w:rsidRPr="00565230">
              <w:rPr>
                <w:rFonts w:ascii="Century Gothic" w:hAnsi="Century Gothic"/>
                <w:bCs/>
                <w:color w:val="984806" w:themeColor="accent6" w:themeShade="80"/>
                <w:sz w:val="14"/>
                <w:szCs w:val="14"/>
              </w:rPr>
              <w:t>Unos alumnos adolescentes se presentan, hablan de su país D-A-CH-L de origen, sus hobbys, etc... Información divulgativa adicional acerca de los países D-A-CH-L</w:t>
            </w:r>
            <w:r>
              <w:rPr>
                <w:rFonts w:ascii="Century Gothic" w:hAnsi="Century Gothic"/>
                <w:bCs/>
                <w:color w:val="984806" w:themeColor="accent6" w:themeShade="80"/>
                <w:sz w:val="14"/>
                <w:szCs w:val="14"/>
              </w:rPr>
              <w:t xml:space="preserve"> </w:t>
            </w:r>
            <w:r w:rsidRPr="00565230">
              <w:rPr>
                <w:rFonts w:ascii="Century Gothic" w:hAnsi="Century Gothic"/>
                <w:bCs/>
                <w:color w:val="984806" w:themeColor="accent6" w:themeShade="80"/>
                <w:sz w:val="14"/>
                <w:szCs w:val="14"/>
              </w:rPr>
              <w:t>(l. del alumno, p. 24).</w:t>
            </w:r>
          </w:p>
          <w:p w14:paraId="33ADBD6C" w14:textId="77777777" w:rsidR="00CB4E1C" w:rsidRPr="00812140" w:rsidRDefault="00CB4E1C" w:rsidP="0068483B">
            <w:pPr>
              <w:rPr>
                <w:rFonts w:ascii="Century Gothic" w:hAnsi="Century Gothic"/>
                <w:bCs/>
                <w:sz w:val="14"/>
                <w:szCs w:val="14"/>
              </w:rPr>
            </w:pPr>
          </w:p>
          <w:p w14:paraId="2B48A51D" w14:textId="77777777" w:rsidR="00CB4E1C" w:rsidRPr="005E6131" w:rsidRDefault="00CB4E1C" w:rsidP="0068483B">
            <w:pPr>
              <w:rPr>
                <w:rFonts w:ascii="Century Gothic" w:hAnsi="Century Gothic"/>
                <w:bCs/>
                <w:sz w:val="16"/>
                <w:szCs w:val="16"/>
              </w:rPr>
            </w:pPr>
            <w:r w:rsidRPr="005E6131">
              <w:rPr>
                <w:rFonts w:ascii="Century Gothic" w:hAnsi="Century Gothic"/>
                <w:bCs/>
                <w:sz w:val="16"/>
                <w:szCs w:val="16"/>
              </w:rPr>
              <w:t xml:space="preserve">− Interés e iniciativa en la realización de </w:t>
            </w:r>
            <w:r w:rsidRPr="005E6131">
              <w:rPr>
                <w:rFonts w:ascii="Century Gothic" w:hAnsi="Century Gothic"/>
                <w:b/>
                <w:sz w:val="16"/>
                <w:szCs w:val="16"/>
              </w:rPr>
              <w:t>intercambios comunicativos</w:t>
            </w:r>
            <w:r w:rsidRPr="005E6131">
              <w:rPr>
                <w:rFonts w:ascii="Century Gothic" w:hAnsi="Century Gothic"/>
                <w:bCs/>
                <w:sz w:val="16"/>
                <w:szCs w:val="16"/>
              </w:rPr>
              <w:t xml:space="preserve"> a través de diferentes medios con hablantes o estudiantes de la lengua extranjera.</w:t>
            </w:r>
          </w:p>
          <w:p w14:paraId="1CF31674" w14:textId="77777777" w:rsidR="00CB4E1C" w:rsidRPr="005E6131" w:rsidRDefault="00CB4E1C" w:rsidP="0068483B">
            <w:pPr>
              <w:rPr>
                <w:rFonts w:ascii="Century Gothic" w:hAnsi="Century Gothic"/>
                <w:b/>
                <w:sz w:val="14"/>
                <w:szCs w:val="14"/>
              </w:rPr>
            </w:pPr>
            <w:r>
              <w:rPr>
                <w:rFonts w:ascii="Century Gothic" w:hAnsi="Century Gothic"/>
                <w:b/>
                <w:sz w:val="14"/>
                <w:szCs w:val="14"/>
              </w:rPr>
              <w:t>-</w:t>
            </w:r>
            <w:r w:rsidRPr="005E6131">
              <w:rPr>
                <w:rFonts w:ascii="Century Gothic" w:hAnsi="Century Gothic"/>
                <w:bCs/>
                <w:color w:val="984806" w:themeColor="accent6" w:themeShade="80"/>
                <w:sz w:val="14"/>
                <w:szCs w:val="14"/>
              </w:rPr>
              <w:t xml:space="preserve">Página web de </w:t>
            </w:r>
            <w:r w:rsidRPr="005E6131">
              <w:rPr>
                <w:rFonts w:ascii="Century Gothic" w:hAnsi="Century Gothic"/>
                <w:bCs/>
                <w:i/>
                <w:iCs/>
                <w:color w:val="984806" w:themeColor="accent6" w:themeShade="80"/>
                <w:sz w:val="14"/>
                <w:szCs w:val="14"/>
              </w:rPr>
              <w:t>Hueber.</w:t>
            </w:r>
            <w:r w:rsidRPr="005E6131">
              <w:rPr>
                <w:rFonts w:ascii="Century Gothic" w:hAnsi="Century Gothic"/>
                <w:b/>
                <w:color w:val="984806" w:themeColor="accent6" w:themeShade="80"/>
                <w:sz w:val="14"/>
                <w:szCs w:val="14"/>
              </w:rPr>
              <w:t xml:space="preserve"> </w:t>
            </w:r>
          </w:p>
          <w:p w14:paraId="34B111DB" w14:textId="77777777" w:rsidR="00CB4E1C" w:rsidRPr="00812140" w:rsidRDefault="00CB4E1C" w:rsidP="0068483B">
            <w:pPr>
              <w:rPr>
                <w:rFonts w:ascii="Century Gothic" w:hAnsi="Century Gothic"/>
                <w:bCs/>
                <w:sz w:val="14"/>
                <w:szCs w:val="14"/>
              </w:rPr>
            </w:pPr>
          </w:p>
          <w:p w14:paraId="0806D91D" w14:textId="77777777" w:rsidR="00CB4E1C" w:rsidRPr="005B7FCD" w:rsidRDefault="00CB4E1C" w:rsidP="0068483B">
            <w:pPr>
              <w:rPr>
                <w:rFonts w:ascii="Century Gothic" w:hAnsi="Century Gothic"/>
                <w:bCs/>
                <w:sz w:val="16"/>
                <w:szCs w:val="16"/>
              </w:rPr>
            </w:pPr>
            <w:r w:rsidRPr="005B7FCD">
              <w:rPr>
                <w:rFonts w:ascii="Century Gothic" w:hAnsi="Century Gothic"/>
                <w:bCs/>
                <w:sz w:val="16"/>
                <w:szCs w:val="16"/>
              </w:rPr>
              <w:lastRenderedPageBreak/>
              <w:t xml:space="preserve">− </w:t>
            </w:r>
            <w:r w:rsidRPr="005B7FCD">
              <w:rPr>
                <w:rFonts w:ascii="Century Gothic" w:hAnsi="Century Gothic"/>
                <w:b/>
                <w:sz w:val="16"/>
                <w:szCs w:val="16"/>
              </w:rPr>
              <w:t>Aspectos socioculturales y sociolingüísticos básicos</w:t>
            </w:r>
            <w:r w:rsidRPr="005B7FCD">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9C3E180"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Conceptos de otras áreas</w:t>
            </w:r>
            <w:r>
              <w:rPr>
                <w:rFonts w:ascii="Century Gothic" w:hAnsi="Century Gothic"/>
                <w:bCs/>
                <w:color w:val="984806" w:themeColor="accent6" w:themeShade="80"/>
                <w:sz w:val="14"/>
                <w:szCs w:val="14"/>
              </w:rPr>
              <w:t>:</w:t>
            </w:r>
          </w:p>
          <w:p w14:paraId="3AAEB0EC"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812140">
              <w:rPr>
                <w:rFonts w:ascii="Century Gothic" w:hAnsi="Century Gothic"/>
                <w:b/>
                <w:color w:val="984806" w:themeColor="accent6" w:themeShade="80"/>
                <w:sz w:val="14"/>
                <w:szCs w:val="14"/>
              </w:rPr>
              <w:t>Geografía:</w:t>
            </w:r>
            <w:r w:rsidRPr="00812140">
              <w:rPr>
                <w:rFonts w:ascii="Century Gothic" w:hAnsi="Century Gothic"/>
                <w:bCs/>
                <w:color w:val="984806" w:themeColor="accent6" w:themeShade="80"/>
                <w:sz w:val="14"/>
                <w:szCs w:val="14"/>
              </w:rPr>
              <w:t xml:space="preserve">  el mapa de los países de lengua alemana (L3, Ej. 4). El alumno identifica los 4 países de lengua alemana y se familiariza con los nombres de las ciudades más importantes y aprende a situarlas en un mapa.</w:t>
            </w:r>
          </w:p>
          <w:p w14:paraId="5AC61F84" w14:textId="77777777" w:rsidR="00CB4E1C" w:rsidRPr="00812140"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o</w:t>
            </w:r>
            <w:r w:rsidRPr="00812140">
              <w:rPr>
                <w:rFonts w:ascii="Century Gothic" w:hAnsi="Century Gothic"/>
                <w:bCs/>
                <w:color w:val="984806" w:themeColor="accent6" w:themeShade="80"/>
                <w:sz w:val="14"/>
                <w:szCs w:val="14"/>
              </w:rPr>
              <w:tab/>
              <w:t>Actividad extra de la página web:</w:t>
            </w:r>
          </w:p>
          <w:p w14:paraId="7DB401F0" w14:textId="77777777" w:rsidR="00CB4E1C" w:rsidRPr="00812140" w:rsidRDefault="00116372" w:rsidP="0068483B">
            <w:pPr>
              <w:rPr>
                <w:rFonts w:ascii="Century Gothic" w:hAnsi="Century Gothic"/>
                <w:bCs/>
                <w:color w:val="984806" w:themeColor="accent6" w:themeShade="80"/>
                <w:sz w:val="14"/>
                <w:szCs w:val="14"/>
              </w:rPr>
            </w:pPr>
            <w:hyperlink r:id="rId22" w:history="1">
              <w:r w:rsidR="00CB4E1C" w:rsidRPr="00812140">
                <w:rPr>
                  <w:rStyle w:val="Hipervnculo"/>
                  <w:rFonts w:ascii="Century Gothic" w:hAnsi="Century Gothic"/>
                  <w:bCs/>
                  <w:color w:val="984806" w:themeColor="accent6" w:themeShade="80"/>
                  <w:sz w:val="14"/>
                  <w:szCs w:val="14"/>
                </w:rPr>
                <w:t>https://es.hueber.de/sixcms/media.php/36/bfr-a1-CLIL-Geografie-1.pdf</w:t>
              </w:r>
            </w:hyperlink>
          </w:p>
          <w:p w14:paraId="7DBB3F1B" w14:textId="77777777" w:rsidR="00CB4E1C" w:rsidRDefault="00CB4E1C" w:rsidP="0068483B">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812140">
              <w:rPr>
                <w:rFonts w:ascii="Century Gothic" w:hAnsi="Century Gothic"/>
                <w:b/>
                <w:color w:val="984806" w:themeColor="accent6" w:themeShade="80"/>
                <w:sz w:val="14"/>
                <w:szCs w:val="14"/>
              </w:rPr>
              <w:t>Música</w:t>
            </w:r>
            <w:r w:rsidRPr="00812140">
              <w:rPr>
                <w:rFonts w:ascii="Century Gothic" w:hAnsi="Century Gothic"/>
                <w:bCs/>
                <w:color w:val="984806" w:themeColor="accent6" w:themeShade="80"/>
                <w:sz w:val="14"/>
                <w:szCs w:val="14"/>
              </w:rPr>
              <w:t xml:space="preserve">:  Una canción acerca de la amistad (L3, Ej. 6a). El alumno reflexiona acerca de la música en los países de lengua alemana: conocimiento de grupos musicales, cantantes, temas musicales etc... </w:t>
            </w:r>
          </w:p>
          <w:p w14:paraId="1370F6CE" w14:textId="77777777" w:rsidR="00CB4E1C" w:rsidRPr="00531E8F" w:rsidRDefault="00CB4E1C" w:rsidP="0068483B">
            <w:pPr>
              <w:rPr>
                <w:rFonts w:ascii="Century Gothic" w:hAnsi="Century Gothic"/>
                <w:bCs/>
                <w:color w:val="984806" w:themeColor="accent6" w:themeShade="80"/>
                <w:sz w:val="14"/>
                <w:szCs w:val="14"/>
                <w:lang w:val="en-US"/>
              </w:rPr>
            </w:pPr>
            <w:r w:rsidRPr="00531E8F">
              <w:rPr>
                <w:rFonts w:ascii="Century Gothic" w:hAnsi="Century Gothic"/>
                <w:bCs/>
                <w:color w:val="984806" w:themeColor="accent6" w:themeShade="80"/>
                <w:sz w:val="14"/>
                <w:szCs w:val="14"/>
                <w:lang w:val="en-US"/>
              </w:rPr>
              <w:t xml:space="preserve">• </w:t>
            </w:r>
            <w:r w:rsidRPr="00531E8F">
              <w:rPr>
                <w:rFonts w:ascii="Century Gothic" w:hAnsi="Century Gothic"/>
                <w:b/>
                <w:color w:val="984806" w:themeColor="accent6" w:themeShade="80"/>
                <w:sz w:val="14"/>
                <w:szCs w:val="14"/>
                <w:lang w:val="en-US"/>
              </w:rPr>
              <w:t xml:space="preserve">STEAM: </w:t>
            </w:r>
            <w:hyperlink r:id="rId23" w:history="1">
              <w:r w:rsidRPr="00531E8F">
                <w:rPr>
                  <w:rStyle w:val="Hipervnculo"/>
                  <w:rFonts w:ascii="Century Gothic" w:hAnsi="Century Gothic"/>
                  <w:bCs/>
                  <w:color w:val="000080" w:themeColor="hyperlink" w:themeShade="80"/>
                  <w:sz w:val="14"/>
                  <w:szCs w:val="14"/>
                  <w:lang w:val="en-US"/>
                </w:rPr>
                <w:t>https://es.hueber.de/sixcms/media.php/36/bfr-a1-CLIL-Mathe-1.pdf</w:t>
              </w:r>
            </w:hyperlink>
          </w:p>
          <w:p w14:paraId="6FB90A62" w14:textId="77777777" w:rsidR="00CB4E1C" w:rsidRDefault="00CB4E1C" w:rsidP="0068483B">
            <w:pPr>
              <w:rPr>
                <w:rFonts w:ascii="Century Gothic" w:hAnsi="Century Gothic"/>
                <w:bCs/>
                <w:color w:val="984806" w:themeColor="accent6" w:themeShade="80"/>
                <w:sz w:val="14"/>
                <w:szCs w:val="14"/>
              </w:rPr>
            </w:pPr>
            <w:r w:rsidRPr="0090397B">
              <w:rPr>
                <w:rFonts w:ascii="Century Gothic" w:hAnsi="Century Gothic"/>
                <w:bCs/>
                <w:color w:val="984806" w:themeColor="accent6" w:themeShade="80"/>
                <w:sz w:val="14"/>
                <w:szCs w:val="14"/>
              </w:rPr>
              <w:t>•</w:t>
            </w:r>
            <w:r w:rsidRPr="0090397B">
              <w:rPr>
                <w:rFonts w:ascii="Century Gothic" w:hAnsi="Century Gothic"/>
                <w:b/>
                <w:color w:val="984806" w:themeColor="accent6" w:themeShade="80"/>
                <w:sz w:val="14"/>
                <w:szCs w:val="14"/>
              </w:rPr>
              <w:t>Educación socioemocional:</w:t>
            </w:r>
            <w:r w:rsidRPr="0090397B">
              <w:rPr>
                <w:rFonts w:ascii="Century Gothic" w:hAnsi="Century Gothic"/>
                <w:bCs/>
                <w:color w:val="984806" w:themeColor="accent6" w:themeShade="80"/>
                <w:sz w:val="14"/>
                <w:szCs w:val="14"/>
              </w:rPr>
              <w:t xml:space="preserve"> desarrollo de las relaciones.</w:t>
            </w:r>
          </w:p>
          <w:p w14:paraId="28D051BB" w14:textId="77777777" w:rsidR="00CB4E1C" w:rsidRPr="00FD2EFB" w:rsidRDefault="00CB4E1C" w:rsidP="0068483B">
            <w:pPr>
              <w:rPr>
                <w:rFonts w:ascii="Century Gothic" w:hAnsi="Century Gothic"/>
                <w:bCs/>
                <w:color w:val="984806" w:themeColor="accent6" w:themeShade="80"/>
                <w:sz w:val="14"/>
                <w:szCs w:val="14"/>
              </w:rPr>
            </w:pPr>
          </w:p>
          <w:p w14:paraId="5ADC3DC9"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para entender y apreciar la diversidad lingüística, cultural </w:t>
            </w:r>
            <w:r w:rsidRPr="005B7FCD">
              <w:rPr>
                <w:rFonts w:ascii="Century Gothic" w:hAnsi="Century Gothic"/>
                <w:bCs/>
                <w:sz w:val="16"/>
                <w:szCs w:val="16"/>
              </w:rPr>
              <w:lastRenderedPageBreak/>
              <w:t xml:space="preserve">y artística, atendiendo a </w:t>
            </w:r>
            <w:r w:rsidRPr="005B7FCD">
              <w:rPr>
                <w:rFonts w:ascii="Century Gothic" w:hAnsi="Century Gothic"/>
                <w:b/>
                <w:sz w:val="16"/>
                <w:szCs w:val="16"/>
              </w:rPr>
              <w:t>valores ecosociales y democráticos</w:t>
            </w:r>
            <w:r w:rsidRPr="005B7FCD">
              <w:rPr>
                <w:rFonts w:ascii="Century Gothic" w:hAnsi="Century Gothic"/>
                <w:bCs/>
                <w:sz w:val="16"/>
                <w:szCs w:val="16"/>
              </w:rPr>
              <w:t>.</w:t>
            </w:r>
            <w:r w:rsidRPr="00812140">
              <w:rPr>
                <w:rFonts w:ascii="Century Gothic" w:hAnsi="Century Gothic"/>
                <w:bCs/>
                <w:sz w:val="14"/>
                <w:szCs w:val="14"/>
              </w:rPr>
              <w:t xml:space="preserve"> </w:t>
            </w:r>
          </w:p>
          <w:p w14:paraId="4E3B3377" w14:textId="77777777" w:rsidR="00CB4E1C" w:rsidRPr="0090397B" w:rsidRDefault="00CB4E1C" w:rsidP="0068483B">
            <w:pPr>
              <w:rPr>
                <w:rFonts w:ascii="Century Gothic" w:hAnsi="Century Gothic" w:cs="Arial"/>
                <w:b/>
                <w:color w:val="984806" w:themeColor="accent6" w:themeShade="80"/>
                <w:sz w:val="14"/>
                <w:szCs w:val="14"/>
              </w:rPr>
            </w:pPr>
            <w:r w:rsidRPr="0090397B">
              <w:rPr>
                <w:rFonts w:ascii="Century Gothic" w:hAnsi="Century Gothic" w:cs="Arial"/>
                <w:b/>
                <w:color w:val="984806" w:themeColor="accent6" w:themeShade="80"/>
                <w:sz w:val="14"/>
                <w:szCs w:val="14"/>
              </w:rPr>
              <w:t>ODS 3. Salud y bienestar</w:t>
            </w:r>
            <w:r w:rsidRPr="0090397B">
              <w:rPr>
                <w:rFonts w:ascii="Century Gothic" w:hAnsi="Century Gothic" w:cs="Arial"/>
                <w:bCs/>
                <w:color w:val="984806" w:themeColor="accent6" w:themeShade="80"/>
                <w:sz w:val="14"/>
                <w:szCs w:val="14"/>
              </w:rPr>
              <w:t xml:space="preserve">-. </w:t>
            </w:r>
            <w:r w:rsidRPr="0090397B">
              <w:rPr>
                <w:rFonts w:ascii="Century Gothic" w:hAnsi="Century Gothic" w:cs="Arial"/>
                <w:bCs/>
                <w:color w:val="984806" w:themeColor="accent6" w:themeShade="80"/>
                <w:sz w:val="14"/>
                <w:szCs w:val="14"/>
              </w:rPr>
              <w:t></w:t>
            </w:r>
            <w:r w:rsidRPr="0090397B">
              <w:rPr>
                <w:rFonts w:ascii="Century Gothic" w:hAnsi="Century Gothic" w:cs="Arial"/>
                <w:bCs/>
                <w:color w:val="984806" w:themeColor="accent6" w:themeShade="80"/>
                <w:sz w:val="14"/>
                <w:szCs w:val="14"/>
              </w:rPr>
              <w:tab/>
              <w:t>Valoración de la importancia de las prácticas deportivas como un hábito saludable</w:t>
            </w:r>
          </w:p>
          <w:p w14:paraId="50324834" w14:textId="77777777" w:rsidR="00CB4E1C" w:rsidRPr="0090397B" w:rsidRDefault="00CB4E1C" w:rsidP="0068483B">
            <w:pPr>
              <w:rPr>
                <w:rFonts w:ascii="Century Gothic" w:hAnsi="Century Gothic" w:cs="Arial"/>
                <w:bCs/>
                <w:color w:val="984806" w:themeColor="accent6" w:themeShade="80"/>
                <w:sz w:val="14"/>
                <w:szCs w:val="14"/>
              </w:rPr>
            </w:pPr>
            <w:r w:rsidRPr="0090397B">
              <w:rPr>
                <w:rFonts w:ascii="Century Gothic" w:hAnsi="Century Gothic" w:cs="Arial"/>
                <w:b/>
                <w:color w:val="984806" w:themeColor="accent6" w:themeShade="80"/>
                <w:sz w:val="14"/>
                <w:szCs w:val="14"/>
              </w:rPr>
              <w:t>ODS 4.</w:t>
            </w:r>
            <w:r w:rsidRPr="0090397B">
              <w:rPr>
                <w:rFonts w:ascii="Century Gothic" w:hAnsi="Century Gothic" w:cs="Arial"/>
                <w:bCs/>
                <w:color w:val="984806" w:themeColor="accent6" w:themeShade="80"/>
                <w:sz w:val="14"/>
                <w:szCs w:val="14"/>
              </w:rPr>
              <w:t xml:space="preserve"> </w:t>
            </w:r>
            <w:r w:rsidRPr="0090397B">
              <w:rPr>
                <w:rFonts w:ascii="Century Gothic" w:hAnsi="Century Gothic" w:cs="Arial"/>
                <w:b/>
                <w:color w:val="984806" w:themeColor="accent6" w:themeShade="80"/>
                <w:sz w:val="14"/>
                <w:szCs w:val="14"/>
              </w:rPr>
              <w:t>Educación de calidad.</w:t>
            </w:r>
            <w:r w:rsidRPr="0090397B">
              <w:rPr>
                <w:rFonts w:ascii="Century Gothic" w:hAnsi="Century Gothic" w:cs="Tahoma"/>
                <w:color w:val="984806" w:themeColor="accent6" w:themeShade="80"/>
                <w:sz w:val="14"/>
                <w:szCs w:val="14"/>
              </w:rPr>
              <w:t xml:space="preserve"> Reflexionar sobre diferentes maneras de aprender.</w:t>
            </w:r>
          </w:p>
          <w:p w14:paraId="3408C2EA" w14:textId="77777777" w:rsidR="00CB4E1C" w:rsidRPr="0090397B" w:rsidRDefault="00CB4E1C" w:rsidP="0068483B">
            <w:pPr>
              <w:autoSpaceDE w:val="0"/>
              <w:autoSpaceDN w:val="0"/>
              <w:adjustRightInd w:val="0"/>
              <w:rPr>
                <w:rFonts w:ascii="Century Gothic" w:hAnsi="Century Gothic" w:cs="Tahoma"/>
                <w:color w:val="984806" w:themeColor="accent6" w:themeShade="80"/>
                <w:sz w:val="14"/>
                <w:szCs w:val="14"/>
              </w:rPr>
            </w:pPr>
            <w:r w:rsidRPr="0090397B">
              <w:rPr>
                <w:rFonts w:ascii="Century Gothic" w:hAnsi="Century Gothic" w:cs="Arial"/>
                <w:b/>
                <w:color w:val="984806" w:themeColor="accent6" w:themeShade="80"/>
                <w:sz w:val="14"/>
                <w:szCs w:val="14"/>
              </w:rPr>
              <w:t>ODS 5</w:t>
            </w:r>
            <w:r w:rsidRPr="0090397B">
              <w:rPr>
                <w:rFonts w:ascii="Century Gothic" w:hAnsi="Century Gothic" w:cs="Arial"/>
                <w:color w:val="984806" w:themeColor="accent6" w:themeShade="80"/>
                <w:sz w:val="14"/>
                <w:szCs w:val="14"/>
              </w:rPr>
              <w:t xml:space="preserve">. </w:t>
            </w:r>
            <w:r w:rsidRPr="0090397B">
              <w:rPr>
                <w:rFonts w:ascii="Century Gothic" w:hAnsi="Century Gothic" w:cs="Arial"/>
                <w:b/>
                <w:bCs/>
                <w:color w:val="984806" w:themeColor="accent6" w:themeShade="80"/>
                <w:sz w:val="14"/>
                <w:szCs w:val="14"/>
              </w:rPr>
              <w:t>Igualdad de género</w:t>
            </w:r>
            <w:r w:rsidRPr="0090397B">
              <w:rPr>
                <w:rFonts w:ascii="Century Gothic" w:hAnsi="Century Gothic" w:cs="Arial"/>
                <w:color w:val="984806" w:themeColor="accent6" w:themeShade="80"/>
                <w:sz w:val="14"/>
                <w:szCs w:val="14"/>
              </w:rPr>
              <w:t>.</w:t>
            </w:r>
            <w:r w:rsidRPr="0090397B">
              <w:rPr>
                <w:rFonts w:ascii="Century Gothic" w:hAnsi="Century Gothic" w:cs="Tahoma"/>
                <w:color w:val="984806" w:themeColor="accent6" w:themeShade="80"/>
                <w:sz w:val="14"/>
                <w:szCs w:val="14"/>
              </w:rPr>
              <w:t xml:space="preserve"> Participar en trabajos en grupo con igualdad de género.</w:t>
            </w:r>
          </w:p>
          <w:p w14:paraId="4F2A648C" w14:textId="77777777" w:rsidR="00CB4E1C" w:rsidRPr="00847AFA" w:rsidRDefault="00CB4E1C" w:rsidP="0068483B">
            <w:pPr>
              <w:rPr>
                <w:rFonts w:ascii="Century Gothic" w:hAnsi="Century Gothic" w:cs="Arial"/>
                <w:color w:val="984806" w:themeColor="accent6" w:themeShade="80"/>
                <w:sz w:val="14"/>
                <w:szCs w:val="14"/>
                <w:lang w:val="de-DE"/>
              </w:rPr>
            </w:pPr>
            <w:r w:rsidRPr="00847AFA">
              <w:rPr>
                <w:rFonts w:ascii="Century Gothic" w:hAnsi="Century Gothic" w:cs="Tahoma"/>
                <w:b/>
                <w:bCs/>
                <w:i/>
                <w:iCs/>
                <w:color w:val="984806" w:themeColor="accent6" w:themeShade="80"/>
                <w:sz w:val="14"/>
                <w:szCs w:val="14"/>
                <w:lang w:val="de-DE"/>
              </w:rPr>
              <w:t>Projekt:</w:t>
            </w:r>
            <w:r w:rsidRPr="00847AFA">
              <w:rPr>
                <w:rFonts w:ascii="Century Gothic" w:hAnsi="Century Gothic" w:cs="Tahoma"/>
                <w:color w:val="984806" w:themeColor="accent6" w:themeShade="80"/>
                <w:sz w:val="14"/>
                <w:szCs w:val="14"/>
                <w:lang w:val="de-DE"/>
              </w:rPr>
              <w:t xml:space="preserve"> </w:t>
            </w:r>
            <w:r w:rsidRPr="00847AFA">
              <w:rPr>
                <w:rFonts w:ascii="Century Gothic" w:hAnsi="Century Gothic" w:cs="Tahoma"/>
                <w:i/>
                <w:iCs/>
                <w:color w:val="984806" w:themeColor="accent6" w:themeShade="80"/>
                <w:sz w:val="14"/>
                <w:szCs w:val="14"/>
                <w:lang w:val="de-DE"/>
              </w:rPr>
              <w:t>„Das ist mein Land“(</w:t>
            </w:r>
            <w:r w:rsidRPr="00847AFA">
              <w:rPr>
                <w:rFonts w:ascii="Century Gothic" w:hAnsi="Century Gothic" w:cs="Tahoma"/>
                <w:color w:val="984806" w:themeColor="accent6" w:themeShade="80"/>
                <w:sz w:val="14"/>
                <w:szCs w:val="14"/>
                <w:lang w:val="de-DE"/>
              </w:rPr>
              <w:t>L1-L2,L3, l. del alumno, p. 25).</w:t>
            </w:r>
          </w:p>
          <w:p w14:paraId="28602B06" w14:textId="77777777" w:rsidR="00CB4E1C" w:rsidRPr="00FD2EFB" w:rsidRDefault="00CB4E1C" w:rsidP="0068483B">
            <w:pPr>
              <w:rPr>
                <w:rFonts w:ascii="Century Gothic" w:hAnsi="Century Gothic" w:cs="Arial"/>
                <w:color w:val="984806" w:themeColor="accent6" w:themeShade="80"/>
                <w:sz w:val="14"/>
                <w:szCs w:val="14"/>
              </w:rPr>
            </w:pPr>
            <w:r w:rsidRPr="0090397B">
              <w:rPr>
                <w:rFonts w:ascii="Century Gothic" w:hAnsi="Century Gothic" w:cs="Arial"/>
                <w:b/>
                <w:bCs/>
                <w:color w:val="984806" w:themeColor="accent6" w:themeShade="80"/>
                <w:sz w:val="14"/>
                <w:szCs w:val="14"/>
              </w:rPr>
              <w:t>ODS16. Paz, Justicia e Instituciones Sólidas</w:t>
            </w:r>
            <w:r w:rsidRPr="0090397B">
              <w:rPr>
                <w:rFonts w:ascii="Century Gothic" w:hAnsi="Century Gothic" w:cs="Arial"/>
                <w:color w:val="984806" w:themeColor="accent6" w:themeShade="80"/>
                <w:sz w:val="14"/>
                <w:szCs w:val="14"/>
              </w:rPr>
              <w:t>. Interés y respeto por las aficiones y las actividades de ocio y tiempo libre de los dem</w:t>
            </w:r>
            <w:r>
              <w:rPr>
                <w:rFonts w:ascii="Century Gothic" w:hAnsi="Century Gothic" w:cs="Arial"/>
                <w:color w:val="984806" w:themeColor="accent6" w:themeShade="80"/>
                <w:sz w:val="14"/>
                <w:szCs w:val="14"/>
              </w:rPr>
              <w:t>á</w:t>
            </w:r>
            <w:r w:rsidRPr="0090397B">
              <w:rPr>
                <w:rFonts w:ascii="Century Gothic" w:hAnsi="Century Gothic" w:cs="Arial"/>
                <w:color w:val="984806" w:themeColor="accent6" w:themeShade="80"/>
                <w:sz w:val="14"/>
                <w:szCs w:val="14"/>
              </w:rPr>
              <w:t>s.</w:t>
            </w:r>
          </w:p>
          <w:p w14:paraId="0C5F48B2" w14:textId="77777777" w:rsidR="00CB4E1C" w:rsidRPr="00812140" w:rsidRDefault="00CB4E1C" w:rsidP="0068483B">
            <w:pPr>
              <w:rPr>
                <w:rFonts w:ascii="Century Gothic" w:hAnsi="Century Gothic"/>
                <w:bCs/>
                <w:color w:val="FF0000"/>
                <w:sz w:val="14"/>
                <w:szCs w:val="14"/>
              </w:rPr>
            </w:pPr>
          </w:p>
          <w:p w14:paraId="3E747B07" w14:textId="77777777" w:rsidR="00CB4E1C" w:rsidRPr="00812140" w:rsidRDefault="00CB4E1C" w:rsidP="0068483B">
            <w:pPr>
              <w:rPr>
                <w:rFonts w:ascii="Century Gothic" w:hAnsi="Century Gothic"/>
                <w:b/>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de </w:t>
            </w:r>
            <w:r w:rsidRPr="005B7FCD">
              <w:rPr>
                <w:rFonts w:ascii="Century Gothic" w:hAnsi="Century Gothic"/>
                <w:b/>
                <w:sz w:val="16"/>
                <w:szCs w:val="16"/>
              </w:rPr>
              <w:t>detección y actuación ante usos discriminatorios del lenguaje verbal y no verbal.</w:t>
            </w:r>
          </w:p>
          <w:p w14:paraId="15A09563" w14:textId="77777777" w:rsidR="00CB4E1C" w:rsidRPr="00FD2EFB" w:rsidRDefault="00CB4E1C" w:rsidP="0068483B">
            <w:pPr>
              <w:rPr>
                <w:rFonts w:ascii="Century Gothic" w:hAnsi="Century Gothic"/>
                <w:bCs/>
                <w:color w:val="984806" w:themeColor="accent6" w:themeShade="80"/>
                <w:sz w:val="14"/>
                <w:szCs w:val="14"/>
              </w:rPr>
            </w:pPr>
            <w:r w:rsidRPr="00FD2EFB">
              <w:rPr>
                <w:rFonts w:ascii="Century Gothic" w:hAnsi="Century Gothic"/>
                <w:bCs/>
                <w:color w:val="984806" w:themeColor="accent6" w:themeShade="80"/>
                <w:sz w:val="14"/>
                <w:szCs w:val="14"/>
              </w:rPr>
              <w:t>- Interés y respeto por los gustos e intereses de otros jóvenes, su lengua materna, origen etc...</w:t>
            </w:r>
          </w:p>
          <w:p w14:paraId="4C8FA246" w14:textId="77777777" w:rsidR="00CB4E1C" w:rsidRPr="00FD2EFB" w:rsidRDefault="00CB4E1C" w:rsidP="0068483B">
            <w:pPr>
              <w:rPr>
                <w:rFonts w:ascii="Century Gothic" w:hAnsi="Century Gothic"/>
                <w:bCs/>
                <w:color w:val="984806" w:themeColor="accent6" w:themeShade="80"/>
                <w:sz w:val="14"/>
                <w:szCs w:val="14"/>
              </w:rPr>
            </w:pPr>
            <w:r w:rsidRPr="00FD2EFB">
              <w:rPr>
                <w:rFonts w:ascii="Century Gothic" w:hAnsi="Century Gothic"/>
                <w:bCs/>
                <w:color w:val="984806" w:themeColor="accent6" w:themeShade="80"/>
                <w:sz w:val="14"/>
                <w:szCs w:val="14"/>
              </w:rPr>
              <w:t>Igualdad en las actividades de ocio y tiempo libre.</w:t>
            </w:r>
          </w:p>
          <w:p w14:paraId="3D5130D2" w14:textId="77777777" w:rsidR="00CB4E1C" w:rsidRPr="00812140" w:rsidRDefault="00CB4E1C" w:rsidP="0068483B">
            <w:pPr>
              <w:rPr>
                <w:rFonts w:ascii="Century Gothic" w:hAnsi="Century Gothic"/>
                <w:bCs/>
                <w:sz w:val="14"/>
                <w:szCs w:val="14"/>
              </w:rPr>
            </w:pPr>
          </w:p>
        </w:tc>
      </w:tr>
      <w:tr w:rsidR="00CB4E1C" w:rsidRPr="00827B9B" w14:paraId="098A79C1" w14:textId="77777777" w:rsidTr="0068483B">
        <w:trPr>
          <w:trHeight w:val="457"/>
        </w:trPr>
        <w:tc>
          <w:tcPr>
            <w:tcW w:w="1109" w:type="pct"/>
            <w:vMerge/>
            <w:shd w:val="clear" w:color="auto" w:fill="auto"/>
          </w:tcPr>
          <w:p w14:paraId="71C8B1B4"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3B5638CF"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75CE1EC2"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7F7EF634" w14:textId="77777777" w:rsidR="00CB4E1C" w:rsidRPr="00827B9B" w:rsidRDefault="00CB4E1C" w:rsidP="0068483B">
            <w:pPr>
              <w:rPr>
                <w:rFonts w:ascii="Century Gothic" w:hAnsi="Century Gothic"/>
                <w:sz w:val="16"/>
                <w:szCs w:val="16"/>
              </w:rPr>
            </w:pPr>
          </w:p>
        </w:tc>
        <w:tc>
          <w:tcPr>
            <w:tcW w:w="940" w:type="pct"/>
            <w:shd w:val="clear" w:color="auto" w:fill="auto"/>
          </w:tcPr>
          <w:p w14:paraId="44B8214D"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6E25CEA"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quién y qué hace (L1, Ej. 7a, 8a)</w:t>
            </w:r>
          </w:p>
          <w:p w14:paraId="151363F6"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cada personaje y lo que practica (L2, Ej. 3b)</w:t>
            </w:r>
          </w:p>
          <w:p w14:paraId="23EE9DE0"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Si alguien realiza qué actividad y la cronología de las mismas (L2, Ej. 14a)</w:t>
            </w:r>
          </w:p>
          <w:p w14:paraId="142B551F"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La opinión de alguien sobre un objeto (L1, Ej. 3)</w:t>
            </w:r>
          </w:p>
          <w:p w14:paraId="5D6D4952"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Una entrevista de tipo personal (L2, Ej. 5a,c)</w:t>
            </w:r>
          </w:p>
          <w:p w14:paraId="44A2BE6F"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Diálogos breves con propuestas de ocio (L2, Ej. 11, 14b)</w:t>
            </w:r>
          </w:p>
          <w:p w14:paraId="32707487" w14:textId="77777777" w:rsidR="00CB4E1C" w:rsidRPr="00812140" w:rsidRDefault="00CB4E1C" w:rsidP="0068483B">
            <w:pPr>
              <w:rPr>
                <w:rFonts w:ascii="Century Gothic" w:hAnsi="Century Gothic"/>
                <w:sz w:val="14"/>
                <w:szCs w:val="14"/>
                <w:highlight w:val="yellow"/>
              </w:rPr>
            </w:pPr>
          </w:p>
        </w:tc>
        <w:tc>
          <w:tcPr>
            <w:tcW w:w="1221" w:type="pct"/>
            <w:vMerge/>
          </w:tcPr>
          <w:p w14:paraId="1F332E78" w14:textId="77777777" w:rsidR="00CB4E1C" w:rsidRPr="00812140" w:rsidRDefault="00CB4E1C" w:rsidP="0068483B">
            <w:pPr>
              <w:rPr>
                <w:rFonts w:ascii="Century Gothic" w:hAnsi="Century Gothic"/>
                <w:bCs/>
                <w:sz w:val="14"/>
                <w:szCs w:val="14"/>
              </w:rPr>
            </w:pPr>
          </w:p>
        </w:tc>
      </w:tr>
      <w:tr w:rsidR="00CB4E1C" w:rsidRPr="00827B9B" w14:paraId="75531054" w14:textId="77777777" w:rsidTr="0068483B">
        <w:trPr>
          <w:trHeight w:val="748"/>
        </w:trPr>
        <w:tc>
          <w:tcPr>
            <w:tcW w:w="1109" w:type="pct"/>
            <w:vMerge w:val="restart"/>
            <w:shd w:val="clear" w:color="auto" w:fill="auto"/>
          </w:tcPr>
          <w:p w14:paraId="206D9185"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6745BD5"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(Hablar y Escribir)</w:t>
            </w:r>
          </w:p>
        </w:tc>
        <w:tc>
          <w:tcPr>
            <w:tcW w:w="790" w:type="pct"/>
            <w:vMerge w:val="restart"/>
            <w:shd w:val="clear" w:color="auto" w:fill="auto"/>
          </w:tcPr>
          <w:p w14:paraId="58F3BCEA" w14:textId="77777777" w:rsidR="00CB4E1C" w:rsidRPr="00531E8F" w:rsidRDefault="00CB4E1C" w:rsidP="0068483B">
            <w:pPr>
              <w:rPr>
                <w:rFonts w:ascii="Century Gothic" w:hAnsi="Century Gothic"/>
                <w:sz w:val="16"/>
                <w:szCs w:val="16"/>
                <w:highlight w:val="yellow"/>
                <w:lang w:val="en-US"/>
              </w:rPr>
            </w:pPr>
          </w:p>
          <w:p w14:paraId="19A3423D"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CCL1, </w:t>
            </w:r>
          </w:p>
          <w:p w14:paraId="2730E0D9"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192EB1A3"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2F6174A9"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CD2, </w:t>
            </w:r>
          </w:p>
          <w:p w14:paraId="48C544F2"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52F2D1AD"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CE1, </w:t>
            </w:r>
          </w:p>
          <w:p w14:paraId="4862CAE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CCEC3</w:t>
            </w:r>
          </w:p>
          <w:p w14:paraId="110F5086" w14:textId="77777777" w:rsidR="00CB4E1C" w:rsidRPr="00827B9B" w:rsidRDefault="00CB4E1C" w:rsidP="0068483B">
            <w:pPr>
              <w:rPr>
                <w:rFonts w:ascii="Century Gothic" w:hAnsi="Century Gothic"/>
                <w:sz w:val="16"/>
                <w:szCs w:val="16"/>
                <w:highlight w:val="yellow"/>
              </w:rPr>
            </w:pPr>
          </w:p>
        </w:tc>
        <w:tc>
          <w:tcPr>
            <w:tcW w:w="940" w:type="pct"/>
            <w:shd w:val="clear" w:color="auto" w:fill="auto"/>
          </w:tcPr>
          <w:p w14:paraId="1390CC2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34F55CE5" w14:textId="77777777" w:rsidR="00CB4E1C" w:rsidRPr="00827B9B" w:rsidRDefault="00CB4E1C" w:rsidP="0068483B">
            <w:pPr>
              <w:rPr>
                <w:rFonts w:ascii="Century Gothic" w:hAnsi="Century Gothic"/>
                <w:sz w:val="16"/>
                <w:szCs w:val="16"/>
              </w:rPr>
            </w:pPr>
          </w:p>
        </w:tc>
        <w:tc>
          <w:tcPr>
            <w:tcW w:w="940" w:type="pct"/>
            <w:shd w:val="clear" w:color="auto" w:fill="auto"/>
          </w:tcPr>
          <w:p w14:paraId="43F99DC6"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5A2693F0"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Dar la opinión sobre unos objetos (L1, Ej. 6)</w:t>
            </w:r>
          </w:p>
          <w:p w14:paraId="15064451"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Hablar sobre los personajes de la L1 (L1, Ej. 7b)</w:t>
            </w:r>
          </w:p>
          <w:p w14:paraId="2C77A102"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Practicar diálogos de presentación (L1, Ej. 9a)</w:t>
            </w:r>
          </w:p>
          <w:p w14:paraId="04688B71"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Presentarse uno mismo y dar la vez al compañero (L1, Ej. 12)</w:t>
            </w:r>
          </w:p>
          <w:p w14:paraId="39BA2CFE"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Adivinar actividades de ocio y tiempo libre (L1, Ej. 13b; L2, Ej. 4, 12, 14b)</w:t>
            </w:r>
          </w:p>
          <w:p w14:paraId="365CD5EE"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Preguntar a un compañero por sus gustos (L2, Ej. 7)</w:t>
            </w:r>
          </w:p>
          <w:p w14:paraId="2287D425"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xml:space="preserve">- Hablar sobre los gustos propios y los de otras personas (L2, Ej. 8; l. de ejerc., </w:t>
            </w:r>
            <w:r w:rsidRPr="005E6131">
              <w:rPr>
                <w:rFonts w:ascii="Century Gothic" w:hAnsi="Century Gothic"/>
                <w:i/>
                <w:iCs/>
                <w:sz w:val="14"/>
                <w:szCs w:val="14"/>
              </w:rPr>
              <w:t>Partnerarbeit</w:t>
            </w:r>
            <w:r w:rsidRPr="00812140">
              <w:rPr>
                <w:rFonts w:ascii="Century Gothic" w:hAnsi="Century Gothic"/>
                <w:sz w:val="14"/>
                <w:szCs w:val="14"/>
              </w:rPr>
              <w:t>, p. 82, 84)</w:t>
            </w:r>
          </w:p>
          <w:p w14:paraId="4FE24A42"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lastRenderedPageBreak/>
              <w:t>- Intercambiar información de tipo personal con un compañero o en grupos (L2, Ej. 9; L3, Ej. 5)</w:t>
            </w:r>
          </w:p>
          <w:p w14:paraId="3747B65F"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Representar un diálogo entre 3 para proponer una actividad de ocio (L2, Ej. 11)</w:t>
            </w:r>
          </w:p>
          <w:p w14:paraId="552C1FAB"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Presentar a un personaje y hablar sobre sus hobbys (L3, Ej. 2)</w:t>
            </w:r>
          </w:p>
          <w:p w14:paraId="18C7D610"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Preguntar por la localización de ciudades D-A-CH mediante pequeños talks y expresar desconocimiento (L3, Ej. 4c)</w:t>
            </w:r>
          </w:p>
          <w:p w14:paraId="456BEFB7" w14:textId="77777777" w:rsidR="00CB4E1C" w:rsidRPr="00812140" w:rsidRDefault="00CB4E1C" w:rsidP="0068483B">
            <w:pPr>
              <w:rPr>
                <w:rFonts w:ascii="Century Gothic" w:hAnsi="Century Gothic"/>
                <w:bCs/>
                <w:sz w:val="14"/>
                <w:szCs w:val="14"/>
                <w:highlight w:val="yellow"/>
              </w:rPr>
            </w:pPr>
            <w:r w:rsidRPr="00812140">
              <w:rPr>
                <w:rFonts w:ascii="Century Gothic" w:hAnsi="Century Gothic"/>
                <w:sz w:val="14"/>
                <w:szCs w:val="14"/>
              </w:rPr>
              <w:t>- Hacer una puesta en común de los hobbys compartidos (L3, Ej. 6c)</w:t>
            </w:r>
          </w:p>
        </w:tc>
        <w:tc>
          <w:tcPr>
            <w:tcW w:w="1221" w:type="pct"/>
            <w:vMerge/>
          </w:tcPr>
          <w:p w14:paraId="58D81965" w14:textId="77777777" w:rsidR="00CB4E1C" w:rsidRPr="00812140" w:rsidRDefault="00CB4E1C" w:rsidP="0068483B">
            <w:pPr>
              <w:rPr>
                <w:rFonts w:ascii="Century Gothic" w:hAnsi="Century Gothic"/>
                <w:bCs/>
                <w:sz w:val="14"/>
                <w:szCs w:val="14"/>
                <w:highlight w:val="yellow"/>
              </w:rPr>
            </w:pPr>
          </w:p>
        </w:tc>
      </w:tr>
      <w:tr w:rsidR="00CB4E1C" w:rsidRPr="00827B9B" w14:paraId="505E334E" w14:textId="77777777" w:rsidTr="0068483B">
        <w:trPr>
          <w:trHeight w:val="748"/>
        </w:trPr>
        <w:tc>
          <w:tcPr>
            <w:tcW w:w="1109" w:type="pct"/>
            <w:vMerge/>
            <w:shd w:val="clear" w:color="auto" w:fill="auto"/>
          </w:tcPr>
          <w:p w14:paraId="0EA66227"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20101A8E"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24D78FC1"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40" w:type="pct"/>
            <w:shd w:val="clear" w:color="auto" w:fill="auto"/>
          </w:tcPr>
          <w:p w14:paraId="7CB2B49A"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t>Escribir</w:t>
            </w:r>
          </w:p>
          <w:p w14:paraId="6EC781D0"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La descripción de uno mismo (L1, l. de ejerc., Ej. 13; </w:t>
            </w:r>
            <w:r w:rsidRPr="00812140">
              <w:rPr>
                <w:rFonts w:ascii="Century Gothic" w:hAnsi="Century Gothic"/>
                <w:i/>
                <w:iCs/>
                <w:sz w:val="14"/>
                <w:szCs w:val="14"/>
              </w:rPr>
              <w:t>Projekt</w:t>
            </w:r>
            <w:r w:rsidRPr="00812140">
              <w:rPr>
                <w:rFonts w:ascii="Century Gothic" w:hAnsi="Century Gothic"/>
                <w:sz w:val="14"/>
                <w:szCs w:val="14"/>
              </w:rPr>
              <w:t>, l. del alumno, p. 25)</w:t>
            </w:r>
          </w:p>
          <w:p w14:paraId="76CBEACA"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texto acerca de tu mejor amigo (L2, Ej. 6)</w:t>
            </w:r>
          </w:p>
          <w:p w14:paraId="07FB4CAF"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Preguntas para una entrevista de tipo personal (L2, Ej. 9)</w:t>
            </w:r>
          </w:p>
          <w:p w14:paraId="4EB98E72"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perfil propio sobre gustos personales y cosas que no gustan (L2, l. de ejerc., Ej. 9b)</w:t>
            </w:r>
          </w:p>
          <w:p w14:paraId="3F9A8015"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perfil propio y de los amigos con respecto a gustos y aficiones (L3, l. de ejerc., Ej. 15)</w:t>
            </w:r>
          </w:p>
          <w:p w14:paraId="25308936"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Reproducir de forma escrita:</w:t>
            </w:r>
          </w:p>
          <w:p w14:paraId="520C9F74" w14:textId="77777777" w:rsidR="00CB4E1C" w:rsidRPr="00812140" w:rsidRDefault="00CB4E1C" w:rsidP="0068483B">
            <w:pPr>
              <w:rPr>
                <w:rFonts w:ascii="Century Gothic" w:hAnsi="Century Gothic"/>
                <w:sz w:val="14"/>
                <w:szCs w:val="14"/>
                <w:highlight w:val="yellow"/>
              </w:rPr>
            </w:pPr>
            <w:r w:rsidRPr="00812140">
              <w:rPr>
                <w:rFonts w:ascii="Century Gothic" w:hAnsi="Century Gothic"/>
                <w:sz w:val="14"/>
                <w:szCs w:val="14"/>
              </w:rPr>
              <w:t>•</w:t>
            </w:r>
            <w:r w:rsidRPr="00812140">
              <w:rPr>
                <w:rFonts w:ascii="Century Gothic" w:hAnsi="Century Gothic"/>
                <w:sz w:val="14"/>
                <w:szCs w:val="14"/>
              </w:rPr>
              <w:tab/>
              <w:t>Presentar a otra persona y explicar sus hobbys. (L2, Ej. 3a)</w:t>
            </w:r>
          </w:p>
        </w:tc>
        <w:tc>
          <w:tcPr>
            <w:tcW w:w="1221" w:type="pct"/>
            <w:vMerge/>
          </w:tcPr>
          <w:p w14:paraId="494DFFE1" w14:textId="77777777" w:rsidR="00CB4E1C" w:rsidRPr="00812140" w:rsidRDefault="00CB4E1C" w:rsidP="0068483B">
            <w:pPr>
              <w:rPr>
                <w:rFonts w:ascii="Century Gothic" w:hAnsi="Century Gothic"/>
                <w:sz w:val="14"/>
                <w:szCs w:val="14"/>
                <w:highlight w:val="yellow"/>
              </w:rPr>
            </w:pPr>
          </w:p>
        </w:tc>
      </w:tr>
      <w:tr w:rsidR="00CB4E1C" w:rsidRPr="00827B9B" w14:paraId="7938BCB3" w14:textId="77777777" w:rsidTr="0068483B">
        <w:trPr>
          <w:trHeight w:val="444"/>
        </w:trPr>
        <w:tc>
          <w:tcPr>
            <w:tcW w:w="1109" w:type="pct"/>
            <w:vMerge/>
            <w:shd w:val="clear" w:color="auto" w:fill="auto"/>
          </w:tcPr>
          <w:p w14:paraId="48E305A3"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485C10EF"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0F028F0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40" w:type="pct"/>
            <w:shd w:val="clear" w:color="auto" w:fill="auto"/>
          </w:tcPr>
          <w:p w14:paraId="70367A40"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t>Escribir</w:t>
            </w:r>
          </w:p>
          <w:p w14:paraId="74FCE09C"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La descripción de uno mismo (L1, l. de ejerc., Ej. 13; </w:t>
            </w:r>
            <w:r w:rsidRPr="00812140">
              <w:rPr>
                <w:rFonts w:ascii="Century Gothic" w:hAnsi="Century Gothic"/>
                <w:i/>
                <w:iCs/>
                <w:sz w:val="14"/>
                <w:szCs w:val="14"/>
              </w:rPr>
              <w:t>Projekt</w:t>
            </w:r>
            <w:r w:rsidRPr="00812140">
              <w:rPr>
                <w:rFonts w:ascii="Century Gothic" w:hAnsi="Century Gothic"/>
                <w:sz w:val="14"/>
                <w:szCs w:val="14"/>
              </w:rPr>
              <w:t>, l. del alumno, p. 25)</w:t>
            </w:r>
          </w:p>
          <w:p w14:paraId="2441A826" w14:textId="77777777" w:rsidR="00CB4E1C" w:rsidRPr="00812140" w:rsidRDefault="00CB4E1C" w:rsidP="0068483B">
            <w:pPr>
              <w:rPr>
                <w:rFonts w:ascii="Century Gothic" w:hAnsi="Century Gothic"/>
                <w:sz w:val="14"/>
                <w:szCs w:val="14"/>
                <w:highlight w:val="yellow"/>
              </w:rPr>
            </w:pPr>
          </w:p>
        </w:tc>
        <w:tc>
          <w:tcPr>
            <w:tcW w:w="1221" w:type="pct"/>
            <w:vMerge/>
          </w:tcPr>
          <w:p w14:paraId="05DC8DCE" w14:textId="77777777" w:rsidR="00CB4E1C" w:rsidRPr="00812140" w:rsidRDefault="00CB4E1C" w:rsidP="0068483B">
            <w:pPr>
              <w:rPr>
                <w:rFonts w:ascii="Century Gothic" w:hAnsi="Century Gothic"/>
                <w:sz w:val="14"/>
                <w:szCs w:val="14"/>
                <w:highlight w:val="yellow"/>
              </w:rPr>
            </w:pPr>
          </w:p>
        </w:tc>
      </w:tr>
      <w:tr w:rsidR="00CB4E1C" w:rsidRPr="00827B9B" w14:paraId="2FBA4C5F" w14:textId="77777777" w:rsidTr="0068483B">
        <w:trPr>
          <w:trHeight w:val="840"/>
        </w:trPr>
        <w:tc>
          <w:tcPr>
            <w:tcW w:w="1109" w:type="pct"/>
            <w:vMerge w:val="restart"/>
            <w:shd w:val="clear" w:color="auto" w:fill="auto"/>
          </w:tcPr>
          <w:p w14:paraId="10AC06F5" w14:textId="77777777" w:rsidR="00CB4E1C" w:rsidRPr="00827B9B" w:rsidRDefault="00CB4E1C" w:rsidP="0068483B">
            <w:pPr>
              <w:rPr>
                <w:rFonts w:ascii="Century Gothic" w:hAnsi="Century Gothic"/>
                <w:bCs/>
                <w:sz w:val="16"/>
                <w:szCs w:val="16"/>
                <w:highlight w:val="yellow"/>
              </w:rPr>
            </w:pPr>
          </w:p>
          <w:p w14:paraId="32939615"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2F17C7E"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790" w:type="pct"/>
            <w:vMerge w:val="restart"/>
            <w:shd w:val="clear" w:color="auto" w:fill="auto"/>
          </w:tcPr>
          <w:p w14:paraId="6541D7F2" w14:textId="77777777" w:rsidR="00CB4E1C" w:rsidRPr="00531E8F" w:rsidRDefault="00CB4E1C" w:rsidP="0068483B">
            <w:pPr>
              <w:rPr>
                <w:rFonts w:ascii="Century Gothic" w:hAnsi="Century Gothic"/>
                <w:sz w:val="16"/>
                <w:szCs w:val="16"/>
                <w:highlight w:val="yellow"/>
                <w:lang w:val="en-US"/>
              </w:rPr>
            </w:pPr>
          </w:p>
          <w:p w14:paraId="2A064784"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4DF25C4F"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65CC15D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616FD750"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CPSAA3, </w:t>
            </w:r>
          </w:p>
          <w:p w14:paraId="1AA406F5"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CC3</w:t>
            </w:r>
          </w:p>
        </w:tc>
        <w:tc>
          <w:tcPr>
            <w:tcW w:w="940" w:type="pct"/>
            <w:shd w:val="clear" w:color="auto" w:fill="auto"/>
          </w:tcPr>
          <w:p w14:paraId="21ABB84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w:t>
            </w:r>
            <w:r w:rsidRPr="00827B9B">
              <w:rPr>
                <w:rFonts w:ascii="Century Gothic" w:hAnsi="Century Gothic"/>
                <w:sz w:val="16"/>
                <w:szCs w:val="16"/>
              </w:rPr>
              <w:lastRenderedPageBreak/>
              <w:t xml:space="preserve">necesidades, ideas, inquietudes, iniciativas y motivaciones de los interlocutores e interlocutoras. </w:t>
            </w:r>
          </w:p>
          <w:p w14:paraId="53C84185" w14:textId="77777777" w:rsidR="00CB4E1C" w:rsidRPr="00827B9B" w:rsidRDefault="00CB4E1C" w:rsidP="0068483B">
            <w:pPr>
              <w:rPr>
                <w:rFonts w:ascii="Century Gothic" w:hAnsi="Century Gothic"/>
                <w:sz w:val="16"/>
                <w:szCs w:val="16"/>
              </w:rPr>
            </w:pPr>
          </w:p>
        </w:tc>
        <w:tc>
          <w:tcPr>
            <w:tcW w:w="940" w:type="pct"/>
            <w:shd w:val="clear" w:color="auto" w:fill="auto"/>
          </w:tcPr>
          <w:p w14:paraId="44867617"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lastRenderedPageBreak/>
              <w:t>Hablar:</w:t>
            </w:r>
          </w:p>
          <w:p w14:paraId="756D23F9"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Practicar diálogos de presentación (L1, Ej. 9a)</w:t>
            </w:r>
          </w:p>
          <w:p w14:paraId="7709FC91"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Presentarse uno mismo y dar la vez al compañero (L1, Ej. 12)</w:t>
            </w:r>
          </w:p>
          <w:p w14:paraId="552B4348"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Adivinar actividades de ocio y tiempo libre (L1, Ej. 13b; L2, Ej. 4, 12, 14b)</w:t>
            </w:r>
          </w:p>
          <w:p w14:paraId="77C0FDB1"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Preguntar a un compañero por sus gustos (L2, Ej. 7)</w:t>
            </w:r>
          </w:p>
          <w:p w14:paraId="41D155A7"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xml:space="preserve">- Hablar sobre los gustos propios y los de otras personas (L2, Ej. 8; l. de ejerc., </w:t>
            </w:r>
            <w:r w:rsidRPr="005E6131">
              <w:rPr>
                <w:rFonts w:ascii="Century Gothic" w:hAnsi="Century Gothic"/>
                <w:i/>
                <w:iCs/>
                <w:sz w:val="14"/>
                <w:szCs w:val="14"/>
              </w:rPr>
              <w:t>Partnerarbeit,</w:t>
            </w:r>
            <w:r w:rsidRPr="00812140">
              <w:rPr>
                <w:rFonts w:ascii="Century Gothic" w:hAnsi="Century Gothic"/>
                <w:sz w:val="14"/>
                <w:szCs w:val="14"/>
              </w:rPr>
              <w:t xml:space="preserve"> p. 82, 84)</w:t>
            </w:r>
          </w:p>
          <w:p w14:paraId="16CFC64E"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Intercambiar información de tipo personal con un compañero o en grupos (L2, Ej. 9; L3, Ej. 5)</w:t>
            </w:r>
          </w:p>
          <w:p w14:paraId="3BF7619F"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lastRenderedPageBreak/>
              <w:t>- Representar un diálogo entre 3 para proponer una actividad de ocio (L2, Ej. 11)</w:t>
            </w:r>
          </w:p>
          <w:p w14:paraId="1C68EEF3"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Preguntar por la localización de ciudades D-A-CH mediante pequeños talks y expresar desconocimiento (L3, Ej. 4c)</w:t>
            </w:r>
          </w:p>
          <w:p w14:paraId="00A3A01F" w14:textId="77777777" w:rsidR="00CB4E1C" w:rsidRPr="00812140" w:rsidRDefault="00CB4E1C" w:rsidP="0068483B">
            <w:pPr>
              <w:rPr>
                <w:rFonts w:ascii="Century Gothic" w:hAnsi="Century Gothic"/>
                <w:sz w:val="14"/>
                <w:szCs w:val="14"/>
                <w:highlight w:val="yellow"/>
              </w:rPr>
            </w:pPr>
            <w:r w:rsidRPr="00812140">
              <w:rPr>
                <w:rFonts w:ascii="Century Gothic" w:hAnsi="Century Gothic"/>
                <w:sz w:val="14"/>
                <w:szCs w:val="14"/>
              </w:rPr>
              <w:t>- Hacer una puesta en común de los hobbys compartidos (L3, Ej. 6c)</w:t>
            </w:r>
          </w:p>
        </w:tc>
        <w:tc>
          <w:tcPr>
            <w:tcW w:w="1221" w:type="pct"/>
            <w:vMerge/>
          </w:tcPr>
          <w:p w14:paraId="20426F73" w14:textId="77777777" w:rsidR="00CB4E1C" w:rsidRPr="00812140" w:rsidRDefault="00CB4E1C" w:rsidP="0068483B">
            <w:pPr>
              <w:rPr>
                <w:rFonts w:ascii="Century Gothic" w:hAnsi="Century Gothic"/>
                <w:sz w:val="14"/>
                <w:szCs w:val="14"/>
                <w:highlight w:val="yellow"/>
              </w:rPr>
            </w:pPr>
          </w:p>
        </w:tc>
      </w:tr>
      <w:tr w:rsidR="00CB4E1C" w:rsidRPr="001E1001" w14:paraId="173E78F4" w14:textId="77777777" w:rsidTr="0068483B">
        <w:trPr>
          <w:trHeight w:val="1281"/>
        </w:trPr>
        <w:tc>
          <w:tcPr>
            <w:tcW w:w="1109" w:type="pct"/>
            <w:vMerge/>
            <w:shd w:val="clear" w:color="auto" w:fill="auto"/>
          </w:tcPr>
          <w:p w14:paraId="1910A355"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2E56A24C"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4C9D187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40" w:type="pct"/>
            <w:shd w:val="clear" w:color="auto" w:fill="auto"/>
          </w:tcPr>
          <w:p w14:paraId="41C036B4"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05FF72A8" w14:textId="77777777" w:rsidR="00CB4E1C" w:rsidRPr="00812140" w:rsidRDefault="00CB4E1C" w:rsidP="0068483B">
            <w:pPr>
              <w:rPr>
                <w:rFonts w:ascii="Century Gothic" w:hAnsi="Century Gothic"/>
                <w:sz w:val="14"/>
                <w:szCs w:val="14"/>
              </w:rPr>
            </w:pPr>
            <w:r w:rsidRPr="00812140">
              <w:rPr>
                <w:rFonts w:ascii="Century Gothic" w:hAnsi="Century Gothic"/>
                <w:sz w:val="14"/>
                <w:szCs w:val="14"/>
              </w:rPr>
              <w:t xml:space="preserve">- Usar fórmulas coloquiales de saludo y de despedida: </w:t>
            </w:r>
          </w:p>
          <w:p w14:paraId="33DE53A6" w14:textId="77777777" w:rsidR="00CB4E1C" w:rsidRPr="00847AFA" w:rsidRDefault="00CB4E1C" w:rsidP="0068483B">
            <w:pPr>
              <w:rPr>
                <w:rFonts w:ascii="Century Gothic" w:hAnsi="Century Gothic"/>
                <w:i/>
                <w:iCs/>
                <w:sz w:val="14"/>
                <w:szCs w:val="14"/>
                <w:lang w:val="de-DE"/>
              </w:rPr>
            </w:pPr>
            <w:r w:rsidRPr="00847AFA">
              <w:rPr>
                <w:rFonts w:ascii="Century Gothic" w:hAnsi="Century Gothic"/>
                <w:i/>
                <w:iCs/>
                <w:sz w:val="14"/>
                <w:szCs w:val="14"/>
                <w:lang w:val="de-DE"/>
              </w:rPr>
              <w:t>„Hi, hallo, Tschüss“</w:t>
            </w:r>
          </w:p>
          <w:p w14:paraId="733BDF1E" w14:textId="77777777" w:rsidR="00CB4E1C" w:rsidRPr="00847AFA" w:rsidRDefault="00CB4E1C" w:rsidP="0068483B">
            <w:pPr>
              <w:rPr>
                <w:sz w:val="14"/>
                <w:szCs w:val="14"/>
                <w:highlight w:val="yellow"/>
                <w:lang w:val="de-DE"/>
              </w:rPr>
            </w:pPr>
            <w:r w:rsidRPr="00847AFA">
              <w:rPr>
                <w:rFonts w:ascii="Century Gothic" w:hAnsi="Century Gothic"/>
                <w:i/>
                <w:iCs/>
                <w:sz w:val="14"/>
                <w:szCs w:val="14"/>
                <w:lang w:val="de-DE"/>
              </w:rPr>
              <w:t>„Guten Tag</w:t>
            </w:r>
          </w:p>
        </w:tc>
        <w:tc>
          <w:tcPr>
            <w:tcW w:w="1221" w:type="pct"/>
            <w:vMerge/>
          </w:tcPr>
          <w:p w14:paraId="5AEB7D9B" w14:textId="77777777" w:rsidR="00CB4E1C" w:rsidRPr="00847AFA" w:rsidRDefault="00CB4E1C" w:rsidP="0068483B">
            <w:pPr>
              <w:rPr>
                <w:rFonts w:ascii="Century Gothic" w:hAnsi="Century Gothic"/>
                <w:bCs/>
                <w:sz w:val="14"/>
                <w:szCs w:val="14"/>
                <w:highlight w:val="yellow"/>
                <w:lang w:val="de-DE"/>
              </w:rPr>
            </w:pPr>
          </w:p>
        </w:tc>
      </w:tr>
      <w:tr w:rsidR="00CB4E1C" w:rsidRPr="00827B9B" w14:paraId="3573EE4E" w14:textId="77777777" w:rsidTr="0068483B">
        <w:trPr>
          <w:trHeight w:val="1758"/>
        </w:trPr>
        <w:tc>
          <w:tcPr>
            <w:tcW w:w="1109" w:type="pct"/>
            <w:vMerge w:val="restart"/>
            <w:shd w:val="clear" w:color="auto" w:fill="auto"/>
          </w:tcPr>
          <w:p w14:paraId="52B2F3B8" w14:textId="77777777" w:rsidR="00CB4E1C" w:rsidRPr="00847AFA" w:rsidRDefault="00CB4E1C" w:rsidP="0068483B">
            <w:pPr>
              <w:rPr>
                <w:rFonts w:ascii="Century Gothic" w:hAnsi="Century Gothic"/>
                <w:bCs/>
                <w:sz w:val="16"/>
                <w:szCs w:val="16"/>
                <w:highlight w:val="yellow"/>
                <w:lang w:val="de-DE"/>
              </w:rPr>
            </w:pPr>
          </w:p>
          <w:p w14:paraId="363CB3D5"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51CBD1FD"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(Mediación)</w:t>
            </w:r>
          </w:p>
        </w:tc>
        <w:tc>
          <w:tcPr>
            <w:tcW w:w="790" w:type="pct"/>
            <w:vMerge w:val="restart"/>
            <w:shd w:val="clear" w:color="auto" w:fill="auto"/>
          </w:tcPr>
          <w:p w14:paraId="1343A810" w14:textId="77777777" w:rsidR="00CB4E1C" w:rsidRPr="00531E8F" w:rsidRDefault="00CB4E1C" w:rsidP="0068483B">
            <w:pPr>
              <w:rPr>
                <w:rFonts w:ascii="Century Gothic" w:hAnsi="Century Gothic"/>
                <w:sz w:val="16"/>
                <w:szCs w:val="16"/>
                <w:highlight w:val="yellow"/>
                <w:lang w:val="en-US"/>
              </w:rPr>
            </w:pPr>
          </w:p>
          <w:p w14:paraId="2593166D"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16D0184F"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484157D4"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DD344A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CPSAA1, CPSAA3,</w:t>
            </w:r>
          </w:p>
          <w:p w14:paraId="7CFD459B"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940" w:type="pct"/>
            <w:shd w:val="clear" w:color="auto" w:fill="auto"/>
          </w:tcPr>
          <w:p w14:paraId="1B643915"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 xml:space="preserve">breves y sencillas en situaciones en las que atender a la diversidad, mostrando respeto y empatía por las y los interlocutores y por las lenguas empleadas, e interés por participar en la solución de problemas de intercomprensión y de entendimiento en su entorno </w:t>
            </w:r>
            <w:r w:rsidRPr="00827B9B">
              <w:rPr>
                <w:rFonts w:ascii="Century Gothic" w:hAnsi="Century Gothic"/>
                <w:sz w:val="16"/>
                <w:szCs w:val="16"/>
              </w:rPr>
              <w:lastRenderedPageBreak/>
              <w:t>próximo, apoyándose en diversos recursos y soportes.</w:t>
            </w:r>
          </w:p>
        </w:tc>
        <w:tc>
          <w:tcPr>
            <w:tcW w:w="940" w:type="pct"/>
            <w:shd w:val="clear" w:color="auto" w:fill="auto"/>
          </w:tcPr>
          <w:p w14:paraId="6EEE9226" w14:textId="77777777" w:rsidR="00CB4E1C" w:rsidRPr="00827B9B" w:rsidRDefault="00CB4E1C" w:rsidP="0068483B">
            <w:pPr>
              <w:rPr>
                <w:rFonts w:ascii="Century Gothic" w:hAnsi="Century Gothic"/>
                <w:bCs/>
                <w:sz w:val="16"/>
                <w:szCs w:val="16"/>
                <w:highlight w:val="yellow"/>
              </w:rPr>
            </w:pPr>
          </w:p>
          <w:p w14:paraId="5169AC7F"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Mediación</w:t>
            </w:r>
          </w:p>
          <w:p w14:paraId="5E0B652B"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i/>
                <w:iCs/>
                <w:sz w:val="14"/>
                <w:szCs w:val="14"/>
              </w:rPr>
              <w:t>Arbeitsbuch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 Live dabei!</w:t>
            </w:r>
            <w:r>
              <w:rPr>
                <w:rFonts w:ascii="Century Gothic" w:eastAsiaTheme="minorHAnsi" w:hAnsi="Century Gothic" w:cstheme="minorBidi"/>
                <w:i/>
                <w:iCs/>
                <w:sz w:val="14"/>
                <w:szCs w:val="14"/>
              </w:rPr>
              <w:t>, p.104.</w:t>
            </w:r>
            <w:r w:rsidRPr="00501286">
              <w:rPr>
                <w:rFonts w:ascii="Century Gothic" w:eastAsiaTheme="minorHAnsi" w:hAnsi="Century Gothic" w:cstheme="minorBidi"/>
                <w:sz w:val="14"/>
                <w:szCs w:val="14"/>
              </w:rPr>
              <w:t xml:space="preserve"> </w:t>
            </w:r>
          </w:p>
          <w:p w14:paraId="76350513"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b/>
                <w:bCs/>
                <w:sz w:val="14"/>
                <w:szCs w:val="14"/>
              </w:rPr>
              <w:t>Propuesta de actividad de mediación lingüística.</w:t>
            </w:r>
            <w:r w:rsidRPr="00501286">
              <w:rPr>
                <w:rFonts w:ascii="Century Gothic" w:eastAsiaTheme="minorHAnsi" w:hAnsi="Century Gothic" w:cstheme="minorBidi"/>
                <w:sz w:val="14"/>
                <w:szCs w:val="14"/>
              </w:rPr>
              <w:t xml:space="preserve"> Explicar en castellano las costumbres de ocio de los adolescentes alemanes.</w:t>
            </w:r>
          </w:p>
          <w:p w14:paraId="6B109DAA" w14:textId="77777777" w:rsidR="00CB4E1C" w:rsidRPr="005E6131" w:rsidRDefault="00CB4E1C" w:rsidP="0068483B">
            <w:pPr>
              <w:autoSpaceDE w:val="0"/>
              <w:autoSpaceDN w:val="0"/>
              <w:adjustRightInd w:val="0"/>
              <w:rPr>
                <w:rFonts w:ascii="Century Gothic" w:hAnsi="Century Gothic"/>
                <w:sz w:val="14"/>
                <w:szCs w:val="14"/>
              </w:rPr>
            </w:pPr>
          </w:p>
          <w:p w14:paraId="777D7505" w14:textId="77777777" w:rsidR="00CB4E1C" w:rsidRPr="00827B9B" w:rsidRDefault="00CB4E1C" w:rsidP="0068483B">
            <w:pPr>
              <w:autoSpaceDE w:val="0"/>
              <w:autoSpaceDN w:val="0"/>
              <w:adjustRightInd w:val="0"/>
              <w:rPr>
                <w:rFonts w:ascii="Century Gothic" w:hAnsi="Century Gothic"/>
                <w:sz w:val="16"/>
                <w:szCs w:val="16"/>
                <w:highlight w:val="yellow"/>
              </w:rPr>
            </w:pPr>
          </w:p>
        </w:tc>
        <w:tc>
          <w:tcPr>
            <w:tcW w:w="1221" w:type="pct"/>
            <w:vMerge/>
          </w:tcPr>
          <w:p w14:paraId="22FF412C"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23D71F62" w14:textId="77777777" w:rsidTr="0068483B">
        <w:trPr>
          <w:trHeight w:val="1758"/>
        </w:trPr>
        <w:tc>
          <w:tcPr>
            <w:tcW w:w="1109" w:type="pct"/>
            <w:vMerge/>
            <w:shd w:val="clear" w:color="auto" w:fill="auto"/>
          </w:tcPr>
          <w:p w14:paraId="3B89FE74"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37F372FF"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118F65B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40" w:type="pct"/>
            <w:shd w:val="clear" w:color="auto" w:fill="auto"/>
          </w:tcPr>
          <w:p w14:paraId="453E2FD1"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t>Mediación</w:t>
            </w:r>
          </w:p>
          <w:p w14:paraId="7DBD34F2" w14:textId="77777777" w:rsidR="00CB4E1C" w:rsidRPr="00D84515" w:rsidRDefault="00CB4E1C" w:rsidP="0068483B">
            <w:pPr>
              <w:rPr>
                <w:rFonts w:ascii="Century Gothic" w:hAnsi="Century Gothic"/>
                <w:b/>
                <w:bCs/>
                <w:i/>
                <w:iCs/>
                <w:sz w:val="14"/>
                <w:szCs w:val="14"/>
                <w:highlight w:val="yellow"/>
              </w:rPr>
            </w:pPr>
          </w:p>
          <w:p w14:paraId="5EA527D1"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i/>
                <w:iCs/>
                <w:sz w:val="14"/>
                <w:szCs w:val="14"/>
              </w:rPr>
              <w:t>Arbeitsbuch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 Live dabei!</w:t>
            </w:r>
            <w:r w:rsidRPr="00501286">
              <w:rPr>
                <w:rFonts w:ascii="Century Gothic" w:eastAsiaTheme="minorHAnsi" w:hAnsi="Century Gothic" w:cstheme="minorBidi"/>
                <w:sz w:val="14"/>
                <w:szCs w:val="14"/>
              </w:rPr>
              <w:t xml:space="preserve"> </w:t>
            </w:r>
            <w:r>
              <w:rPr>
                <w:rFonts w:ascii="Century Gothic" w:eastAsiaTheme="minorHAnsi" w:hAnsi="Century Gothic" w:cstheme="minorBidi"/>
                <w:i/>
                <w:iCs/>
                <w:sz w:val="14"/>
                <w:szCs w:val="14"/>
              </w:rPr>
              <w:t>p.104.</w:t>
            </w:r>
          </w:p>
          <w:p w14:paraId="00F5592B"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b/>
                <w:bCs/>
                <w:sz w:val="14"/>
                <w:szCs w:val="14"/>
              </w:rPr>
              <w:t>Propuesta de actividad de mediación lingüística.</w:t>
            </w:r>
            <w:r w:rsidRPr="00501286">
              <w:rPr>
                <w:rFonts w:ascii="Century Gothic" w:eastAsiaTheme="minorHAnsi" w:hAnsi="Century Gothic" w:cstheme="minorBidi"/>
                <w:sz w:val="14"/>
                <w:szCs w:val="14"/>
              </w:rPr>
              <w:t xml:space="preserve"> Explicar en castellano las costumbres de ocio de los adolescentes alemanes.</w:t>
            </w:r>
          </w:p>
          <w:p w14:paraId="5F6A6ABC" w14:textId="77777777" w:rsidR="00CB4E1C" w:rsidRPr="00827B9B" w:rsidRDefault="00CB4E1C" w:rsidP="0068483B">
            <w:pPr>
              <w:rPr>
                <w:rFonts w:ascii="Century Gothic" w:hAnsi="Century Gothic" w:cs="Arial"/>
                <w:b/>
                <w:bCs/>
                <w:sz w:val="16"/>
                <w:szCs w:val="16"/>
                <w:highlight w:val="yellow"/>
                <w:u w:color="F2F2F2"/>
              </w:rPr>
            </w:pPr>
          </w:p>
        </w:tc>
        <w:tc>
          <w:tcPr>
            <w:tcW w:w="1221" w:type="pct"/>
            <w:vMerge/>
          </w:tcPr>
          <w:p w14:paraId="108D9D45" w14:textId="77777777" w:rsidR="00CB4E1C" w:rsidRPr="00827B9B" w:rsidRDefault="00CB4E1C" w:rsidP="0068483B">
            <w:pPr>
              <w:rPr>
                <w:rFonts w:ascii="Century Gothic" w:hAnsi="Century Gothic"/>
                <w:b/>
                <w:bCs/>
                <w:sz w:val="16"/>
                <w:szCs w:val="16"/>
                <w:highlight w:val="yellow"/>
              </w:rPr>
            </w:pPr>
          </w:p>
        </w:tc>
      </w:tr>
      <w:tr w:rsidR="00CB4E1C" w:rsidRPr="00827B9B" w14:paraId="7B1FFF73" w14:textId="77777777" w:rsidTr="0068483B">
        <w:trPr>
          <w:trHeight w:val="1290"/>
        </w:trPr>
        <w:tc>
          <w:tcPr>
            <w:tcW w:w="1109" w:type="pct"/>
            <w:vMerge w:val="restart"/>
            <w:shd w:val="clear" w:color="auto" w:fill="auto"/>
          </w:tcPr>
          <w:p w14:paraId="0EDBB8BD" w14:textId="77777777" w:rsidR="00CB4E1C" w:rsidRPr="00827B9B" w:rsidRDefault="00CB4E1C" w:rsidP="0068483B">
            <w:pPr>
              <w:rPr>
                <w:rFonts w:ascii="Century Gothic" w:hAnsi="Century Gothic"/>
                <w:bCs/>
                <w:sz w:val="16"/>
                <w:szCs w:val="16"/>
              </w:rPr>
            </w:pPr>
          </w:p>
          <w:p w14:paraId="1E4ADEBD"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5. Ampliar y usar los repertorios lingüísticos personales entre distintas lenguas, reflexionando de forma crítica sobre su funcionamiento y tomando conciencia de las estrategias y conocimientos propios, </w:t>
            </w:r>
            <w:r w:rsidRPr="00827B9B">
              <w:rPr>
                <w:rFonts w:ascii="Century Gothic" w:hAnsi="Century Gothic"/>
                <w:bCs/>
                <w:sz w:val="16"/>
                <w:szCs w:val="16"/>
              </w:rPr>
              <w:lastRenderedPageBreak/>
              <w:t>para mejorar la respuesta a necesidades comunicativas concretas</w:t>
            </w:r>
          </w:p>
          <w:p w14:paraId="394FB55A" w14:textId="77777777" w:rsidR="00CB4E1C" w:rsidRPr="00D15A3E" w:rsidRDefault="00CB4E1C" w:rsidP="0068483B">
            <w:pPr>
              <w:rPr>
                <w:rFonts w:ascii="Century Gothic" w:hAnsi="Century Gothic"/>
                <w:bCs/>
                <w:sz w:val="16"/>
                <w:szCs w:val="16"/>
              </w:rPr>
            </w:pPr>
            <w:r w:rsidRPr="00827B9B">
              <w:rPr>
                <w:rFonts w:ascii="Century Gothic" w:hAnsi="Century Gothic"/>
                <w:b/>
                <w:bCs/>
                <w:sz w:val="16"/>
                <w:szCs w:val="16"/>
              </w:rPr>
              <w:t>(Enfoque P</w:t>
            </w:r>
          </w:p>
          <w:p w14:paraId="41ED1C7B"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lurilingüe)</w:t>
            </w:r>
          </w:p>
        </w:tc>
        <w:tc>
          <w:tcPr>
            <w:tcW w:w="790" w:type="pct"/>
            <w:vMerge w:val="restart"/>
            <w:shd w:val="clear" w:color="auto" w:fill="auto"/>
          </w:tcPr>
          <w:p w14:paraId="406A6BE8" w14:textId="77777777" w:rsidR="00CB4E1C" w:rsidRPr="00531E8F" w:rsidRDefault="00CB4E1C" w:rsidP="0068483B">
            <w:pPr>
              <w:rPr>
                <w:rFonts w:ascii="Century Gothic" w:hAnsi="Century Gothic"/>
                <w:sz w:val="16"/>
                <w:szCs w:val="16"/>
                <w:lang w:val="en-US"/>
              </w:rPr>
            </w:pPr>
          </w:p>
          <w:p w14:paraId="4DBA7939"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CP2, </w:t>
            </w:r>
          </w:p>
          <w:p w14:paraId="05C966AA"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1A742AE7"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CPSAA1, CPSAA5, CD2</w:t>
            </w:r>
          </w:p>
        </w:tc>
        <w:tc>
          <w:tcPr>
            <w:tcW w:w="940" w:type="pct"/>
            <w:shd w:val="clear" w:color="auto" w:fill="auto"/>
          </w:tcPr>
          <w:p w14:paraId="759E9AA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40" w:type="pct"/>
            <w:shd w:val="clear" w:color="auto" w:fill="auto"/>
          </w:tcPr>
          <w:p w14:paraId="60A02ED1" w14:textId="77777777" w:rsidR="00CB4E1C" w:rsidRPr="0097083B" w:rsidRDefault="00CB4E1C" w:rsidP="0068483B">
            <w:pPr>
              <w:rPr>
                <w:rFonts w:ascii="Century Gothic" w:hAnsi="Century Gothic"/>
                <w:b/>
                <w:bCs/>
                <w:sz w:val="14"/>
                <w:szCs w:val="14"/>
              </w:rPr>
            </w:pPr>
            <w:r w:rsidRPr="0097083B">
              <w:rPr>
                <w:rFonts w:ascii="Century Gothic" w:hAnsi="Century Gothic"/>
                <w:b/>
                <w:bCs/>
                <w:sz w:val="14"/>
                <w:szCs w:val="14"/>
              </w:rPr>
              <w:t>Enfoque Plurilingüe</w:t>
            </w:r>
          </w:p>
          <w:p w14:paraId="7C30F7A4" w14:textId="77777777" w:rsidR="00CB4E1C" w:rsidRPr="0097083B" w:rsidRDefault="00CB4E1C" w:rsidP="0068483B">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7D99481C" w14:textId="77777777" w:rsidR="00CB4E1C" w:rsidRPr="00827B9B" w:rsidRDefault="00CB4E1C" w:rsidP="0068483B">
            <w:pPr>
              <w:rPr>
                <w:rFonts w:ascii="Century Gothic" w:hAnsi="Century Gothic"/>
                <w:sz w:val="16"/>
                <w:szCs w:val="16"/>
                <w:highlight w:val="yellow"/>
              </w:rPr>
            </w:pPr>
            <w:r w:rsidRPr="0097083B">
              <w:rPr>
                <w:rFonts w:ascii="Century Gothic" w:hAnsi="Century Gothic"/>
                <w:bCs/>
                <w:sz w:val="14"/>
                <w:szCs w:val="14"/>
              </w:rPr>
              <w:t>El alumno identifica con facilidad algunos campos léxicos del alemán por su parecido con la lengua inglesa, p. ej., los hobbys, los instrumentos musicales, etc..</w:t>
            </w:r>
          </w:p>
        </w:tc>
        <w:tc>
          <w:tcPr>
            <w:tcW w:w="1221" w:type="pct"/>
            <w:vMerge/>
          </w:tcPr>
          <w:p w14:paraId="7C704BFC" w14:textId="77777777" w:rsidR="00CB4E1C" w:rsidRPr="00827B9B" w:rsidRDefault="00CB4E1C" w:rsidP="0068483B">
            <w:pPr>
              <w:rPr>
                <w:rFonts w:ascii="Century Gothic" w:hAnsi="Century Gothic"/>
                <w:b/>
                <w:sz w:val="16"/>
                <w:szCs w:val="16"/>
                <w:highlight w:val="yellow"/>
              </w:rPr>
            </w:pPr>
          </w:p>
        </w:tc>
      </w:tr>
      <w:tr w:rsidR="00CB4E1C" w:rsidRPr="00827B9B" w14:paraId="5C2887A2" w14:textId="77777777" w:rsidTr="0068483B">
        <w:trPr>
          <w:trHeight w:val="554"/>
        </w:trPr>
        <w:tc>
          <w:tcPr>
            <w:tcW w:w="1109" w:type="pct"/>
            <w:vMerge/>
            <w:shd w:val="clear" w:color="auto" w:fill="auto"/>
          </w:tcPr>
          <w:p w14:paraId="1597D731"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7D272260"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615ECA3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40" w:type="pct"/>
            <w:shd w:val="clear" w:color="auto" w:fill="auto"/>
          </w:tcPr>
          <w:p w14:paraId="0C7F8375" w14:textId="77777777" w:rsidR="00CB4E1C" w:rsidRPr="0097083B" w:rsidRDefault="00CB4E1C" w:rsidP="0068483B">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12E2E830" w14:textId="77777777" w:rsidR="00CB4E1C" w:rsidRPr="00501286" w:rsidRDefault="00CB4E1C" w:rsidP="0068483B">
            <w:pPr>
              <w:autoSpaceDE w:val="0"/>
              <w:autoSpaceDN w:val="0"/>
              <w:adjustRightInd w:val="0"/>
              <w:spacing w:after="160" w:line="259" w:lineRule="auto"/>
              <w:rPr>
                <w:rFonts w:ascii="Century Gothic" w:eastAsiaTheme="minorHAnsi" w:hAnsi="Century Gothic" w:cstheme="minorBidi"/>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507A56">
              <w:rPr>
                <w:rFonts w:ascii="Century Gothic" w:hAnsi="Century Gothic"/>
                <w:bCs/>
                <w:sz w:val="14"/>
                <w:szCs w:val="14"/>
              </w:rPr>
              <w:t>Consejos de aprendizaje del vocabulario (9a;</w:t>
            </w:r>
            <w:r w:rsidRPr="00501286">
              <w:rPr>
                <w:rFonts w:ascii="Century Gothic" w:eastAsiaTheme="minorHAnsi" w:hAnsi="Century Gothic" w:cstheme="minorBidi"/>
                <w:i/>
                <w:iCs/>
                <w:sz w:val="14"/>
                <w:szCs w:val="14"/>
              </w:rPr>
              <w:t xml:space="preserve"> Arbeitsbuch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w:t>
            </w:r>
            <w:r w:rsidRPr="00E04DF9">
              <w:rPr>
                <w:rFonts w:ascii="Century Gothic" w:eastAsiaTheme="minorHAnsi" w:hAnsi="Century Gothic" w:cstheme="minorBidi"/>
                <w:i/>
                <w:iCs/>
                <w:sz w:val="14"/>
                <w:szCs w:val="14"/>
              </w:rPr>
              <w:t xml:space="preserve">, </w:t>
            </w:r>
            <w:r w:rsidRPr="00E04DF9">
              <w:rPr>
                <w:rFonts w:ascii="Century Gothic" w:eastAsiaTheme="minorHAnsi" w:hAnsi="Century Gothic" w:cstheme="minorBidi"/>
                <w:sz w:val="14"/>
                <w:szCs w:val="14"/>
              </w:rPr>
              <w:t>p. 18, 19, 25, 28, 32).</w:t>
            </w:r>
          </w:p>
          <w:p w14:paraId="25F23442" w14:textId="77777777" w:rsidR="00CB4E1C" w:rsidRDefault="00CB4E1C" w:rsidP="0068483B">
            <w:pPr>
              <w:rPr>
                <w:rFonts w:ascii="Century Gothic" w:hAnsi="Century Gothic"/>
                <w:bCs/>
                <w:sz w:val="14"/>
                <w:szCs w:val="14"/>
              </w:rPr>
            </w:pPr>
            <w:r w:rsidRPr="00507A56">
              <w:rPr>
                <w:rFonts w:ascii="Century Gothic" w:hAnsi="Century Gothic"/>
                <w:bCs/>
                <w:sz w:val="14"/>
                <w:szCs w:val="14"/>
              </w:rPr>
              <w:t>o</w:t>
            </w:r>
            <w:r w:rsidRPr="00507A56">
              <w:rPr>
                <w:rFonts w:ascii="Century Gothic" w:hAnsi="Century Gothic"/>
                <w:bCs/>
                <w:sz w:val="14"/>
                <w:szCs w:val="14"/>
              </w:rPr>
              <w:tab/>
              <w:t>Técnicas y consejos para la pronunciación (</w:t>
            </w:r>
            <w:r w:rsidRPr="00501286">
              <w:rPr>
                <w:rFonts w:ascii="Century Gothic" w:eastAsiaTheme="minorHAnsi" w:hAnsi="Century Gothic" w:cstheme="minorBidi"/>
                <w:i/>
                <w:iCs/>
                <w:sz w:val="14"/>
                <w:szCs w:val="14"/>
              </w:rPr>
              <w:t>Arbeitsbuch XXL</w:t>
            </w:r>
            <w:r w:rsidRPr="00501286">
              <w:rPr>
                <w:rFonts w:ascii="Century Gothic" w:eastAsiaTheme="minorHAnsi" w:hAnsi="Century Gothic" w:cstheme="minorBidi"/>
                <w:sz w:val="14"/>
                <w:szCs w:val="14"/>
              </w:rPr>
              <w:t>/Libro de ejercicios XXL</w:t>
            </w:r>
            <w:r>
              <w:rPr>
                <w:rFonts w:ascii="Century Gothic" w:eastAsiaTheme="minorHAnsi" w:hAnsi="Century Gothic" w:cstheme="minorBidi"/>
                <w:sz w:val="14"/>
                <w:szCs w:val="14"/>
              </w:rPr>
              <w:t>, p.11,14).</w:t>
            </w:r>
          </w:p>
          <w:p w14:paraId="57CB9201" w14:textId="77777777" w:rsidR="00CB4E1C" w:rsidRDefault="00CB4E1C" w:rsidP="0068483B">
            <w:pPr>
              <w:rPr>
                <w:rFonts w:ascii="Century Gothic" w:hAnsi="Century Gothic"/>
                <w:bCs/>
                <w:sz w:val="14"/>
                <w:szCs w:val="14"/>
              </w:rPr>
            </w:pPr>
          </w:p>
          <w:p w14:paraId="37AD1BE3" w14:textId="77777777" w:rsidR="00CB4E1C" w:rsidRPr="0078765B" w:rsidRDefault="00CB4E1C" w:rsidP="0068483B">
            <w:pPr>
              <w:rPr>
                <w:rFonts w:ascii="Century Gothic" w:hAnsi="Century Gothic"/>
                <w:sz w:val="14"/>
                <w:szCs w:val="14"/>
              </w:rPr>
            </w:pPr>
            <w:r w:rsidRPr="0078765B">
              <w:rPr>
                <w:rFonts w:ascii="Century Gothic" w:hAnsi="Century Gothic"/>
                <w:sz w:val="14"/>
                <w:szCs w:val="14"/>
              </w:rPr>
              <w:t>o</w:t>
            </w:r>
            <w:r w:rsidRPr="0078765B">
              <w:rPr>
                <w:rFonts w:ascii="Century Gothic" w:hAnsi="Century Gothic"/>
                <w:sz w:val="14"/>
                <w:szCs w:val="14"/>
              </w:rPr>
              <w:tab/>
            </w:r>
            <w:r w:rsidRPr="00D62932">
              <w:rPr>
                <w:rFonts w:ascii="Century Gothic" w:hAnsi="Century Gothic"/>
                <w:i/>
                <w:iCs/>
                <w:sz w:val="14"/>
                <w:szCs w:val="14"/>
              </w:rPr>
              <w:t>Schreibtraining</w:t>
            </w:r>
            <w:r w:rsidRPr="0078765B">
              <w:rPr>
                <w:rFonts w:ascii="Century Gothic" w:hAnsi="Century Gothic"/>
                <w:sz w:val="14"/>
                <w:szCs w:val="14"/>
              </w:rPr>
              <w:t xml:space="preserve"> (L1, L2, L3;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sidRPr="0078765B">
              <w:rPr>
                <w:rFonts w:ascii="Century Gothic" w:hAnsi="Century Gothic"/>
                <w:sz w:val="14"/>
                <w:szCs w:val="14"/>
              </w:rPr>
              <w:t>, p. 16,20,30)</w:t>
            </w:r>
          </w:p>
          <w:p w14:paraId="0713A00C" w14:textId="77777777" w:rsidR="00CB4E1C" w:rsidRDefault="00CB4E1C" w:rsidP="0068483B">
            <w:pPr>
              <w:rPr>
                <w:rFonts w:ascii="Century Gothic" w:hAnsi="Century Gothic"/>
                <w:sz w:val="14"/>
                <w:szCs w:val="14"/>
              </w:rPr>
            </w:pPr>
            <w:r w:rsidRPr="0078765B">
              <w:rPr>
                <w:rFonts w:ascii="Century Gothic" w:hAnsi="Century Gothic"/>
                <w:sz w:val="14"/>
                <w:szCs w:val="14"/>
              </w:rPr>
              <w:t>o</w:t>
            </w:r>
            <w:r w:rsidRPr="0078765B">
              <w:rPr>
                <w:rFonts w:ascii="Century Gothic" w:hAnsi="Century Gothic"/>
                <w:sz w:val="14"/>
                <w:szCs w:val="14"/>
              </w:rPr>
              <w:tab/>
            </w:r>
            <w:r w:rsidRPr="0078765B">
              <w:rPr>
                <w:rFonts w:ascii="Century Gothic" w:hAnsi="Century Gothic"/>
                <w:i/>
                <w:iCs/>
                <w:sz w:val="14"/>
                <w:szCs w:val="14"/>
              </w:rPr>
              <w:t>Training Fertigkeiten</w:t>
            </w:r>
            <w:r w:rsidRPr="0078765B">
              <w:rPr>
                <w:rFonts w:ascii="Century Gothic" w:hAnsi="Century Gothic"/>
                <w:sz w:val="14"/>
                <w:szCs w:val="14"/>
              </w:rPr>
              <w:t xml:space="preserve"> (L1, L2, L3;</w:t>
            </w:r>
            <w:r>
              <w:rPr>
                <w:rFonts w:ascii="Century Gothic" w:eastAsiaTheme="minorHAnsi" w:hAnsi="Century Gothic" w:cstheme="minorBidi"/>
                <w:i/>
                <w:iCs/>
                <w:sz w:val="14"/>
                <w:szCs w:val="14"/>
              </w:rPr>
              <w:t xml:space="preserve"> Arbeitsbuch XXL</w:t>
            </w:r>
            <w:r>
              <w:rPr>
                <w:rFonts w:ascii="Century Gothic" w:eastAsiaTheme="minorHAnsi" w:hAnsi="Century Gothic" w:cstheme="minorBidi"/>
                <w:sz w:val="14"/>
                <w:szCs w:val="14"/>
              </w:rPr>
              <w:t>/Libro de ejercicios</w:t>
            </w:r>
            <w:r w:rsidRPr="0078765B">
              <w:rPr>
                <w:rFonts w:ascii="Century Gothic" w:hAnsi="Century Gothic"/>
                <w:sz w:val="14"/>
                <w:szCs w:val="14"/>
              </w:rPr>
              <w:t>., p. 3</w:t>
            </w:r>
            <w:r>
              <w:rPr>
                <w:rFonts w:ascii="Century Gothic" w:hAnsi="Century Gothic"/>
                <w:sz w:val="14"/>
                <w:szCs w:val="14"/>
              </w:rPr>
              <w:t>3</w:t>
            </w:r>
            <w:r w:rsidRPr="0078765B">
              <w:rPr>
                <w:rFonts w:ascii="Century Gothic" w:hAnsi="Century Gothic"/>
                <w:sz w:val="14"/>
                <w:szCs w:val="14"/>
              </w:rPr>
              <w:t>)</w:t>
            </w:r>
            <w:r>
              <w:rPr>
                <w:rFonts w:ascii="Century Gothic" w:hAnsi="Century Gothic"/>
                <w:sz w:val="14"/>
                <w:szCs w:val="14"/>
              </w:rPr>
              <w:t>.</w:t>
            </w:r>
          </w:p>
          <w:p w14:paraId="16EF91E7" w14:textId="77777777" w:rsidR="00CB4E1C" w:rsidRDefault="00CB4E1C" w:rsidP="0068483B">
            <w:pPr>
              <w:rPr>
                <w:rFonts w:ascii="Century Gothic" w:hAnsi="Century Gothic"/>
                <w:sz w:val="14"/>
                <w:szCs w:val="14"/>
              </w:rPr>
            </w:pPr>
          </w:p>
          <w:p w14:paraId="7FBCFE77" w14:textId="77777777" w:rsidR="00CB4E1C" w:rsidRPr="008771DC" w:rsidRDefault="00CB4E1C" w:rsidP="0068483B">
            <w:pPr>
              <w:rPr>
                <w:rFonts w:ascii="Century Gothic" w:hAnsi="Century Gothic"/>
                <w:bCs/>
                <w:sz w:val="14"/>
                <w:szCs w:val="14"/>
              </w:rPr>
            </w:pPr>
            <w:r w:rsidRPr="008771DC">
              <w:rPr>
                <w:rFonts w:ascii="Century Gothic" w:hAnsi="Century Gothic"/>
                <w:bCs/>
                <w:sz w:val="14"/>
                <w:szCs w:val="14"/>
              </w:rPr>
              <w:t xml:space="preserve">• </w:t>
            </w:r>
            <w:r w:rsidRPr="008771DC">
              <w:rPr>
                <w:rFonts w:ascii="Century Gothic" w:hAnsi="Century Gothic"/>
                <w:bCs/>
                <w:i/>
                <w:iCs/>
                <w:sz w:val="14"/>
                <w:szCs w:val="14"/>
              </w:rPr>
              <w:t>Grammatikheft</w:t>
            </w:r>
            <w:r w:rsidRPr="008771DC">
              <w:rPr>
                <w:rFonts w:ascii="Century Gothic" w:hAnsi="Century Gothic"/>
                <w:bCs/>
                <w:sz w:val="14"/>
                <w:szCs w:val="14"/>
              </w:rPr>
              <w:t>, un cuaderno adicional con una gran variedad de ejercicios de gramática relacionados con las lecciones del libro.</w:t>
            </w:r>
          </w:p>
          <w:p w14:paraId="107B1A3D" w14:textId="77777777" w:rsidR="00CB4E1C" w:rsidRPr="008771DC" w:rsidRDefault="00CB4E1C" w:rsidP="0068483B">
            <w:pPr>
              <w:rPr>
                <w:rFonts w:ascii="Century Gothic" w:hAnsi="Century Gothic"/>
                <w:bCs/>
                <w:sz w:val="14"/>
                <w:szCs w:val="14"/>
              </w:rPr>
            </w:pPr>
            <w:r w:rsidRPr="008771DC">
              <w:rPr>
                <w:rFonts w:ascii="Century Gothic" w:hAnsi="Century Gothic"/>
                <w:bCs/>
                <w:sz w:val="14"/>
                <w:szCs w:val="14"/>
              </w:rPr>
              <w:t xml:space="preserve">• </w:t>
            </w:r>
            <w:r w:rsidRPr="008771DC">
              <w:rPr>
                <w:rFonts w:ascii="Century Gothic" w:hAnsi="Century Gothic"/>
                <w:bCs/>
                <w:i/>
                <w:iCs/>
                <w:sz w:val="14"/>
                <w:szCs w:val="14"/>
              </w:rPr>
              <w:t>Ferienheft</w:t>
            </w:r>
            <w:r w:rsidRPr="008771DC">
              <w:rPr>
                <w:rFonts w:ascii="Century Gothic" w:hAnsi="Century Gothic"/>
                <w:bCs/>
                <w:sz w:val="14"/>
                <w:szCs w:val="14"/>
              </w:rPr>
              <w:t xml:space="preserve"> que ofrece tareas de repaso para todas las destrezas.</w:t>
            </w:r>
          </w:p>
          <w:p w14:paraId="5DAA4524" w14:textId="77777777" w:rsidR="00CB4E1C" w:rsidRDefault="00CB4E1C" w:rsidP="0068483B">
            <w:pPr>
              <w:rPr>
                <w:rFonts w:ascii="Century Gothic" w:hAnsi="Century Gothic"/>
                <w:sz w:val="14"/>
                <w:szCs w:val="14"/>
              </w:rPr>
            </w:pPr>
          </w:p>
          <w:p w14:paraId="682B4BA5" w14:textId="77777777" w:rsidR="00CB4E1C" w:rsidRDefault="00CB4E1C" w:rsidP="0068483B">
            <w:pPr>
              <w:rPr>
                <w:rFonts w:ascii="Century Gothic" w:hAnsi="Century Gothic"/>
                <w:sz w:val="14"/>
                <w:szCs w:val="14"/>
              </w:rPr>
            </w:pPr>
          </w:p>
          <w:p w14:paraId="6001E36A" w14:textId="77777777" w:rsidR="00CB4E1C" w:rsidRPr="00827B9B" w:rsidRDefault="00CB4E1C" w:rsidP="0068483B">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221" w:type="pct"/>
            <w:vMerge/>
          </w:tcPr>
          <w:p w14:paraId="437E379E"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45973C03" w14:textId="77777777" w:rsidTr="0068483B">
        <w:trPr>
          <w:trHeight w:val="1715"/>
        </w:trPr>
        <w:tc>
          <w:tcPr>
            <w:tcW w:w="1109" w:type="pct"/>
            <w:vMerge/>
            <w:shd w:val="clear" w:color="auto" w:fill="auto"/>
          </w:tcPr>
          <w:p w14:paraId="19E82686"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7A1A9FE5"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6A74FD6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40" w:type="pct"/>
            <w:shd w:val="clear" w:color="auto" w:fill="auto"/>
          </w:tcPr>
          <w:p w14:paraId="2529C011"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Testtrainer A1.</w:t>
            </w:r>
          </w:p>
          <w:p w14:paraId="4DBA24BE"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Lernwortschatz: autoevaluación sobre vocabulario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1</w:t>
            </w:r>
            <w:r>
              <w:rPr>
                <w:rFonts w:ascii="Century Gothic" w:hAnsi="Century Gothic"/>
                <w:bCs/>
                <w:i/>
                <w:iCs/>
                <w:sz w:val="14"/>
                <w:szCs w:val="14"/>
              </w:rPr>
              <w:t>8</w:t>
            </w:r>
            <w:r w:rsidRPr="0097083B">
              <w:rPr>
                <w:rFonts w:ascii="Century Gothic" w:hAnsi="Century Gothic"/>
                <w:bCs/>
                <w:i/>
                <w:iCs/>
                <w:sz w:val="14"/>
                <w:szCs w:val="14"/>
              </w:rPr>
              <w:t>, 2</w:t>
            </w:r>
            <w:r>
              <w:rPr>
                <w:rFonts w:ascii="Century Gothic" w:hAnsi="Century Gothic"/>
                <w:bCs/>
                <w:i/>
                <w:iCs/>
                <w:sz w:val="14"/>
                <w:szCs w:val="14"/>
              </w:rPr>
              <w:t>5</w:t>
            </w:r>
            <w:r w:rsidRPr="0097083B">
              <w:rPr>
                <w:rFonts w:ascii="Century Gothic" w:hAnsi="Century Gothic"/>
                <w:bCs/>
                <w:i/>
                <w:iCs/>
                <w:sz w:val="14"/>
                <w:szCs w:val="14"/>
              </w:rPr>
              <w:t>, 3</w:t>
            </w:r>
            <w:r>
              <w:rPr>
                <w:rFonts w:ascii="Century Gothic" w:hAnsi="Century Gothic"/>
                <w:bCs/>
                <w:i/>
                <w:iCs/>
                <w:sz w:val="14"/>
                <w:szCs w:val="14"/>
              </w:rPr>
              <w:t>2</w:t>
            </w:r>
            <w:r w:rsidRPr="0097083B">
              <w:rPr>
                <w:rFonts w:ascii="Century Gothic" w:hAnsi="Century Gothic"/>
                <w:bCs/>
                <w:i/>
                <w:iCs/>
                <w:sz w:val="14"/>
                <w:szCs w:val="14"/>
              </w:rPr>
              <w:t>)</w:t>
            </w:r>
          </w:p>
          <w:p w14:paraId="79205B52"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Das kannst du jetzt: porfolio del módulo 1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3</w:t>
            </w:r>
            <w:r>
              <w:rPr>
                <w:rFonts w:ascii="Century Gothic" w:hAnsi="Century Gothic"/>
                <w:bCs/>
                <w:i/>
                <w:iCs/>
                <w:sz w:val="14"/>
                <w:szCs w:val="14"/>
              </w:rPr>
              <w:t>5</w:t>
            </w:r>
            <w:r w:rsidRPr="0097083B">
              <w:rPr>
                <w:rFonts w:ascii="Century Gothic" w:hAnsi="Century Gothic"/>
                <w:bCs/>
                <w:i/>
                <w:iCs/>
                <w:sz w:val="14"/>
                <w:szCs w:val="14"/>
              </w:rPr>
              <w:t>).</w:t>
            </w:r>
          </w:p>
          <w:p w14:paraId="695C51DF"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r w:rsidRPr="0033252F">
              <w:rPr>
                <w:rFonts w:ascii="Century Gothic" w:hAnsi="Century Gothic"/>
                <w:bCs/>
                <w:i/>
                <w:iCs/>
                <w:color w:val="984806" w:themeColor="accent6" w:themeShade="80"/>
                <w:sz w:val="14"/>
                <w:szCs w:val="14"/>
              </w:rPr>
              <w:t xml:space="preserve"> </w:t>
            </w:r>
            <w:r w:rsidRPr="0033252F">
              <w:rPr>
                <w:rFonts w:ascii="Century Gothic" w:hAnsi="Century Gothic"/>
                <w:bCs/>
                <w:i/>
                <w:iCs/>
                <w:sz w:val="14"/>
                <w:szCs w:val="14"/>
              </w:rPr>
              <w:t xml:space="preserve">Wiederholung </w:t>
            </w:r>
            <w:r w:rsidRPr="0033252F">
              <w:rPr>
                <w:rFonts w:ascii="Century Gothic" w:hAnsi="Century Gothic"/>
                <w:bCs/>
                <w:sz w:val="14"/>
                <w:szCs w:val="14"/>
              </w:rPr>
              <w:t>(l. del alumno, p. 28) y</w:t>
            </w:r>
            <w:r w:rsidRPr="0033252F">
              <w:rPr>
                <w:rFonts w:ascii="Century Gothic" w:hAnsi="Century Gothic"/>
                <w:bCs/>
                <w:i/>
                <w:iCs/>
                <w:sz w:val="14"/>
                <w:szCs w:val="14"/>
              </w:rPr>
              <w:t xml:space="preserve"> Wiederholungstest</w:t>
            </w:r>
            <w:r w:rsidRPr="0033252F">
              <w:rPr>
                <w:rFonts w:ascii="Century Gothic" w:hAnsi="Century Gothic"/>
                <w:bCs/>
                <w:color w:val="984806" w:themeColor="accent6" w:themeShade="80"/>
                <w:sz w:val="14"/>
                <w:szCs w:val="14"/>
              </w:rPr>
              <w:t xml:space="preserve"> </w:t>
            </w:r>
            <w:r w:rsidRPr="0033252F">
              <w:rPr>
                <w:rFonts w:ascii="Century Gothic" w:hAnsi="Century Gothic"/>
                <w:bCs/>
                <w:sz w:val="14"/>
                <w:szCs w:val="14"/>
              </w:rPr>
              <w:t>en la página web.</w:t>
            </w:r>
            <w:r w:rsidRPr="00E04DF9">
              <w:rPr>
                <w:rFonts w:ascii="Century Gothic" w:hAnsi="Century Gothic"/>
                <w:color w:val="984806" w:themeColor="accent6" w:themeShade="80"/>
                <w:sz w:val="14"/>
                <w:szCs w:val="14"/>
              </w:rPr>
              <w:t xml:space="preserve"> </w:t>
            </w:r>
            <w:r w:rsidRPr="0097083B">
              <w:rPr>
                <w:rFonts w:ascii="Century Gothic" w:hAnsi="Century Gothic"/>
                <w:bCs/>
                <w:sz w:val="14"/>
                <w:szCs w:val="14"/>
              </w:rPr>
              <w:t xml:space="preserve"> </w:t>
            </w:r>
          </w:p>
          <w:p w14:paraId="15BDC63C"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Training: Lesen, Hören, Sprechen: entrenamiento para la preparación de exámenes Fit für fit in Deutsch A1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3</w:t>
            </w:r>
            <w:r>
              <w:rPr>
                <w:rFonts w:ascii="Century Gothic" w:hAnsi="Century Gothic"/>
                <w:bCs/>
                <w:i/>
                <w:iCs/>
                <w:sz w:val="14"/>
                <w:szCs w:val="14"/>
              </w:rPr>
              <w:t>3</w:t>
            </w:r>
            <w:r w:rsidRPr="0097083B">
              <w:rPr>
                <w:rFonts w:ascii="Century Gothic" w:hAnsi="Century Gothic"/>
                <w:bCs/>
                <w:i/>
                <w:iCs/>
                <w:sz w:val="14"/>
                <w:szCs w:val="14"/>
              </w:rPr>
              <w:t xml:space="preserve">) </w:t>
            </w:r>
          </w:p>
          <w:p w14:paraId="2C6AA6B1" w14:textId="77777777" w:rsidR="00CB4E1C" w:rsidRPr="0097083B" w:rsidRDefault="00CB4E1C" w:rsidP="0068483B">
            <w:pPr>
              <w:rPr>
                <w:rFonts w:ascii="Century Gothic" w:hAnsi="Century Gothic"/>
                <w:sz w:val="16"/>
                <w:szCs w:val="16"/>
                <w:highlight w:val="yellow"/>
              </w:rPr>
            </w:pPr>
          </w:p>
        </w:tc>
        <w:tc>
          <w:tcPr>
            <w:tcW w:w="1221" w:type="pct"/>
            <w:vMerge/>
          </w:tcPr>
          <w:p w14:paraId="1289A54D" w14:textId="77777777" w:rsidR="00CB4E1C" w:rsidRPr="00827B9B" w:rsidRDefault="00CB4E1C" w:rsidP="0068483B">
            <w:pPr>
              <w:rPr>
                <w:rFonts w:ascii="Century Gothic" w:hAnsi="Century Gothic"/>
                <w:b/>
                <w:bCs/>
                <w:sz w:val="16"/>
                <w:szCs w:val="16"/>
                <w:highlight w:val="yellow"/>
              </w:rPr>
            </w:pPr>
          </w:p>
        </w:tc>
      </w:tr>
      <w:tr w:rsidR="00CB4E1C" w:rsidRPr="00827B9B" w14:paraId="4BAF8CB0" w14:textId="77777777" w:rsidTr="0068483B">
        <w:trPr>
          <w:trHeight w:val="1506"/>
        </w:trPr>
        <w:tc>
          <w:tcPr>
            <w:tcW w:w="1109" w:type="pct"/>
            <w:vMerge w:val="restart"/>
            <w:shd w:val="clear" w:color="auto" w:fill="auto"/>
          </w:tcPr>
          <w:p w14:paraId="55E60C0A" w14:textId="77777777" w:rsidR="00CB4E1C" w:rsidRPr="00827B9B" w:rsidRDefault="00CB4E1C" w:rsidP="0068483B">
            <w:pPr>
              <w:rPr>
                <w:rFonts w:ascii="Century Gothic" w:hAnsi="Century Gothic"/>
                <w:bCs/>
                <w:sz w:val="16"/>
                <w:szCs w:val="16"/>
                <w:highlight w:val="yellow"/>
              </w:rPr>
            </w:pPr>
          </w:p>
          <w:p w14:paraId="7568CA60"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028B08C"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790" w:type="pct"/>
            <w:vMerge w:val="restart"/>
            <w:shd w:val="clear" w:color="auto" w:fill="auto"/>
          </w:tcPr>
          <w:p w14:paraId="4409C573" w14:textId="77777777" w:rsidR="00CB4E1C" w:rsidRPr="00827B9B" w:rsidRDefault="00CB4E1C" w:rsidP="0068483B">
            <w:pPr>
              <w:rPr>
                <w:rFonts w:ascii="Century Gothic" w:hAnsi="Century Gothic"/>
                <w:sz w:val="16"/>
                <w:szCs w:val="16"/>
                <w:highlight w:val="yellow"/>
              </w:rPr>
            </w:pPr>
          </w:p>
          <w:p w14:paraId="45E89768"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CCL5, </w:t>
            </w:r>
          </w:p>
          <w:p w14:paraId="0705475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CP3, </w:t>
            </w:r>
          </w:p>
          <w:p w14:paraId="708E0D1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CPSAA1, CPSAA3, CC3, </w:t>
            </w:r>
          </w:p>
          <w:p w14:paraId="149A5387"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940" w:type="pct"/>
            <w:shd w:val="clear" w:color="auto" w:fill="auto"/>
          </w:tcPr>
          <w:p w14:paraId="7F831FDB"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40" w:type="pct"/>
            <w:shd w:val="clear" w:color="auto" w:fill="auto"/>
          </w:tcPr>
          <w:p w14:paraId="646A0F24"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t>Interculturalidad</w:t>
            </w:r>
          </w:p>
          <w:p w14:paraId="53D3B836" w14:textId="77777777" w:rsidR="00CB4E1C" w:rsidRPr="00D84515" w:rsidRDefault="00CB4E1C" w:rsidP="0068483B">
            <w:pPr>
              <w:rPr>
                <w:rFonts w:ascii="Century Gothic" w:hAnsi="Century Gothic"/>
                <w:sz w:val="14"/>
                <w:szCs w:val="14"/>
                <w:highlight w:val="yellow"/>
              </w:rPr>
            </w:pPr>
          </w:p>
          <w:p w14:paraId="7C4ECB2D" w14:textId="77777777" w:rsidR="00CB4E1C" w:rsidRPr="00D62932" w:rsidRDefault="00CB4E1C" w:rsidP="0068483B">
            <w:pPr>
              <w:rPr>
                <w:rFonts w:ascii="Century Gothic" w:hAnsi="Century Gothic"/>
                <w:b/>
                <w:bCs/>
                <w:sz w:val="14"/>
                <w:szCs w:val="14"/>
              </w:rPr>
            </w:pPr>
            <w:r w:rsidRPr="00D62932">
              <w:rPr>
                <w:rFonts w:ascii="Century Gothic" w:hAnsi="Century Gothic"/>
                <w:b/>
                <w:bCs/>
                <w:sz w:val="14"/>
                <w:szCs w:val="14"/>
              </w:rPr>
              <w:t>Familiarizarse</w:t>
            </w:r>
          </w:p>
          <w:p w14:paraId="75D57C33" w14:textId="77777777" w:rsidR="00CB4E1C" w:rsidRPr="00D62932" w:rsidRDefault="00CB4E1C" w:rsidP="0068483B">
            <w:pPr>
              <w:rPr>
                <w:rFonts w:ascii="Century Gothic" w:hAnsi="Century Gothic"/>
                <w:b/>
                <w:bCs/>
                <w:sz w:val="14"/>
                <w:szCs w:val="14"/>
              </w:rPr>
            </w:pPr>
            <w:r w:rsidRPr="00D62932">
              <w:rPr>
                <w:rFonts w:ascii="Century Gothic" w:hAnsi="Century Gothic"/>
                <w:b/>
                <w:bCs/>
                <w:sz w:val="14"/>
                <w:szCs w:val="14"/>
              </w:rPr>
              <w:t>con algunos aspectos</w:t>
            </w:r>
          </w:p>
          <w:p w14:paraId="1A0A9E4D" w14:textId="77777777" w:rsidR="00CB4E1C" w:rsidRPr="00D62932" w:rsidRDefault="00CB4E1C" w:rsidP="0068483B">
            <w:pPr>
              <w:rPr>
                <w:rFonts w:ascii="Century Gothic" w:hAnsi="Century Gothic"/>
                <w:b/>
                <w:bCs/>
                <w:sz w:val="14"/>
                <w:szCs w:val="14"/>
              </w:rPr>
            </w:pPr>
            <w:r w:rsidRPr="00D62932">
              <w:rPr>
                <w:rFonts w:ascii="Century Gothic" w:hAnsi="Century Gothic"/>
                <w:b/>
                <w:bCs/>
                <w:sz w:val="14"/>
                <w:szCs w:val="14"/>
              </w:rPr>
              <w:t>D-A-CH generales:</w:t>
            </w:r>
          </w:p>
          <w:p w14:paraId="2467A77F" w14:textId="77777777" w:rsidR="00CB4E1C" w:rsidRPr="00D84515" w:rsidRDefault="00CB4E1C" w:rsidP="0068483B">
            <w:pPr>
              <w:rPr>
                <w:rFonts w:ascii="Century Gothic" w:hAnsi="Century Gothic"/>
                <w:sz w:val="14"/>
                <w:szCs w:val="14"/>
              </w:rPr>
            </w:pPr>
            <w:r w:rsidRPr="00D84515">
              <w:rPr>
                <w:rFonts w:ascii="Century Gothic" w:hAnsi="Century Gothic"/>
                <w:sz w:val="14"/>
                <w:szCs w:val="14"/>
              </w:rPr>
              <w:t xml:space="preserve">- Usar fórmulas coloquiales de saludo y de despedida: </w:t>
            </w:r>
          </w:p>
          <w:p w14:paraId="37917D77" w14:textId="77777777" w:rsidR="00CB4E1C" w:rsidRPr="00847AFA" w:rsidRDefault="00CB4E1C" w:rsidP="0068483B">
            <w:pPr>
              <w:rPr>
                <w:rFonts w:ascii="Century Gothic" w:hAnsi="Century Gothic"/>
                <w:i/>
                <w:iCs/>
                <w:sz w:val="14"/>
                <w:szCs w:val="14"/>
                <w:lang w:val="de-DE"/>
              </w:rPr>
            </w:pPr>
            <w:r w:rsidRPr="00847AFA">
              <w:rPr>
                <w:rFonts w:ascii="Century Gothic" w:hAnsi="Century Gothic"/>
                <w:i/>
                <w:iCs/>
                <w:sz w:val="14"/>
                <w:szCs w:val="14"/>
                <w:lang w:val="de-DE"/>
              </w:rPr>
              <w:t>„Hi, hallo, Tschüss“</w:t>
            </w:r>
          </w:p>
          <w:p w14:paraId="63871F43" w14:textId="77777777" w:rsidR="00CB4E1C" w:rsidRPr="00847AFA" w:rsidRDefault="00CB4E1C" w:rsidP="0068483B">
            <w:pPr>
              <w:rPr>
                <w:rFonts w:ascii="Century Gothic" w:hAnsi="Century Gothic"/>
                <w:i/>
                <w:iCs/>
                <w:sz w:val="14"/>
                <w:szCs w:val="14"/>
                <w:lang w:val="de-DE"/>
              </w:rPr>
            </w:pPr>
            <w:r w:rsidRPr="00847AFA">
              <w:rPr>
                <w:rFonts w:ascii="Century Gothic" w:hAnsi="Century Gothic"/>
                <w:i/>
                <w:iCs/>
                <w:sz w:val="14"/>
                <w:szCs w:val="14"/>
                <w:lang w:val="de-DE"/>
              </w:rPr>
              <w:t>„Guten Tag“</w:t>
            </w:r>
          </w:p>
          <w:p w14:paraId="51C72FCB" w14:textId="77777777" w:rsidR="00CB4E1C" w:rsidRPr="00D84515" w:rsidRDefault="00CB4E1C" w:rsidP="0068483B">
            <w:pPr>
              <w:tabs>
                <w:tab w:val="num" w:pos="1428"/>
                <w:tab w:val="num" w:pos="1776"/>
              </w:tabs>
              <w:rPr>
                <w:rFonts w:ascii="Century Gothic" w:hAnsi="Century Gothic"/>
                <w:sz w:val="14"/>
                <w:szCs w:val="14"/>
              </w:rPr>
            </w:pPr>
            <w:r w:rsidRPr="00D84515">
              <w:rPr>
                <w:rFonts w:ascii="Century Gothic" w:hAnsi="Century Gothic"/>
                <w:sz w:val="14"/>
                <w:szCs w:val="14"/>
              </w:rPr>
              <w:t>-Referencia a ciudades del norte de Alemania</w:t>
            </w:r>
          </w:p>
          <w:p w14:paraId="61817282" w14:textId="77777777" w:rsidR="00CB4E1C" w:rsidRPr="00D84515" w:rsidRDefault="00CB4E1C" w:rsidP="0068483B">
            <w:pPr>
              <w:tabs>
                <w:tab w:val="num" w:pos="1428"/>
                <w:tab w:val="num" w:pos="1776"/>
              </w:tabs>
              <w:rPr>
                <w:rFonts w:ascii="Century Gothic" w:hAnsi="Century Gothic"/>
                <w:b/>
                <w:color w:val="0000FF"/>
                <w:sz w:val="14"/>
                <w:szCs w:val="14"/>
              </w:rPr>
            </w:pPr>
            <w:r w:rsidRPr="00D84515">
              <w:rPr>
                <w:rFonts w:ascii="Century Gothic" w:hAnsi="Century Gothic"/>
                <w:sz w:val="14"/>
                <w:szCs w:val="14"/>
              </w:rPr>
              <w:t>- Referencia a la procedencia de otras ciudades del mundo</w:t>
            </w:r>
          </w:p>
          <w:p w14:paraId="3E12D76B" w14:textId="77777777" w:rsidR="00CB4E1C" w:rsidRPr="00827B9B" w:rsidRDefault="00CB4E1C" w:rsidP="0068483B">
            <w:pPr>
              <w:rPr>
                <w:rFonts w:ascii="Century Gothic" w:hAnsi="Century Gothic"/>
                <w:sz w:val="16"/>
                <w:szCs w:val="16"/>
                <w:highlight w:val="yellow"/>
              </w:rPr>
            </w:pPr>
            <w:r w:rsidRPr="00D84515">
              <w:rPr>
                <w:rFonts w:ascii="Century Gothic" w:hAnsi="Century Gothic"/>
                <w:sz w:val="14"/>
                <w:szCs w:val="14"/>
              </w:rPr>
              <w:lastRenderedPageBreak/>
              <w:t>-Hobbys y aficiones deportivas de los adolescentes Nombres los países D-A-CH-L</w:t>
            </w:r>
          </w:p>
        </w:tc>
        <w:tc>
          <w:tcPr>
            <w:tcW w:w="1221" w:type="pct"/>
            <w:vMerge/>
          </w:tcPr>
          <w:p w14:paraId="73DEF6D0" w14:textId="77777777" w:rsidR="00CB4E1C" w:rsidRPr="00827B9B" w:rsidRDefault="00CB4E1C" w:rsidP="0068483B">
            <w:pPr>
              <w:rPr>
                <w:rFonts w:ascii="Century Gothic" w:hAnsi="Century Gothic"/>
                <w:b/>
                <w:bCs/>
                <w:sz w:val="16"/>
                <w:szCs w:val="16"/>
                <w:highlight w:val="yellow"/>
              </w:rPr>
            </w:pPr>
          </w:p>
        </w:tc>
      </w:tr>
      <w:tr w:rsidR="00CB4E1C" w:rsidRPr="00827B9B" w14:paraId="3052006B" w14:textId="77777777" w:rsidTr="0068483B">
        <w:trPr>
          <w:trHeight w:val="748"/>
        </w:trPr>
        <w:tc>
          <w:tcPr>
            <w:tcW w:w="1109" w:type="pct"/>
            <w:vMerge/>
            <w:shd w:val="clear" w:color="auto" w:fill="auto"/>
          </w:tcPr>
          <w:p w14:paraId="28B510FC"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45594D3E"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0DF5181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40" w:type="pct"/>
            <w:shd w:val="clear" w:color="auto" w:fill="auto"/>
          </w:tcPr>
          <w:p w14:paraId="0EAB1383" w14:textId="77777777" w:rsidR="00CB4E1C" w:rsidRDefault="00CB4E1C" w:rsidP="0068483B">
            <w:pPr>
              <w:rPr>
                <w:rFonts w:ascii="Century Gothic" w:hAnsi="Century Gothic"/>
                <w:sz w:val="16"/>
                <w:szCs w:val="16"/>
                <w:highlight w:val="yellow"/>
              </w:rPr>
            </w:pPr>
          </w:p>
          <w:p w14:paraId="54184F8C" w14:textId="77777777" w:rsidR="00CB4E1C" w:rsidRPr="00D84515" w:rsidRDefault="00CB4E1C" w:rsidP="0068483B">
            <w:pPr>
              <w:rPr>
                <w:rFonts w:ascii="Century Gothic" w:hAnsi="Century Gothic"/>
                <w:bCs/>
                <w:sz w:val="14"/>
                <w:szCs w:val="14"/>
              </w:rPr>
            </w:pPr>
            <w:r w:rsidRPr="00847AFA">
              <w:rPr>
                <w:rFonts w:ascii="Century Gothic" w:hAnsi="Century Gothic"/>
                <w:bCs/>
                <w:i/>
                <w:iCs/>
                <w:sz w:val="14"/>
                <w:szCs w:val="14"/>
                <w:lang w:val="de-DE"/>
              </w:rPr>
              <w:t xml:space="preserve">Landeskunde: Hallo, wir sprechen Deutsch. </w:t>
            </w:r>
            <w:r w:rsidRPr="00847AFA">
              <w:rPr>
                <w:rFonts w:ascii="Century Gothic" w:hAnsi="Century Gothic"/>
                <w:bCs/>
                <w:sz w:val="14"/>
                <w:szCs w:val="14"/>
                <w:lang w:val="de-DE"/>
              </w:rPr>
              <w:t xml:space="preserve"> </w:t>
            </w:r>
            <w:r w:rsidRPr="00D84515">
              <w:rPr>
                <w:rFonts w:ascii="Century Gothic" w:hAnsi="Century Gothic"/>
                <w:bCs/>
                <w:sz w:val="14"/>
                <w:szCs w:val="14"/>
              </w:rPr>
              <w:t>Unos alumnos adolescentes se presentan, hablan de su país D-A-CH-L de origen, sus hobbys, etc... Información divulgativa adicional acerca de los países D-A-CH-L (l. del alumno, p. 24).</w:t>
            </w:r>
          </w:p>
          <w:p w14:paraId="43B08839" w14:textId="77777777" w:rsidR="00CB4E1C" w:rsidRDefault="00CB4E1C" w:rsidP="0068483B">
            <w:pPr>
              <w:rPr>
                <w:rFonts w:ascii="Century Gothic" w:hAnsi="Century Gothic"/>
                <w:i/>
                <w:iCs/>
                <w:sz w:val="14"/>
                <w:szCs w:val="14"/>
                <w:highlight w:val="yellow"/>
              </w:rPr>
            </w:pPr>
          </w:p>
          <w:p w14:paraId="6666CECB"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Live dabei!</w:t>
            </w:r>
            <w:r>
              <w:rPr>
                <w:rFonts w:ascii="Century Gothic" w:eastAsiaTheme="minorHAnsi" w:hAnsi="Century Gothic" w:cstheme="minorBidi"/>
                <w:sz w:val="14"/>
                <w:szCs w:val="14"/>
              </w:rPr>
              <w:t>, p.104.</w:t>
            </w:r>
          </w:p>
          <w:p w14:paraId="111824A8" w14:textId="77777777" w:rsidR="00CB4E1C" w:rsidRPr="00827B9B" w:rsidRDefault="00CB4E1C" w:rsidP="0068483B">
            <w:pPr>
              <w:autoSpaceDE w:val="0"/>
              <w:autoSpaceDN w:val="0"/>
              <w:adjustRightInd w:val="0"/>
              <w:spacing w:after="160" w:line="256" w:lineRule="auto"/>
              <w:rPr>
                <w:rFonts w:ascii="Century Gothic" w:hAnsi="Century Gothic"/>
                <w:sz w:val="16"/>
                <w:szCs w:val="16"/>
                <w:highlight w:val="yellow"/>
              </w:rPr>
            </w:pPr>
          </w:p>
        </w:tc>
        <w:tc>
          <w:tcPr>
            <w:tcW w:w="1221" w:type="pct"/>
            <w:vMerge/>
          </w:tcPr>
          <w:p w14:paraId="6642EB83" w14:textId="77777777" w:rsidR="00CB4E1C" w:rsidRPr="00827B9B" w:rsidRDefault="00CB4E1C" w:rsidP="0068483B">
            <w:pPr>
              <w:rPr>
                <w:rFonts w:ascii="Century Gothic" w:hAnsi="Century Gothic"/>
                <w:b/>
                <w:bCs/>
                <w:sz w:val="16"/>
                <w:szCs w:val="16"/>
                <w:highlight w:val="yellow"/>
              </w:rPr>
            </w:pPr>
          </w:p>
        </w:tc>
      </w:tr>
      <w:tr w:rsidR="00CB4E1C" w:rsidRPr="00827B9B" w14:paraId="1623AA67" w14:textId="77777777" w:rsidTr="0068483B">
        <w:trPr>
          <w:trHeight w:val="748"/>
        </w:trPr>
        <w:tc>
          <w:tcPr>
            <w:tcW w:w="1109" w:type="pct"/>
            <w:vMerge/>
            <w:shd w:val="clear" w:color="auto" w:fill="auto"/>
          </w:tcPr>
          <w:p w14:paraId="54E6DE10" w14:textId="77777777" w:rsidR="00CB4E1C" w:rsidRPr="00827B9B" w:rsidRDefault="00CB4E1C" w:rsidP="0068483B">
            <w:pPr>
              <w:rPr>
                <w:rFonts w:ascii="Century Gothic" w:hAnsi="Century Gothic"/>
                <w:bCs/>
                <w:sz w:val="16"/>
                <w:szCs w:val="16"/>
                <w:highlight w:val="cyan"/>
              </w:rPr>
            </w:pPr>
          </w:p>
        </w:tc>
        <w:tc>
          <w:tcPr>
            <w:tcW w:w="790" w:type="pct"/>
            <w:vMerge/>
            <w:shd w:val="clear" w:color="auto" w:fill="auto"/>
          </w:tcPr>
          <w:p w14:paraId="37E1F9CF" w14:textId="77777777" w:rsidR="00CB4E1C" w:rsidRPr="00827B9B" w:rsidRDefault="00CB4E1C" w:rsidP="0068483B">
            <w:pPr>
              <w:rPr>
                <w:rFonts w:ascii="Century Gothic" w:hAnsi="Century Gothic"/>
                <w:sz w:val="16"/>
                <w:szCs w:val="16"/>
                <w:highlight w:val="cyan"/>
              </w:rPr>
            </w:pPr>
          </w:p>
        </w:tc>
        <w:tc>
          <w:tcPr>
            <w:tcW w:w="940" w:type="pct"/>
            <w:shd w:val="clear" w:color="auto" w:fill="auto"/>
          </w:tcPr>
          <w:p w14:paraId="7339468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ecosociales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40" w:type="pct"/>
            <w:shd w:val="clear" w:color="auto" w:fill="auto"/>
          </w:tcPr>
          <w:p w14:paraId="77546C95"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b/>
                <w:bCs/>
                <w:sz w:val="14"/>
                <w:szCs w:val="14"/>
              </w:rPr>
              <w:t>Proyecto:</w:t>
            </w:r>
            <w:r w:rsidRPr="00D84515">
              <w:rPr>
                <w:rFonts w:ascii="Century Gothic" w:hAnsi="Century Gothic" w:cs="Arial"/>
                <w:sz w:val="14"/>
                <w:szCs w:val="14"/>
              </w:rPr>
              <w:t xml:space="preserve"> </w:t>
            </w:r>
          </w:p>
          <w:p w14:paraId="7CD6768D"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cs="Arial"/>
                <w:b/>
                <w:bCs/>
                <w:sz w:val="14"/>
                <w:szCs w:val="14"/>
                <w:u w:color="F2F2F2"/>
              </w:rPr>
              <w:t>•</w:t>
            </w:r>
            <w:r w:rsidRPr="00D84515">
              <w:rPr>
                <w:rFonts w:ascii="Century Gothic" w:hAnsi="Century Gothic" w:cs="Arial"/>
                <w:b/>
                <w:bCs/>
                <w:sz w:val="14"/>
                <w:szCs w:val="14"/>
                <w:u w:color="F2F2F2"/>
              </w:rPr>
              <w:tab/>
            </w:r>
            <w:r w:rsidRPr="00D84515">
              <w:rPr>
                <w:sz w:val="14"/>
                <w:szCs w:val="14"/>
              </w:rPr>
              <w:t xml:space="preserve"> </w:t>
            </w:r>
            <w:r w:rsidRPr="00D84515">
              <w:rPr>
                <w:rFonts w:ascii="Century Gothic" w:hAnsi="Century Gothic" w:cs="Arial"/>
                <w:i/>
                <w:iCs/>
                <w:sz w:val="14"/>
                <w:szCs w:val="14"/>
                <w:u w:color="F2F2F2"/>
              </w:rPr>
              <w:t>Projekt: „Das ist mein Land“</w:t>
            </w:r>
            <w:r w:rsidRPr="00D84515">
              <w:rPr>
                <w:rFonts w:ascii="Century Gothic" w:hAnsi="Century Gothic" w:cs="Arial"/>
                <w:sz w:val="14"/>
                <w:szCs w:val="14"/>
                <w:u w:color="F2F2F2"/>
              </w:rPr>
              <w:t>(L1-L2,L3, l. del alumno, p. 25): El alumno interactúa a todos los niveles, de forma individual, en parejas y en grupo, con un especial hincapié en el „</w:t>
            </w:r>
            <w:r w:rsidRPr="00D84515">
              <w:rPr>
                <w:rFonts w:ascii="Century Gothic" w:hAnsi="Century Gothic" w:cs="Arial"/>
                <w:i/>
                <w:iCs/>
                <w:sz w:val="14"/>
                <w:szCs w:val="14"/>
                <w:u w:color="F2F2F2"/>
              </w:rPr>
              <w:t>Kooperatives Lernen</w:t>
            </w:r>
            <w:r w:rsidRPr="00D84515">
              <w:rPr>
                <w:rFonts w:ascii="Century Gothic" w:hAnsi="Century Gothic" w:cs="Arial"/>
                <w:b/>
                <w:bCs/>
                <w:sz w:val="14"/>
                <w:szCs w:val="14"/>
                <w:u w:color="F2F2F2"/>
              </w:rPr>
              <w:t xml:space="preserve"> </w:t>
            </w:r>
          </w:p>
          <w:p w14:paraId="4A8F0B1D" w14:textId="77777777" w:rsidR="00CB4E1C" w:rsidRPr="00D84515" w:rsidRDefault="00CB4E1C" w:rsidP="0068483B">
            <w:pPr>
              <w:rPr>
                <w:rFonts w:ascii="Century Gothic" w:hAnsi="Century Gothic" w:cs="Arial"/>
                <w:sz w:val="14"/>
                <w:szCs w:val="14"/>
                <w:u w:color="F2F2F2"/>
              </w:rPr>
            </w:pPr>
            <w:r w:rsidRPr="00D84515">
              <w:rPr>
                <w:rFonts w:ascii="Century Gothic" w:hAnsi="Century Gothic" w:cs="Arial"/>
                <w:sz w:val="14"/>
                <w:szCs w:val="14"/>
                <w:u w:color="F2F2F2"/>
              </w:rPr>
              <w:t xml:space="preserve">Como material extra y a modo de sugerencia, el profesor puede </w:t>
            </w:r>
            <w:r w:rsidRPr="00D84515">
              <w:rPr>
                <w:rFonts w:ascii="Century Gothic" w:hAnsi="Century Gothic" w:cs="Arial"/>
                <w:sz w:val="14"/>
                <w:szCs w:val="14"/>
                <w:u w:color="F2F2F2"/>
              </w:rPr>
              <w:lastRenderedPageBreak/>
              <w:t>utilizar como complemento nuestro „</w:t>
            </w:r>
            <w:r w:rsidRPr="00D84515">
              <w:rPr>
                <w:rFonts w:ascii="Century Gothic" w:hAnsi="Century Gothic" w:cs="Arial"/>
                <w:i/>
                <w:iCs/>
                <w:sz w:val="14"/>
                <w:szCs w:val="14"/>
                <w:u w:color="F2F2F2"/>
              </w:rPr>
              <w:t>Zwischendurch mal Projekte</w:t>
            </w:r>
            <w:r w:rsidRPr="00D84515">
              <w:rPr>
                <w:rFonts w:ascii="Century Gothic" w:hAnsi="Century Gothic" w:cs="Arial"/>
                <w:sz w:val="14"/>
                <w:szCs w:val="14"/>
                <w:u w:color="F2F2F2"/>
              </w:rPr>
              <w:t>“.</w:t>
            </w:r>
          </w:p>
          <w:p w14:paraId="6CAA362B" w14:textId="77777777" w:rsidR="00CB4E1C" w:rsidRPr="00C975A3" w:rsidRDefault="00CB4E1C" w:rsidP="0068483B">
            <w:pPr>
              <w:rPr>
                <w:rFonts w:ascii="Century Gothic" w:hAnsi="Century Gothic" w:cs="Arial"/>
                <w:sz w:val="16"/>
                <w:szCs w:val="16"/>
                <w:highlight w:val="yellow"/>
                <w:u w:color="F2F2F2"/>
              </w:rPr>
            </w:pPr>
          </w:p>
        </w:tc>
        <w:tc>
          <w:tcPr>
            <w:tcW w:w="1221" w:type="pct"/>
            <w:vMerge/>
          </w:tcPr>
          <w:p w14:paraId="58ECF945" w14:textId="77777777" w:rsidR="00CB4E1C" w:rsidRPr="00827B9B" w:rsidRDefault="00CB4E1C" w:rsidP="0068483B">
            <w:pPr>
              <w:rPr>
                <w:rFonts w:ascii="Century Gothic" w:hAnsi="Century Gothic"/>
                <w:b/>
                <w:bCs/>
                <w:sz w:val="16"/>
                <w:szCs w:val="16"/>
                <w:highlight w:val="yellow"/>
              </w:rPr>
            </w:pPr>
          </w:p>
        </w:tc>
      </w:tr>
    </w:tbl>
    <w:p w14:paraId="714CFF31" w14:textId="77777777" w:rsidR="00CB4E1C" w:rsidRDefault="00CB4E1C" w:rsidP="00CB4E1C">
      <w:pPr>
        <w:sectPr w:rsidR="00CB4E1C" w:rsidSect="00501286">
          <w:headerReference w:type="default" r:id="rId24"/>
          <w:pgSz w:w="16838" w:h="11906" w:orient="landscape"/>
          <w:pgMar w:top="1701" w:right="1417" w:bottom="1701" w:left="1417" w:header="708" w:footer="708" w:gutter="0"/>
          <w:cols w:space="708"/>
          <w:docGrid w:linePitch="360"/>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61"/>
        <w:gridCol w:w="2326"/>
        <w:gridCol w:w="2205"/>
        <w:gridCol w:w="2511"/>
        <w:gridCol w:w="4391"/>
      </w:tblGrid>
      <w:tr w:rsidR="00CB4E1C" w:rsidRPr="00241317" w14:paraId="737DA507" w14:textId="77777777" w:rsidTr="0068483B">
        <w:trPr>
          <w:cantSplit/>
          <w:trHeight w:val="983"/>
          <w:tblHeader/>
        </w:trPr>
        <w:tc>
          <w:tcPr>
            <w:tcW w:w="915" w:type="pct"/>
            <w:shd w:val="clear" w:color="auto" w:fill="D9D9D9"/>
          </w:tcPr>
          <w:p w14:paraId="31E6E979" w14:textId="77777777" w:rsidR="00CB4E1C" w:rsidRPr="00241317" w:rsidRDefault="00CB4E1C" w:rsidP="0068483B">
            <w:pPr>
              <w:jc w:val="center"/>
              <w:rPr>
                <w:rFonts w:ascii="Century Gothic" w:hAnsi="Century Gothic"/>
                <w:b/>
                <w:bCs/>
              </w:rPr>
            </w:pPr>
            <w:r w:rsidRPr="00241317">
              <w:rPr>
                <w:rFonts w:ascii="Century Gothic" w:hAnsi="Century Gothic"/>
                <w:b/>
                <w:bCs/>
              </w:rPr>
              <w:lastRenderedPageBreak/>
              <w:t>COMPETENCIAS ESPECÍFICAS</w:t>
            </w:r>
          </w:p>
          <w:p w14:paraId="02978560" w14:textId="77777777" w:rsidR="00CB4E1C" w:rsidRPr="00241317" w:rsidRDefault="00CB4E1C" w:rsidP="0068483B">
            <w:pPr>
              <w:jc w:val="center"/>
              <w:rPr>
                <w:rFonts w:ascii="Century Gothic" w:hAnsi="Century Gothic"/>
              </w:rPr>
            </w:pPr>
          </w:p>
        </w:tc>
        <w:tc>
          <w:tcPr>
            <w:tcW w:w="831" w:type="pct"/>
            <w:shd w:val="clear" w:color="auto" w:fill="D9D9D9"/>
          </w:tcPr>
          <w:p w14:paraId="09E4731E" w14:textId="77777777" w:rsidR="00CB4E1C" w:rsidRPr="00241317" w:rsidRDefault="00CB4E1C" w:rsidP="0068483B">
            <w:pPr>
              <w:jc w:val="center"/>
              <w:rPr>
                <w:rFonts w:ascii="Century Gothic" w:hAnsi="Century Gothic"/>
                <w:b/>
                <w:bCs/>
              </w:rPr>
            </w:pPr>
            <w:r w:rsidRPr="00241317">
              <w:rPr>
                <w:rFonts w:ascii="Century Gothic" w:hAnsi="Century Gothic"/>
                <w:b/>
                <w:bCs/>
              </w:rPr>
              <w:t>DESCRIPTORES Perfil de Salida</w:t>
            </w:r>
          </w:p>
        </w:tc>
        <w:tc>
          <w:tcPr>
            <w:tcW w:w="788" w:type="pct"/>
            <w:shd w:val="clear" w:color="auto" w:fill="D9D9D9"/>
          </w:tcPr>
          <w:p w14:paraId="1C210511" w14:textId="77777777" w:rsidR="00CB4E1C" w:rsidRPr="00241317" w:rsidRDefault="00CB4E1C" w:rsidP="0068483B">
            <w:pPr>
              <w:jc w:val="center"/>
              <w:rPr>
                <w:rFonts w:ascii="Century Gothic" w:hAnsi="Century Gothic"/>
              </w:rPr>
            </w:pPr>
            <w:r w:rsidRPr="00241317">
              <w:rPr>
                <w:rFonts w:ascii="Century Gothic" w:hAnsi="Century Gothic"/>
                <w:b/>
                <w:bCs/>
              </w:rPr>
              <w:t>CRITERIOS DE EVALUACIÓN</w:t>
            </w:r>
          </w:p>
        </w:tc>
        <w:tc>
          <w:tcPr>
            <w:tcW w:w="897" w:type="pct"/>
            <w:shd w:val="clear" w:color="auto" w:fill="D9D9D9"/>
          </w:tcPr>
          <w:p w14:paraId="39CC2C5E" w14:textId="77777777" w:rsidR="00CB4E1C" w:rsidRPr="00241317" w:rsidRDefault="00CB4E1C" w:rsidP="0068483B">
            <w:pPr>
              <w:jc w:val="center"/>
              <w:rPr>
                <w:rFonts w:ascii="Century Gothic" w:hAnsi="Century Gothic"/>
                <w:b/>
                <w:bCs/>
              </w:rPr>
            </w:pPr>
            <w:r w:rsidRPr="00241317">
              <w:rPr>
                <w:rFonts w:ascii="Century Gothic" w:hAnsi="Century Gothic"/>
                <w:b/>
                <w:bCs/>
              </w:rPr>
              <w:t>ACTIVIDADES</w:t>
            </w:r>
          </w:p>
          <w:p w14:paraId="68CEDC83" w14:textId="77777777" w:rsidR="00CB4E1C" w:rsidRPr="00241317" w:rsidRDefault="00CB4E1C" w:rsidP="0068483B">
            <w:pPr>
              <w:jc w:val="center"/>
              <w:rPr>
                <w:rFonts w:ascii="Century Gothic" w:hAnsi="Century Gothic"/>
                <w:b/>
                <w:bCs/>
              </w:rPr>
            </w:pPr>
            <w:r w:rsidRPr="00241317">
              <w:rPr>
                <w:rFonts w:ascii="Century Gothic" w:hAnsi="Century Gothic"/>
                <w:b/>
                <w:bCs/>
              </w:rPr>
              <w:t xml:space="preserve">EN </w:t>
            </w:r>
            <w:r>
              <w:rPr>
                <w:rFonts w:ascii="Century Gothic" w:hAnsi="Century Gothic"/>
                <w:b/>
                <w:bCs/>
              </w:rPr>
              <w:t>Beste Freunde A1.1</w:t>
            </w:r>
          </w:p>
        </w:tc>
        <w:tc>
          <w:tcPr>
            <w:tcW w:w="1569" w:type="pct"/>
            <w:shd w:val="clear" w:color="auto" w:fill="D9D9D9"/>
          </w:tcPr>
          <w:p w14:paraId="62EE8553" w14:textId="77777777" w:rsidR="00CB4E1C" w:rsidRPr="00A55E1E" w:rsidRDefault="00CB4E1C" w:rsidP="0068483B">
            <w:pPr>
              <w:jc w:val="center"/>
              <w:rPr>
                <w:rFonts w:ascii="Century Gothic" w:hAnsi="Century Gothic"/>
                <w:b/>
                <w:bCs/>
                <w:i/>
                <w:iCs/>
              </w:rPr>
            </w:pPr>
            <w:r w:rsidRPr="00A55E1E">
              <w:rPr>
                <w:rFonts w:ascii="Century Gothic" w:hAnsi="Century Gothic"/>
                <w:b/>
                <w:bCs/>
                <w:i/>
                <w:iCs/>
              </w:rPr>
              <w:t>SABERES BÁSICOS</w:t>
            </w:r>
          </w:p>
        </w:tc>
      </w:tr>
      <w:tr w:rsidR="00CB4E1C" w:rsidRPr="00827B9B" w14:paraId="16DB72C0" w14:textId="77777777" w:rsidTr="0068483B">
        <w:trPr>
          <w:trHeight w:val="1471"/>
        </w:trPr>
        <w:tc>
          <w:tcPr>
            <w:tcW w:w="915" w:type="pct"/>
            <w:vMerge w:val="restart"/>
            <w:shd w:val="clear" w:color="auto" w:fill="auto"/>
          </w:tcPr>
          <w:p w14:paraId="3631029E"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13E31A8" w14:textId="77777777" w:rsidR="00CB4E1C" w:rsidRPr="00827B9B" w:rsidRDefault="00CB4E1C" w:rsidP="0068483B">
            <w:pPr>
              <w:rPr>
                <w:rFonts w:ascii="Century Gothic" w:hAnsi="Century Gothic"/>
                <w:b/>
                <w:sz w:val="16"/>
                <w:szCs w:val="16"/>
              </w:rPr>
            </w:pPr>
            <w:r w:rsidRPr="00827B9B">
              <w:rPr>
                <w:rFonts w:ascii="Century Gothic" w:hAnsi="Century Gothic"/>
                <w:b/>
                <w:bCs/>
                <w:sz w:val="16"/>
                <w:szCs w:val="16"/>
              </w:rPr>
              <w:t>(Escuchar y Leer)</w:t>
            </w:r>
          </w:p>
        </w:tc>
        <w:tc>
          <w:tcPr>
            <w:tcW w:w="831" w:type="pct"/>
            <w:vMerge w:val="restart"/>
            <w:shd w:val="clear" w:color="auto" w:fill="auto"/>
          </w:tcPr>
          <w:p w14:paraId="1A03ADBC"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CCL2, CCL3, </w:t>
            </w:r>
          </w:p>
          <w:p w14:paraId="1A2CC583"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42A1FF9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5BD81FB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CD1, </w:t>
            </w:r>
          </w:p>
          <w:p w14:paraId="0D46C9F1"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6FBDD71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CCEC2</w:t>
            </w:r>
          </w:p>
        </w:tc>
        <w:tc>
          <w:tcPr>
            <w:tcW w:w="788" w:type="pct"/>
            <w:shd w:val="clear" w:color="auto" w:fill="auto"/>
          </w:tcPr>
          <w:p w14:paraId="60F0DA67"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897" w:type="pct"/>
            <w:shd w:val="clear" w:color="auto" w:fill="auto"/>
          </w:tcPr>
          <w:p w14:paraId="12F78DD8"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3E094493" w14:textId="77777777" w:rsidR="00CB4E1C" w:rsidRPr="00084D7E"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r>
            <w:r>
              <w:t xml:space="preserve"> </w:t>
            </w:r>
            <w:r w:rsidRPr="00084D7E">
              <w:rPr>
                <w:rFonts w:ascii="Century Gothic" w:hAnsi="Century Gothic"/>
                <w:bCs/>
                <w:sz w:val="14"/>
                <w:szCs w:val="14"/>
              </w:rPr>
              <w:t>El horario escolar de un día de la semana (L4, Ej. 1b,c)</w:t>
            </w:r>
          </w:p>
          <w:p w14:paraId="0498A295"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 xml:space="preserve">Opiniones sobre las </w:t>
            </w:r>
            <w:r>
              <w:rPr>
                <w:rFonts w:ascii="Century Gothic" w:hAnsi="Century Gothic"/>
                <w:bCs/>
                <w:sz w:val="14"/>
                <w:szCs w:val="14"/>
              </w:rPr>
              <w:t xml:space="preserve">  </w:t>
            </w:r>
            <w:r w:rsidRPr="00084D7E">
              <w:rPr>
                <w:rFonts w:ascii="Century Gothic" w:hAnsi="Century Gothic"/>
                <w:bCs/>
                <w:sz w:val="14"/>
                <w:szCs w:val="14"/>
              </w:rPr>
              <w:t>asignaturas escolares y otras actividades (L4, Ej. 5b)</w:t>
            </w:r>
          </w:p>
          <w:p w14:paraId="6EA1E62C"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Opiniones de un teatrillo escolar en inglés (L4, Ej. 8a)</w:t>
            </w:r>
          </w:p>
          <w:p w14:paraId="54082117"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Nombres de los principales idiomas del mundo (Ej. 9)</w:t>
            </w:r>
          </w:p>
          <w:p w14:paraId="56EA59FA"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Un diálogo breve sobre una serie de TV (L5, Ej. 2a)</w:t>
            </w:r>
          </w:p>
          <w:p w14:paraId="778AB7DD"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Vocabulario específico relativo al material escolar (L5, Ej. 7a, 11)</w:t>
            </w:r>
          </w:p>
          <w:p w14:paraId="1FBC96A4"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Necesidades y deseos (L5, Ej. 8a)</w:t>
            </w:r>
          </w:p>
          <w:p w14:paraId="20EBE713"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Propuestas de ocio (L6, Ej 1, 2a, 12a)</w:t>
            </w:r>
          </w:p>
          <w:p w14:paraId="150C810C"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Las partes del día (L6, Ej. 6)</w:t>
            </w:r>
          </w:p>
          <w:p w14:paraId="1BBF653B"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Cómo se pregunta por la hora y se indica una hora concreta (L6, Ej. 10a)</w:t>
            </w:r>
          </w:p>
          <w:p w14:paraId="189B40EF" w14:textId="77777777" w:rsidR="00CB4E1C" w:rsidRPr="00084D7E" w:rsidRDefault="00CB4E1C" w:rsidP="00CB4E1C">
            <w:pPr>
              <w:pStyle w:val="Prrafodelista"/>
              <w:numPr>
                <w:ilvl w:val="0"/>
                <w:numId w:val="22"/>
              </w:numPr>
              <w:rPr>
                <w:rFonts w:ascii="Century Gothic" w:hAnsi="Century Gothic"/>
                <w:b/>
                <w:sz w:val="14"/>
                <w:szCs w:val="14"/>
              </w:rPr>
            </w:pPr>
            <w:r w:rsidRPr="00084D7E">
              <w:rPr>
                <w:rFonts w:ascii="Century Gothic" w:hAnsi="Century Gothic"/>
                <w:b/>
                <w:sz w:val="14"/>
                <w:szCs w:val="14"/>
              </w:rPr>
              <w:t>Leer:</w:t>
            </w:r>
          </w:p>
          <w:p w14:paraId="1716C2A8" w14:textId="77777777" w:rsidR="00CB4E1C" w:rsidRPr="00084D7E"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Un anuncio de actividades extraescolares (L4, Ej. 7a)</w:t>
            </w:r>
          </w:p>
          <w:p w14:paraId="5F36527D" w14:textId="77777777" w:rsidR="00CB4E1C" w:rsidRPr="00812140" w:rsidRDefault="00CB4E1C" w:rsidP="0068483B">
            <w:pPr>
              <w:rPr>
                <w:rFonts w:ascii="Century Gothic" w:hAnsi="Century Gothic"/>
                <w:bCs/>
                <w:sz w:val="14"/>
                <w:szCs w:val="14"/>
                <w:highlight w:val="yellow"/>
              </w:rPr>
            </w:pPr>
            <w:r w:rsidRPr="00084D7E">
              <w:rPr>
                <w:rFonts w:ascii="Century Gothic" w:hAnsi="Century Gothic"/>
                <w:bCs/>
                <w:sz w:val="14"/>
                <w:szCs w:val="14"/>
              </w:rPr>
              <w:t>•</w:t>
            </w:r>
            <w:r w:rsidRPr="00084D7E">
              <w:rPr>
                <w:rFonts w:ascii="Century Gothic" w:hAnsi="Century Gothic"/>
                <w:bCs/>
                <w:sz w:val="14"/>
                <w:szCs w:val="14"/>
              </w:rPr>
              <w:tab/>
              <w:t>Un SMS (L5, Ej. 9)</w:t>
            </w:r>
          </w:p>
        </w:tc>
        <w:tc>
          <w:tcPr>
            <w:tcW w:w="1569" w:type="pct"/>
            <w:vMerge w:val="restart"/>
          </w:tcPr>
          <w:p w14:paraId="42076CBD"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t xml:space="preserve">A. Comunicación. </w:t>
            </w:r>
          </w:p>
          <w:p w14:paraId="31E354A5"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Autoconfianza</w:t>
            </w:r>
            <w:r w:rsidRPr="00A55E1E">
              <w:rPr>
                <w:rFonts w:ascii="Century Gothic" w:hAnsi="Century Gothic"/>
                <w:bCs/>
                <w:i/>
                <w:iCs/>
                <w:sz w:val="16"/>
                <w:szCs w:val="16"/>
              </w:rPr>
              <w:t>. El error como instrumento de mejora y propuesta de reparación.</w:t>
            </w:r>
          </w:p>
          <w:p w14:paraId="79330A71"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Superar el bloqueo mental a la hora de hablar en una lengua extranjera. Autoconfianza en los temas del módulo: </w:t>
            </w:r>
          </w:p>
          <w:p w14:paraId="36247C5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Los días de la semana </w:t>
            </w:r>
          </w:p>
          <w:p w14:paraId="30C3405E"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Las asignaturas escolares</w:t>
            </w:r>
          </w:p>
          <w:p w14:paraId="4D892E6A"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Actividades extraescolares</w:t>
            </w:r>
          </w:p>
          <w:p w14:paraId="22C6714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Adjetivos calificativos</w:t>
            </w:r>
          </w:p>
          <w:p w14:paraId="31F553D1"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Idiomas</w:t>
            </w:r>
          </w:p>
          <w:p w14:paraId="2B9D3F4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Tipos de programas de TV</w:t>
            </w:r>
          </w:p>
          <w:p w14:paraId="4A919C80"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Material escolar</w:t>
            </w:r>
          </w:p>
          <w:p w14:paraId="4F2DB131"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Actividades de ocio</w:t>
            </w:r>
          </w:p>
          <w:p w14:paraId="26F384B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Adverbios temporales</w:t>
            </w:r>
          </w:p>
          <w:p w14:paraId="673700C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Frases y expresiones útiles</w:t>
            </w:r>
          </w:p>
          <w:p w14:paraId="442590C9" w14:textId="77777777" w:rsidR="00CB4E1C"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Las partes del día</w:t>
            </w:r>
          </w:p>
          <w:p w14:paraId="7030353A" w14:textId="77777777" w:rsidR="00CB4E1C" w:rsidRPr="00A55E1E" w:rsidRDefault="00CB4E1C" w:rsidP="0068483B">
            <w:pPr>
              <w:rPr>
                <w:rFonts w:ascii="Century Gothic" w:hAnsi="Century Gothic"/>
                <w:bCs/>
                <w:i/>
                <w:iCs/>
                <w:color w:val="984806" w:themeColor="accent6" w:themeShade="80"/>
                <w:sz w:val="14"/>
                <w:szCs w:val="14"/>
              </w:rPr>
            </w:pPr>
          </w:p>
          <w:p w14:paraId="0476D37B" w14:textId="77777777" w:rsidR="00CB4E1C" w:rsidRDefault="00CB4E1C" w:rsidP="0068483B">
            <w:pPr>
              <w:rPr>
                <w:rFonts w:ascii="Century Gothic" w:hAnsi="Century Gothic"/>
                <w:bCs/>
                <w:i/>
                <w:iCs/>
                <w:color w:val="984806" w:themeColor="accent6" w:themeShade="80"/>
                <w:sz w:val="14"/>
                <w:szCs w:val="14"/>
              </w:rPr>
            </w:pPr>
            <w:r w:rsidRPr="009E1F38">
              <w:rPr>
                <w:rFonts w:ascii="Century Gothic" w:hAnsi="Century Gothic"/>
                <w:b/>
                <w:color w:val="984806" w:themeColor="accent6" w:themeShade="80"/>
                <w:sz w:val="14"/>
                <w:szCs w:val="14"/>
              </w:rPr>
              <w:t>Reflexión sobre el aprendizaje</w:t>
            </w:r>
            <w:r w:rsidRPr="00A55E1E">
              <w:rPr>
                <w:rFonts w:ascii="Century Gothic" w:hAnsi="Century Gothic"/>
                <w:bCs/>
                <w:i/>
                <w:iCs/>
                <w:color w:val="984806" w:themeColor="accent6" w:themeShade="80"/>
                <w:sz w:val="14"/>
                <w:szCs w:val="14"/>
              </w:rPr>
              <w:t xml:space="preserve">: Wiederholungstest de la página web. </w:t>
            </w:r>
          </w:p>
          <w:p w14:paraId="5D9BCE41" w14:textId="77777777" w:rsidR="00CB4E1C" w:rsidRDefault="00CB4E1C" w:rsidP="0068483B">
            <w:pPr>
              <w:rPr>
                <w:rFonts w:ascii="Century Gothic" w:hAnsi="Century Gothic"/>
                <w:bCs/>
                <w:i/>
                <w:iCs/>
                <w:color w:val="984806" w:themeColor="accent6" w:themeShade="80"/>
                <w:sz w:val="14"/>
                <w:szCs w:val="14"/>
              </w:rPr>
            </w:pPr>
          </w:p>
          <w:p w14:paraId="3D4472C6"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
                <w:color w:val="984806" w:themeColor="accent6" w:themeShade="80"/>
                <w:sz w:val="14"/>
                <w:szCs w:val="14"/>
                <w:lang w:val="de-DE"/>
              </w:rPr>
              <w:t xml:space="preserve">Proyecto colaborativo: </w:t>
            </w:r>
            <w:r w:rsidRPr="00567A29">
              <w:rPr>
                <w:rFonts w:ascii="Century Gothic" w:hAnsi="Century Gothic" w:cs="Arial"/>
                <w:i/>
                <w:iCs/>
                <w:sz w:val="14"/>
                <w:szCs w:val="14"/>
                <w:lang w:val="de-DE"/>
              </w:rPr>
              <w:t xml:space="preserve"> Projekt: „Das ist mein Land“„Das Hit-Wort“ (L4-L5-L6, l. del alumno, p. 43).</w:t>
            </w:r>
          </w:p>
          <w:p w14:paraId="05F3E3A2" w14:textId="77777777" w:rsidR="00CB4E1C" w:rsidRPr="00567A29" w:rsidRDefault="00CB4E1C" w:rsidP="0068483B">
            <w:pPr>
              <w:rPr>
                <w:rFonts w:ascii="Century Gothic" w:hAnsi="Century Gothic"/>
                <w:bCs/>
                <w:i/>
                <w:iCs/>
                <w:color w:val="984806" w:themeColor="accent6" w:themeShade="80"/>
                <w:sz w:val="14"/>
                <w:szCs w:val="14"/>
                <w:lang w:val="de-DE"/>
              </w:rPr>
            </w:pPr>
          </w:p>
          <w:p w14:paraId="78707F30" w14:textId="77777777" w:rsidR="00CB4E1C" w:rsidRPr="00A55E1E" w:rsidRDefault="00CB4E1C" w:rsidP="0068483B">
            <w:pPr>
              <w:rPr>
                <w:rFonts w:ascii="Century Gothic" w:hAnsi="Century Gothic"/>
                <w:b/>
                <w:i/>
                <w:iCs/>
                <w:sz w:val="16"/>
                <w:szCs w:val="16"/>
              </w:rPr>
            </w:pPr>
            <w:r w:rsidRPr="00A55E1E">
              <w:rPr>
                <w:rFonts w:ascii="Century Gothic" w:hAnsi="Century Gothic"/>
                <w:bCs/>
                <w:i/>
                <w:iCs/>
                <w:sz w:val="16"/>
                <w:szCs w:val="16"/>
              </w:rPr>
              <w:t xml:space="preserve">− Estrategias básicas para la planificación, ejecución, control y reparación de la </w:t>
            </w:r>
            <w:r w:rsidRPr="00A55E1E">
              <w:rPr>
                <w:rFonts w:ascii="Century Gothic" w:hAnsi="Century Gothic"/>
                <w:b/>
                <w:i/>
                <w:iCs/>
                <w:sz w:val="16"/>
                <w:szCs w:val="16"/>
              </w:rPr>
              <w:t>comprensión, la producción y la coproducción de textos orales, escritos y multimodales.</w:t>
            </w:r>
          </w:p>
          <w:p w14:paraId="0ECC3D44"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En el libro del alumno encontramos otros consejos relacionados con estrategias de audición, comprensión lectora y aprendizaje de vocabulario:</w:t>
            </w:r>
          </w:p>
          <w:p w14:paraId="4C5711A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lastRenderedPageBreak/>
              <w:t xml:space="preserve"> o</w:t>
            </w:r>
            <w:r w:rsidRPr="00A55E1E">
              <w:rPr>
                <w:rFonts w:ascii="Century Gothic" w:hAnsi="Century Gothic"/>
                <w:bCs/>
                <w:i/>
                <w:iCs/>
                <w:color w:val="984806" w:themeColor="accent6" w:themeShade="80"/>
                <w:sz w:val="14"/>
                <w:szCs w:val="14"/>
              </w:rPr>
              <w:tab/>
              <w:t>Wortschatz (L4, Ej. 1)</w:t>
            </w:r>
          </w:p>
          <w:p w14:paraId="434DE7A0" w14:textId="77777777" w:rsidR="00CB4E1C" w:rsidRDefault="00CB4E1C" w:rsidP="0068483B">
            <w:pPr>
              <w:rPr>
                <w:rFonts w:ascii="Century Gothic" w:hAnsi="Century Gothic"/>
                <w:bCs/>
                <w:i/>
                <w:iCs/>
                <w:color w:val="984806" w:themeColor="accent6" w:themeShade="80"/>
                <w:sz w:val="14"/>
                <w:szCs w:val="14"/>
              </w:rPr>
            </w:pPr>
          </w:p>
          <w:p w14:paraId="1EBBAD6F" w14:textId="77777777" w:rsidR="00CB4E1C" w:rsidRPr="0070096C" w:rsidRDefault="00CB4E1C" w:rsidP="0068483B">
            <w:pPr>
              <w:rPr>
                <w:rFonts w:ascii="Century Gothic" w:hAnsi="Century Gothic"/>
                <w:bCs/>
                <w:i/>
                <w:iCs/>
                <w:color w:val="984806" w:themeColor="accent6" w:themeShade="80"/>
                <w:sz w:val="14"/>
                <w:szCs w:val="14"/>
              </w:rPr>
            </w:pPr>
            <w:r w:rsidRPr="0070096C">
              <w:rPr>
                <w:rFonts w:ascii="Century Gothic" w:hAnsi="Century Gothic"/>
                <w:bCs/>
                <w:i/>
                <w:iCs/>
                <w:color w:val="984806" w:themeColor="accent6" w:themeShade="80"/>
                <w:sz w:val="14"/>
                <w:szCs w:val="14"/>
              </w:rPr>
              <w:t xml:space="preserve">El vocabulario del módulo </w:t>
            </w:r>
            <w:r>
              <w:rPr>
                <w:rFonts w:ascii="Century Gothic" w:hAnsi="Century Gothic"/>
                <w:bCs/>
                <w:i/>
                <w:iCs/>
                <w:color w:val="984806" w:themeColor="accent6" w:themeShade="80"/>
                <w:sz w:val="14"/>
                <w:szCs w:val="14"/>
              </w:rPr>
              <w:t>2</w:t>
            </w:r>
            <w:r w:rsidRPr="0070096C">
              <w:rPr>
                <w:rFonts w:ascii="Century Gothic" w:hAnsi="Century Gothic"/>
                <w:bCs/>
                <w:i/>
                <w:iCs/>
                <w:color w:val="984806" w:themeColor="accent6" w:themeShade="80"/>
                <w:sz w:val="14"/>
                <w:szCs w:val="14"/>
              </w:rPr>
              <w:t xml:space="preserve"> en el apartado Glossar/ Glosario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 p. 1</w:t>
            </w:r>
            <w:r>
              <w:rPr>
                <w:rFonts w:ascii="Century Gothic" w:hAnsi="Century Gothic"/>
                <w:bCs/>
                <w:color w:val="984806" w:themeColor="accent6" w:themeShade="80"/>
                <w:sz w:val="14"/>
                <w:szCs w:val="14"/>
              </w:rPr>
              <w:t>05</w:t>
            </w:r>
            <w:r w:rsidRPr="0070096C">
              <w:rPr>
                <w:rFonts w:ascii="Century Gothic" w:hAnsi="Century Gothic"/>
                <w:bCs/>
                <w:color w:val="984806" w:themeColor="accent6" w:themeShade="80"/>
                <w:sz w:val="14"/>
                <w:szCs w:val="14"/>
              </w:rPr>
              <w:t xml:space="preserve">) </w:t>
            </w:r>
            <w:r w:rsidRPr="0070096C">
              <w:rPr>
                <w:rFonts w:ascii="Century Gothic" w:hAnsi="Century Gothic"/>
                <w:bCs/>
                <w:i/>
                <w:iCs/>
                <w:color w:val="984806" w:themeColor="accent6" w:themeShade="80"/>
                <w:sz w:val="14"/>
                <w:szCs w:val="14"/>
              </w:rPr>
              <w:t>y realiza las actividades propuestas en el apartado „</w:t>
            </w:r>
            <w:r>
              <w:rPr>
                <w:rFonts w:ascii="Century Gothic" w:hAnsi="Century Gothic"/>
                <w:bCs/>
                <w:color w:val="984806" w:themeColor="accent6" w:themeShade="80"/>
                <w:sz w:val="14"/>
                <w:szCs w:val="14"/>
              </w:rPr>
              <w:t>Grammatik auf einen</w:t>
            </w:r>
            <w:r w:rsidRPr="0070096C">
              <w:rPr>
                <w:rFonts w:ascii="Century Gothic" w:hAnsi="Century Gothic"/>
                <w:bCs/>
                <w:color w:val="984806" w:themeColor="accent6" w:themeShade="80"/>
                <w:sz w:val="14"/>
                <w:szCs w:val="14"/>
              </w:rPr>
              <w:t xml:space="preserve"> Blick</w:t>
            </w:r>
            <w:r w:rsidRPr="0070096C">
              <w:rPr>
                <w:rFonts w:ascii="Century Gothic" w:hAnsi="Century Gothic"/>
                <w:bCs/>
                <w:i/>
                <w:iCs/>
                <w:color w:val="984806" w:themeColor="accent6" w:themeShade="80"/>
                <w:sz w:val="14"/>
                <w:szCs w:val="14"/>
              </w:rPr>
              <w:t>/ La gramática de un vistazo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w:t>
            </w:r>
            <w:r w:rsidRPr="0070096C">
              <w:rPr>
                <w:rFonts w:ascii="Century Gothic" w:hAnsi="Century Gothic"/>
                <w:bCs/>
                <w:i/>
                <w:iCs/>
                <w:color w:val="984806" w:themeColor="accent6" w:themeShade="80"/>
                <w:sz w:val="14"/>
                <w:szCs w:val="14"/>
              </w:rPr>
              <w:t xml:space="preserve"> p</w:t>
            </w:r>
            <w:r w:rsidRPr="0070096C">
              <w:rPr>
                <w:rFonts w:ascii="Century Gothic" w:hAnsi="Century Gothic"/>
                <w:bCs/>
                <w:color w:val="984806" w:themeColor="accent6" w:themeShade="80"/>
                <w:sz w:val="14"/>
                <w:szCs w:val="14"/>
              </w:rPr>
              <w:t>. 1</w:t>
            </w:r>
            <w:r>
              <w:rPr>
                <w:rFonts w:ascii="Century Gothic" w:hAnsi="Century Gothic"/>
                <w:bCs/>
                <w:color w:val="984806" w:themeColor="accent6" w:themeShade="80"/>
                <w:sz w:val="14"/>
                <w:szCs w:val="14"/>
              </w:rPr>
              <w:t>08</w:t>
            </w:r>
            <w:r w:rsidRPr="0070096C">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w:t>
            </w:r>
          </w:p>
          <w:p w14:paraId="20F939AB" w14:textId="77777777" w:rsidR="00CB4E1C" w:rsidRPr="00A55E1E" w:rsidRDefault="00CB4E1C" w:rsidP="0068483B">
            <w:pPr>
              <w:rPr>
                <w:rFonts w:ascii="Century Gothic" w:hAnsi="Century Gothic"/>
                <w:bCs/>
                <w:i/>
                <w:iCs/>
                <w:color w:val="984806" w:themeColor="accent6" w:themeShade="80"/>
                <w:sz w:val="14"/>
                <w:szCs w:val="14"/>
              </w:rPr>
            </w:pPr>
          </w:p>
          <w:p w14:paraId="14260D65" w14:textId="77777777" w:rsidR="00CB4E1C" w:rsidRPr="00A55E1E" w:rsidRDefault="00CB4E1C" w:rsidP="0068483B">
            <w:pPr>
              <w:rPr>
                <w:rFonts w:ascii="Century Gothic" w:hAnsi="Century Gothic"/>
                <w:bCs/>
                <w:i/>
                <w:iCs/>
                <w:sz w:val="16"/>
                <w:szCs w:val="16"/>
                <w:highlight w:val="yellow"/>
              </w:rPr>
            </w:pPr>
            <w:r w:rsidRPr="00A55E1E">
              <w:rPr>
                <w:rFonts w:ascii="Century Gothic" w:hAnsi="Century Gothic"/>
                <w:bCs/>
                <w:i/>
                <w:iCs/>
                <w:sz w:val="16"/>
                <w:szCs w:val="16"/>
              </w:rPr>
              <w:t xml:space="preserve">− Conocimientos, destrezas y actitudes que permitan detectar y colaborar en </w:t>
            </w:r>
            <w:r w:rsidRPr="00A55E1E">
              <w:rPr>
                <w:rFonts w:ascii="Century Gothic" w:hAnsi="Century Gothic"/>
                <w:b/>
                <w:i/>
                <w:iCs/>
                <w:sz w:val="16"/>
                <w:szCs w:val="16"/>
              </w:rPr>
              <w:t>actividades de mediación</w:t>
            </w:r>
            <w:r w:rsidRPr="00A55E1E">
              <w:rPr>
                <w:rFonts w:ascii="Century Gothic" w:hAnsi="Century Gothic"/>
                <w:bCs/>
                <w:i/>
                <w:iCs/>
                <w:sz w:val="16"/>
                <w:szCs w:val="16"/>
              </w:rPr>
              <w:t xml:space="preserve"> en situaciones cotidianas sencillas.</w:t>
            </w:r>
          </w:p>
          <w:p w14:paraId="12DC9EFB" w14:textId="77777777" w:rsidR="00CB4E1C" w:rsidRPr="009E1F38" w:rsidRDefault="00CB4E1C" w:rsidP="0068483B">
            <w:pPr>
              <w:rPr>
                <w:rFonts w:ascii="Century Gothic" w:hAnsi="Century Gothic"/>
                <w:bCs/>
                <w:i/>
                <w:iCs/>
                <w:color w:val="984806" w:themeColor="accent6" w:themeShade="80"/>
                <w:sz w:val="14"/>
                <w:szCs w:val="14"/>
              </w:rPr>
            </w:pPr>
          </w:p>
          <w:p w14:paraId="34CBBB02" w14:textId="77777777" w:rsidR="00CB4E1C" w:rsidRPr="009E1F38" w:rsidRDefault="00CB4E1C" w:rsidP="0068483B">
            <w:pPr>
              <w:rPr>
                <w:rFonts w:ascii="Century Gothic" w:hAnsi="Century Gothic"/>
                <w:bCs/>
                <w:color w:val="984806" w:themeColor="accent6" w:themeShade="80"/>
                <w:sz w:val="14"/>
                <w:szCs w:val="14"/>
              </w:rPr>
            </w:pPr>
            <w:r w:rsidRPr="009E1F38">
              <w:rPr>
                <w:rFonts w:ascii="Century Gothic" w:hAnsi="Century Gothic"/>
                <w:bCs/>
                <w:i/>
                <w:iCs/>
                <w:color w:val="984806" w:themeColor="accent6" w:themeShade="80"/>
                <w:sz w:val="14"/>
                <w:szCs w:val="14"/>
              </w:rPr>
              <w:t>Arbeitsbuch XXL</w:t>
            </w:r>
            <w:r w:rsidRPr="009E1F38">
              <w:rPr>
                <w:rFonts w:ascii="Century Gothic" w:hAnsi="Century Gothic"/>
                <w:bCs/>
                <w:color w:val="984806" w:themeColor="accent6" w:themeShade="80"/>
                <w:sz w:val="14"/>
                <w:szCs w:val="14"/>
              </w:rPr>
              <w:t xml:space="preserve">/Libro de ejercicios XXL. </w:t>
            </w:r>
            <w:r w:rsidRPr="009E1F38">
              <w:rPr>
                <w:rFonts w:ascii="Century Gothic" w:hAnsi="Century Gothic"/>
                <w:bCs/>
                <w:i/>
                <w:iCs/>
                <w:color w:val="984806" w:themeColor="accent6" w:themeShade="80"/>
                <w:sz w:val="14"/>
                <w:szCs w:val="14"/>
              </w:rPr>
              <w:t>Live dabei!,</w:t>
            </w:r>
            <w:r w:rsidRPr="009E1F38">
              <w:rPr>
                <w:rFonts w:ascii="Century Gothic" w:hAnsi="Century Gothic"/>
                <w:bCs/>
                <w:color w:val="984806" w:themeColor="accent6" w:themeShade="80"/>
                <w:sz w:val="14"/>
                <w:szCs w:val="14"/>
              </w:rPr>
              <w:t xml:space="preserve"> p.113. </w:t>
            </w:r>
          </w:p>
          <w:p w14:paraId="06D1FB92" w14:textId="77777777" w:rsidR="00CB4E1C" w:rsidRPr="009E1F38" w:rsidRDefault="00CB4E1C" w:rsidP="0068483B">
            <w:pPr>
              <w:rPr>
                <w:rFonts w:ascii="Century Gothic" w:hAnsi="Century Gothic"/>
                <w:b/>
                <w:color w:val="984806" w:themeColor="accent6" w:themeShade="80"/>
                <w:sz w:val="14"/>
                <w:szCs w:val="14"/>
              </w:rPr>
            </w:pPr>
          </w:p>
          <w:p w14:paraId="40ACBA39" w14:textId="77777777" w:rsidR="00CB4E1C" w:rsidRDefault="00CB4E1C" w:rsidP="0068483B">
            <w:pPr>
              <w:rPr>
                <w:rFonts w:ascii="Century Gothic" w:hAnsi="Century Gothic"/>
                <w:bCs/>
                <w:color w:val="984806" w:themeColor="accent6" w:themeShade="80"/>
                <w:sz w:val="14"/>
                <w:szCs w:val="14"/>
              </w:rPr>
            </w:pPr>
            <w:r w:rsidRPr="009E1F38">
              <w:rPr>
                <w:rFonts w:ascii="Century Gothic" w:hAnsi="Century Gothic"/>
                <w:b/>
                <w:color w:val="984806" w:themeColor="accent6" w:themeShade="80"/>
                <w:sz w:val="14"/>
                <w:szCs w:val="14"/>
              </w:rPr>
              <w:t xml:space="preserve">Propuesta de actividad de mediación lingüística. </w:t>
            </w:r>
            <w:r w:rsidRPr="009E1F38">
              <w:rPr>
                <w:rFonts w:ascii="Century Gothic" w:hAnsi="Century Gothic"/>
                <w:bCs/>
                <w:color w:val="984806" w:themeColor="accent6" w:themeShade="80"/>
                <w:sz w:val="14"/>
                <w:szCs w:val="14"/>
              </w:rPr>
              <w:t>Contar en castellano las peculiaridades de decir la hora de forma informal en lengua alemana.</w:t>
            </w:r>
          </w:p>
          <w:p w14:paraId="3D7100A9" w14:textId="77777777" w:rsidR="00CB4E1C" w:rsidRPr="009E1F38" w:rsidRDefault="00CB4E1C" w:rsidP="0068483B">
            <w:pPr>
              <w:rPr>
                <w:rFonts w:ascii="Century Gothic" w:hAnsi="Century Gothic"/>
                <w:bCs/>
                <w:i/>
                <w:iCs/>
                <w:color w:val="984806" w:themeColor="accent6" w:themeShade="80"/>
                <w:sz w:val="14"/>
                <w:szCs w:val="14"/>
              </w:rPr>
            </w:pPr>
          </w:p>
          <w:p w14:paraId="33333913"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Funciones comunicativas básicas</w:t>
            </w:r>
            <w:r w:rsidRPr="00A55E1E">
              <w:rPr>
                <w:rFonts w:ascii="Century Gothic" w:hAnsi="Century Gothic"/>
                <w:bCs/>
                <w:i/>
                <w:i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F21540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lastRenderedPageBreak/>
              <w:t>- Mostrar acuerdo/ desacuerdo: - Ich auch, ich nicht.</w:t>
            </w:r>
          </w:p>
          <w:p w14:paraId="4CA1B7B5"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Preguntar por la opinión: - Wie findest du...? </w:t>
            </w:r>
          </w:p>
          <w:p w14:paraId="73117DCE"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Dar una opinión: - Sport finde ich...</w:t>
            </w:r>
          </w:p>
          <w:p w14:paraId="01144CFD"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Expresar gusto o rechazo: - Ich liebe Sport; ich hasse Mathematik...</w:t>
            </w:r>
          </w:p>
          <w:p w14:paraId="02DA30D9" w14:textId="77777777" w:rsidR="00CB4E1C" w:rsidRPr="00567A29" w:rsidRDefault="00CB4E1C" w:rsidP="0068483B">
            <w:pPr>
              <w:rPr>
                <w:rFonts w:ascii="Century Gothic" w:hAnsi="Century Gothic"/>
                <w:bCs/>
                <w:i/>
                <w:iCs/>
                <w:color w:val="984806" w:themeColor="accent6" w:themeShade="80"/>
                <w:sz w:val="14"/>
                <w:szCs w:val="14"/>
                <w:lang w:val="de-DE"/>
              </w:rPr>
            </w:pPr>
            <w:r w:rsidRPr="00A55E1E">
              <w:rPr>
                <w:rFonts w:ascii="Century Gothic" w:hAnsi="Century Gothic"/>
                <w:bCs/>
                <w:i/>
                <w:iCs/>
                <w:color w:val="984806" w:themeColor="accent6" w:themeShade="80"/>
                <w:sz w:val="14"/>
                <w:szCs w:val="14"/>
              </w:rPr>
              <w:t xml:space="preserve">- Preguntar y responder acerca del grado de conocimiento de un idioma: - Sprichst du (nicht) gut...Ich spreche (nicht) gut...- </w:t>
            </w:r>
            <w:r w:rsidRPr="00567A29">
              <w:rPr>
                <w:rFonts w:ascii="Century Gothic" w:hAnsi="Century Gothic"/>
                <w:bCs/>
                <w:i/>
                <w:iCs/>
                <w:color w:val="984806" w:themeColor="accent6" w:themeShade="80"/>
                <w:sz w:val="14"/>
                <w:szCs w:val="14"/>
                <w:lang w:val="de-DE"/>
              </w:rPr>
              <w:t>Doch, natürlich!</w:t>
            </w:r>
          </w:p>
          <w:p w14:paraId="0790AB63"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Preguntar e identificar algo: - Was ist das?; Das ist ein Schiff</w:t>
            </w:r>
          </w:p>
          <w:p w14:paraId="540B9691"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Preguntar e identificar a alguien: - Wer ist das?; Das ist die Prinzessin</w:t>
            </w:r>
          </w:p>
          <w:p w14:paraId="5B9C2092"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Expresar un deseo- Einen Kuli möchte ich auch; Möchtest du kommen?</w:t>
            </w:r>
          </w:p>
          <w:p w14:paraId="0F9A775B"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Identificarse por teléfono: - Hallo Laura, hier ist Simon</w:t>
            </w:r>
          </w:p>
          <w:p w14:paraId="33E18A44"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Expresar obligación: - Ich muss noch Biologie lernen</w:t>
            </w:r>
          </w:p>
          <w:p w14:paraId="6E8232FC" w14:textId="77777777" w:rsidR="00CB4E1C" w:rsidRPr="00567A29" w:rsidRDefault="00CB4E1C" w:rsidP="0068483B">
            <w:pPr>
              <w:rPr>
                <w:rFonts w:ascii="Century Gothic" w:hAnsi="Century Gothic"/>
                <w:bCs/>
                <w:i/>
                <w:iCs/>
                <w:color w:val="984806" w:themeColor="accent6" w:themeShade="80"/>
                <w:sz w:val="14"/>
                <w:szCs w:val="14"/>
                <w:lang w:val="de-DE"/>
              </w:rPr>
            </w:pPr>
            <w:r w:rsidRPr="00567A29">
              <w:rPr>
                <w:rFonts w:ascii="Century Gothic" w:hAnsi="Century Gothic"/>
                <w:bCs/>
                <w:i/>
                <w:iCs/>
                <w:color w:val="984806" w:themeColor="accent6" w:themeShade="80"/>
                <w:sz w:val="14"/>
                <w:szCs w:val="14"/>
                <w:lang w:val="de-DE"/>
              </w:rPr>
              <w:t>- Expresar posibilidad: - Können wir jetzt den Film anschauen?</w:t>
            </w:r>
          </w:p>
          <w:p w14:paraId="13EAD70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Rehusar una propuesta: - Tut mir Leid</w:t>
            </w:r>
          </w:p>
          <w:p w14:paraId="3348B79C"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Aceptar una propuesta: - Ok, das geht</w:t>
            </w:r>
          </w:p>
          <w:p w14:paraId="07B8A3C2"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Expresar satisfacción: - Na toll, Super, Au ja!</w:t>
            </w:r>
          </w:p>
          <w:p w14:paraId="516EF2E9"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Modelos contextuales y géneros discursivos básicos</w:t>
            </w:r>
            <w:r w:rsidRPr="00A55E1E">
              <w:rPr>
                <w:rFonts w:ascii="Century Gothic" w:hAnsi="Century Gothic"/>
                <w:bCs/>
                <w:i/>
                <w:i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869BFA5" w14:textId="77777777" w:rsidR="00CB4E1C" w:rsidRPr="00A55E1E" w:rsidRDefault="00CB4E1C" w:rsidP="0068483B">
            <w:pPr>
              <w:jc w:val="both"/>
              <w:rPr>
                <w:rFonts w:ascii="Century Gothic" w:hAnsi="Century Gothic"/>
                <w:i/>
                <w:iCs/>
                <w:color w:val="984806" w:themeColor="accent6" w:themeShade="80"/>
                <w:sz w:val="14"/>
                <w:szCs w:val="14"/>
              </w:rPr>
            </w:pPr>
            <w:r w:rsidRPr="00A55E1E">
              <w:rPr>
                <w:rFonts w:ascii="Century Gothic" w:hAnsi="Century Gothic"/>
                <w:b/>
                <w:bCs/>
                <w:i/>
                <w:iCs/>
                <w:color w:val="984806" w:themeColor="accent6" w:themeShade="80"/>
                <w:sz w:val="14"/>
                <w:szCs w:val="14"/>
              </w:rPr>
              <w:t>Comprensión.</w:t>
            </w:r>
            <w:r w:rsidRPr="00A55E1E">
              <w:rPr>
                <w:rFonts w:ascii="Century Gothic" w:hAnsi="Century Gothic"/>
                <w:i/>
                <w:iCs/>
                <w:color w:val="984806" w:themeColor="accent6" w:themeShade="80"/>
                <w:sz w:val="14"/>
                <w:szCs w:val="14"/>
              </w:rPr>
              <w:t xml:space="preserve"> Leer y escuchar: información específica acerca del trabajo de una actriz de doblaje (L5, Ej. 5a).</w:t>
            </w:r>
          </w:p>
          <w:p w14:paraId="7BE9DF1A" w14:textId="77777777" w:rsidR="00CB4E1C" w:rsidRPr="00A55E1E" w:rsidRDefault="00CB4E1C" w:rsidP="0068483B">
            <w:pPr>
              <w:jc w:val="both"/>
              <w:rPr>
                <w:rFonts w:ascii="Century Gothic" w:hAnsi="Century Gothic"/>
                <w:i/>
                <w:iCs/>
                <w:color w:val="984806" w:themeColor="accent6" w:themeShade="80"/>
                <w:sz w:val="14"/>
                <w:szCs w:val="14"/>
              </w:rPr>
            </w:pPr>
            <w:r w:rsidRPr="00A55E1E">
              <w:rPr>
                <w:rFonts w:ascii="Century Gothic" w:hAnsi="Century Gothic"/>
                <w:b/>
                <w:bCs/>
                <w:i/>
                <w:iCs/>
                <w:color w:val="984806" w:themeColor="accent6" w:themeShade="80"/>
                <w:sz w:val="14"/>
                <w:szCs w:val="14"/>
              </w:rPr>
              <w:t>Producción.</w:t>
            </w:r>
            <w:r w:rsidRPr="00A55E1E">
              <w:rPr>
                <w:rFonts w:ascii="Century Gothic" w:hAnsi="Century Gothic"/>
                <w:i/>
                <w:iCs/>
                <w:color w:val="984806" w:themeColor="accent6" w:themeShade="80"/>
                <w:sz w:val="14"/>
                <w:szCs w:val="14"/>
              </w:rPr>
              <w:t xml:space="preserve"> Hablar y escribir: una descripción de un día normal de clase (L4, l. de ejerc, p. 36); comparar el horario escolar propio con otro (L4, Ej. 2, 11c); preguntar por una actividad de ocio e indicar su hora (L6, Ej. 10b).</w:t>
            </w:r>
          </w:p>
          <w:p w14:paraId="5620D132" w14:textId="77777777" w:rsidR="00CB4E1C" w:rsidRPr="00A55E1E" w:rsidRDefault="00CB4E1C" w:rsidP="0068483B">
            <w:pPr>
              <w:rPr>
                <w:rFonts w:ascii="Century Gothic" w:hAnsi="Century Gothic"/>
                <w:i/>
                <w:iCs/>
                <w:color w:val="984806" w:themeColor="accent6" w:themeShade="80"/>
                <w:sz w:val="14"/>
                <w:szCs w:val="14"/>
              </w:rPr>
            </w:pPr>
          </w:p>
          <w:p w14:paraId="4406429B"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Unidades lingüísticas básicas y significados</w:t>
            </w:r>
            <w:r w:rsidRPr="00A55E1E">
              <w:rPr>
                <w:rFonts w:ascii="Century Gothic" w:hAnsi="Century Gothic"/>
                <w:bCs/>
                <w:i/>
                <w:iCs/>
                <w:sz w:val="16"/>
                <w:szCs w:val="16"/>
              </w:rPr>
              <w:t xml:space="preserve"> asociados a dichas unidades tales como expresión de la entidad </w:t>
            </w:r>
            <w:r>
              <w:rPr>
                <w:rFonts w:ascii="Century Gothic" w:hAnsi="Century Gothic"/>
                <w:bCs/>
                <w:i/>
                <w:iCs/>
                <w:sz w:val="16"/>
                <w:szCs w:val="16"/>
              </w:rPr>
              <w:t>y sus propiedades, cantidad y c</w:t>
            </w:r>
            <w:r w:rsidRPr="00A55E1E">
              <w:rPr>
                <w:rFonts w:ascii="Century Gothic" w:hAnsi="Century Gothic"/>
                <w:bCs/>
                <w:i/>
                <w:iCs/>
                <w:sz w:val="16"/>
                <w:szCs w:val="16"/>
              </w:rPr>
              <w:t>alidad, el espacio y las relaciones espaciales, el tiempo y las relaciones temporales, la afirmación, la negación, la interrogación y la exclamación, relaciones lógicas básicas.</w:t>
            </w:r>
          </w:p>
          <w:p w14:paraId="3F360D2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Conjugar en presente de indicativo algunos verbos irregulares, entre ellos, el verbo „haben“, </w:t>
            </w:r>
          </w:p>
          <w:p w14:paraId="17A43B2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Conjugar en presente de indicativo los verbos modales „müssen“, „können“ y „möchten“, </w:t>
            </w:r>
          </w:p>
          <w:p w14:paraId="127E5622"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Conocer el artículo indeterminado, „ein </w:t>
            </w:r>
            <w:r>
              <w:rPr>
                <w:rFonts w:ascii="Century Gothic" w:hAnsi="Century Gothic"/>
                <w:bCs/>
                <w:i/>
                <w:iCs/>
                <w:color w:val="984806" w:themeColor="accent6" w:themeShade="80"/>
                <w:sz w:val="14"/>
                <w:szCs w:val="14"/>
              </w:rPr>
              <w:t>/ eine / ein</w:t>
            </w:r>
            <w:r w:rsidRPr="00A55E1E">
              <w:rPr>
                <w:rFonts w:ascii="Century Gothic" w:hAnsi="Century Gothic"/>
                <w:bCs/>
                <w:i/>
                <w:iCs/>
                <w:color w:val="984806" w:themeColor="accent6" w:themeShade="80"/>
                <w:sz w:val="14"/>
                <w:szCs w:val="14"/>
              </w:rPr>
              <w:t>en nominativo y en acusativo,</w:t>
            </w:r>
          </w:p>
          <w:p w14:paraId="13BB1FB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Familiarizarse con el caso acusativo tanto con el artículo determinado como el indeterminado, en situaciones comunicativas específicas,</w:t>
            </w:r>
          </w:p>
          <w:p w14:paraId="0CBC35EE"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Conocer las primeras</w:t>
            </w:r>
            <w:r>
              <w:rPr>
                <w:rFonts w:ascii="Century Gothic" w:hAnsi="Century Gothic"/>
                <w:bCs/>
                <w:i/>
                <w:iCs/>
                <w:color w:val="984806" w:themeColor="accent6" w:themeShade="80"/>
                <w:sz w:val="14"/>
                <w:szCs w:val="14"/>
              </w:rPr>
              <w:t xml:space="preserve"> preposiciones de tiempo: „am“,</w:t>
            </w:r>
            <w:r w:rsidRPr="00A55E1E">
              <w:rPr>
                <w:rFonts w:ascii="Century Gothic" w:hAnsi="Century Gothic"/>
                <w:bCs/>
                <w:i/>
                <w:iCs/>
                <w:color w:val="984806" w:themeColor="accent6" w:themeShade="80"/>
                <w:sz w:val="14"/>
                <w:szCs w:val="14"/>
              </w:rPr>
              <w:t>um“</w:t>
            </w:r>
          </w:p>
          <w:p w14:paraId="2B6D9067"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Familiarizarse plenamente con el fenómeno sintáctic</w:t>
            </w:r>
            <w:r>
              <w:rPr>
                <w:rFonts w:ascii="Century Gothic" w:hAnsi="Century Gothic"/>
                <w:bCs/>
                <w:i/>
                <w:iCs/>
                <w:color w:val="984806" w:themeColor="accent6" w:themeShade="80"/>
                <w:sz w:val="14"/>
                <w:szCs w:val="14"/>
              </w:rPr>
              <w:t xml:space="preserve">o de la inversión / Umstellung </w:t>
            </w:r>
          </w:p>
          <w:p w14:paraId="254987F3"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Observar la colocación de los elementos en la oración simple enunciativa e interrogativa.</w:t>
            </w:r>
          </w:p>
          <w:p w14:paraId="10F14887" w14:textId="77777777" w:rsidR="00CB4E1C" w:rsidRPr="00A55E1E" w:rsidRDefault="00CB4E1C" w:rsidP="0068483B">
            <w:pPr>
              <w:rPr>
                <w:rFonts w:ascii="Century Gothic" w:hAnsi="Century Gothic"/>
                <w:bCs/>
                <w:i/>
                <w:iCs/>
                <w:color w:val="984806" w:themeColor="accent6" w:themeShade="80"/>
                <w:sz w:val="14"/>
                <w:szCs w:val="14"/>
              </w:rPr>
            </w:pPr>
          </w:p>
          <w:p w14:paraId="13780EF4"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Léxico de uso común y de interés</w:t>
            </w:r>
            <w:r w:rsidRPr="00A55E1E">
              <w:rPr>
                <w:rFonts w:ascii="Century Gothic" w:hAnsi="Century Gothic"/>
                <w:bCs/>
                <w:i/>
                <w:i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FE26B0C"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Los días de la semana: Montag, Dienstag... (L4, L6.) </w:t>
            </w:r>
          </w:p>
          <w:p w14:paraId="2C31A558"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Las asignaturas escolares: Informatik, Sport... (L4; L6).</w:t>
            </w:r>
          </w:p>
          <w:p w14:paraId="07A0EFB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Actividades extraescolares:  Englisch, Theater... (L4).</w:t>
            </w:r>
          </w:p>
          <w:p w14:paraId="44193C03" w14:textId="77777777" w:rsidR="00CB4E1C" w:rsidRPr="00567A29" w:rsidRDefault="00CB4E1C" w:rsidP="0068483B">
            <w:pPr>
              <w:rPr>
                <w:rFonts w:ascii="Century Gothic" w:hAnsi="Century Gothic"/>
                <w:bCs/>
                <w:i/>
                <w:iCs/>
                <w:color w:val="984806" w:themeColor="accent6" w:themeShade="80"/>
                <w:sz w:val="14"/>
                <w:szCs w:val="14"/>
                <w:lang w:val="de-DE"/>
              </w:rPr>
            </w:pPr>
            <w:r w:rsidRPr="00A55E1E">
              <w:rPr>
                <w:rFonts w:ascii="Century Gothic" w:hAnsi="Century Gothic"/>
                <w:bCs/>
                <w:i/>
                <w:iCs/>
                <w:color w:val="984806" w:themeColor="accent6" w:themeShade="80"/>
                <w:sz w:val="14"/>
                <w:szCs w:val="14"/>
              </w:rPr>
              <w:t xml:space="preserve">- Adjetivos calificativos:  toll, cool, ganz gut... </w:t>
            </w:r>
            <w:r w:rsidRPr="00567A29">
              <w:rPr>
                <w:rFonts w:ascii="Century Gothic" w:hAnsi="Century Gothic"/>
                <w:bCs/>
                <w:i/>
                <w:iCs/>
                <w:color w:val="984806" w:themeColor="accent6" w:themeShade="80"/>
                <w:sz w:val="14"/>
                <w:szCs w:val="14"/>
                <w:lang w:val="de-DE"/>
              </w:rPr>
              <w:t>(L4, L5).</w:t>
            </w:r>
          </w:p>
          <w:p w14:paraId="17201496" w14:textId="77777777" w:rsidR="00CB4E1C" w:rsidRPr="00A55E1E" w:rsidRDefault="00CB4E1C" w:rsidP="0068483B">
            <w:pPr>
              <w:rPr>
                <w:rFonts w:ascii="Century Gothic" w:hAnsi="Century Gothic"/>
                <w:bCs/>
                <w:i/>
                <w:iCs/>
                <w:color w:val="984806" w:themeColor="accent6" w:themeShade="80"/>
                <w:sz w:val="14"/>
                <w:szCs w:val="14"/>
              </w:rPr>
            </w:pPr>
            <w:r w:rsidRPr="00567A29">
              <w:rPr>
                <w:rFonts w:ascii="Century Gothic" w:hAnsi="Century Gothic"/>
                <w:bCs/>
                <w:i/>
                <w:iCs/>
                <w:color w:val="984806" w:themeColor="accent6" w:themeShade="80"/>
                <w:sz w:val="14"/>
                <w:szCs w:val="14"/>
                <w:lang w:val="de-DE"/>
              </w:rPr>
              <w:lastRenderedPageBreak/>
              <w:t xml:space="preserve">- Idiomas:  Chinesisch, Griechisch, Englisch, Deutsch... </w:t>
            </w:r>
            <w:r w:rsidRPr="00A55E1E">
              <w:rPr>
                <w:rFonts w:ascii="Century Gothic" w:hAnsi="Century Gothic"/>
                <w:bCs/>
                <w:i/>
                <w:iCs/>
                <w:color w:val="984806" w:themeColor="accent6" w:themeShade="80"/>
                <w:sz w:val="14"/>
                <w:szCs w:val="14"/>
              </w:rPr>
              <w:t>(L4).</w:t>
            </w:r>
          </w:p>
          <w:p w14:paraId="44C27BA2"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Tipos de programas de TV:  Diskussion, Science Fiction, Musical (L5).</w:t>
            </w:r>
          </w:p>
          <w:p w14:paraId="740DD814" w14:textId="77777777" w:rsidR="00CB4E1C" w:rsidRPr="00A55E1E" w:rsidRDefault="00CB4E1C" w:rsidP="0068483B">
            <w:pPr>
              <w:rPr>
                <w:rFonts w:ascii="Century Gothic" w:hAnsi="Century Gothic"/>
                <w:bCs/>
                <w:i/>
                <w:iCs/>
                <w:color w:val="984806" w:themeColor="accent6" w:themeShade="80"/>
                <w:sz w:val="14"/>
                <w:szCs w:val="14"/>
              </w:rPr>
            </w:pPr>
            <w:r w:rsidRPr="00CF0136">
              <w:rPr>
                <w:rFonts w:ascii="Century Gothic" w:hAnsi="Century Gothic"/>
                <w:bCs/>
                <w:i/>
                <w:iCs/>
                <w:color w:val="984806" w:themeColor="accent6" w:themeShade="80"/>
                <w:sz w:val="14"/>
                <w:szCs w:val="14"/>
                <w:lang w:val="de-DE"/>
              </w:rPr>
              <w:t xml:space="preserve">- Material escolar: Spitzer, Kuli, Radiergummi... </w:t>
            </w:r>
            <w:r w:rsidRPr="00A55E1E">
              <w:rPr>
                <w:rFonts w:ascii="Century Gothic" w:hAnsi="Century Gothic"/>
                <w:bCs/>
                <w:i/>
                <w:iCs/>
                <w:color w:val="984806" w:themeColor="accent6" w:themeShade="80"/>
                <w:sz w:val="14"/>
                <w:szCs w:val="14"/>
              </w:rPr>
              <w:t>(L5).</w:t>
            </w:r>
          </w:p>
          <w:p w14:paraId="52277C7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Actividades de ocio:  Klettern... (L6).</w:t>
            </w:r>
          </w:p>
          <w:p w14:paraId="4FDF9FC0"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Adverbios temporales: heute, morgen... (L6).</w:t>
            </w:r>
          </w:p>
          <w:p w14:paraId="51006882"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Frases y expresiones útiles: Tut mir Leid... (L6).</w:t>
            </w:r>
          </w:p>
          <w:p w14:paraId="17B62250"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Las partes del día:  Morgen, Vormittag, Abend... (L6).</w:t>
            </w:r>
          </w:p>
          <w:p w14:paraId="414F1DCC" w14:textId="77777777" w:rsidR="00CB4E1C" w:rsidRPr="00A55E1E" w:rsidRDefault="00CB4E1C" w:rsidP="0068483B">
            <w:pPr>
              <w:rPr>
                <w:rFonts w:ascii="Century Gothic" w:hAnsi="Century Gothic"/>
                <w:bCs/>
                <w:i/>
                <w:iCs/>
                <w:color w:val="984806" w:themeColor="accent6" w:themeShade="80"/>
                <w:sz w:val="14"/>
                <w:szCs w:val="14"/>
              </w:rPr>
            </w:pPr>
          </w:p>
          <w:p w14:paraId="1336E092"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Patrones sonoros, acentuales, rítmicos y de</w:t>
            </w:r>
            <w:r w:rsidRPr="00A55E1E">
              <w:rPr>
                <w:rFonts w:ascii="Century Gothic" w:hAnsi="Century Gothic"/>
                <w:bCs/>
                <w:i/>
                <w:iCs/>
                <w:sz w:val="16"/>
                <w:szCs w:val="16"/>
              </w:rPr>
              <w:t xml:space="preserve"> </w:t>
            </w:r>
            <w:r w:rsidRPr="00A55E1E">
              <w:rPr>
                <w:rFonts w:ascii="Century Gothic" w:hAnsi="Century Gothic"/>
                <w:b/>
                <w:i/>
                <w:iCs/>
                <w:sz w:val="16"/>
                <w:szCs w:val="16"/>
              </w:rPr>
              <w:t>entonación básicos</w:t>
            </w:r>
            <w:r w:rsidRPr="00A55E1E">
              <w:rPr>
                <w:rFonts w:ascii="Century Gothic" w:hAnsi="Century Gothic"/>
                <w:bCs/>
                <w:i/>
                <w:iCs/>
                <w:sz w:val="16"/>
                <w:szCs w:val="16"/>
              </w:rPr>
              <w:t>, y significados e intenciones comunicativas generales asociadas a dichos patrones.</w:t>
            </w:r>
          </w:p>
          <w:p w14:paraId="3B520320"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La pronunciación de vocabulario específico: los meses del año y las asignaturas (L4, Aussprache, </w:t>
            </w:r>
            <w:r w:rsidRPr="009E1F38">
              <w:rPr>
                <w:rFonts w:ascii="Century Gothic" w:eastAsiaTheme="minorHAnsi" w:hAnsi="Century Gothic" w:cstheme="minorBidi"/>
                <w:i/>
                <w:iCs/>
                <w:color w:val="984806" w:themeColor="accent6" w:themeShade="80"/>
                <w:sz w:val="14"/>
                <w:szCs w:val="14"/>
              </w:rPr>
              <w:t>Arbeitsbuch XXL</w:t>
            </w:r>
            <w:r w:rsidRPr="009E1F38">
              <w:rPr>
                <w:rFonts w:ascii="Century Gothic" w:eastAsiaTheme="minorHAnsi" w:hAnsi="Century Gothic" w:cstheme="minorBidi"/>
                <w:color w:val="984806" w:themeColor="accent6" w:themeShade="80"/>
                <w:sz w:val="14"/>
                <w:szCs w:val="14"/>
              </w:rPr>
              <w:t>/Libro de ejercicios XXL</w:t>
            </w:r>
            <w:r w:rsidRPr="009E1F38">
              <w:rPr>
                <w:rFonts w:ascii="Century Gothic" w:hAnsi="Century Gothic"/>
                <w:bCs/>
                <w:i/>
                <w:iCs/>
                <w:color w:val="984806" w:themeColor="accent6" w:themeShade="80"/>
                <w:sz w:val="14"/>
                <w:szCs w:val="14"/>
              </w:rPr>
              <w:t>.</w:t>
            </w:r>
            <w:r w:rsidRPr="00A55E1E">
              <w:rPr>
                <w:rFonts w:ascii="Century Gothic" w:hAnsi="Century Gothic"/>
                <w:bCs/>
                <w:i/>
                <w:iCs/>
                <w:color w:val="984806" w:themeColor="accent6" w:themeShade="80"/>
                <w:sz w:val="14"/>
                <w:szCs w:val="14"/>
              </w:rPr>
              <w:t xml:space="preserve">, p. </w:t>
            </w:r>
            <w:r>
              <w:rPr>
                <w:rFonts w:ascii="Century Gothic" w:hAnsi="Century Gothic"/>
                <w:bCs/>
                <w:i/>
                <w:iCs/>
                <w:color w:val="984806" w:themeColor="accent6" w:themeShade="80"/>
                <w:sz w:val="14"/>
                <w:szCs w:val="14"/>
              </w:rPr>
              <w:t>41</w:t>
            </w:r>
            <w:r w:rsidRPr="00A55E1E">
              <w:rPr>
                <w:rFonts w:ascii="Century Gothic" w:hAnsi="Century Gothic"/>
                <w:bCs/>
                <w:i/>
                <w:iCs/>
                <w:color w:val="984806" w:themeColor="accent6" w:themeShade="80"/>
                <w:sz w:val="14"/>
                <w:szCs w:val="14"/>
              </w:rPr>
              <w:t>).</w:t>
            </w:r>
          </w:p>
          <w:p w14:paraId="544EC468"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Palabras con el grupo consonántico /ch/ en posición intermedia y final de palabra: „/ich/ Laut“</w:t>
            </w:r>
            <w:r>
              <w:rPr>
                <w:rFonts w:ascii="Century Gothic" w:hAnsi="Century Gothic"/>
                <w:bCs/>
                <w:i/>
                <w:iCs/>
                <w:color w:val="984806" w:themeColor="accent6" w:themeShade="80"/>
                <w:sz w:val="14"/>
                <w:szCs w:val="14"/>
              </w:rPr>
              <w:t xml:space="preserve">, </w:t>
            </w:r>
            <w:r w:rsidRPr="00A55E1E">
              <w:rPr>
                <w:rFonts w:ascii="Century Gothic" w:hAnsi="Century Gothic"/>
                <w:bCs/>
                <w:i/>
                <w:iCs/>
                <w:color w:val="984806" w:themeColor="accent6" w:themeShade="80"/>
                <w:sz w:val="14"/>
                <w:szCs w:val="14"/>
              </w:rPr>
              <w:t xml:space="preserve">/ach/ Laut, también mediante la representación de un talk (L5, Aussprache, </w:t>
            </w:r>
            <w:r w:rsidRPr="009E1F38">
              <w:rPr>
                <w:rFonts w:ascii="Century Gothic" w:eastAsiaTheme="minorHAnsi" w:hAnsi="Century Gothic" w:cstheme="minorBidi"/>
                <w:i/>
                <w:iCs/>
                <w:color w:val="984806" w:themeColor="accent6" w:themeShade="80"/>
                <w:sz w:val="14"/>
                <w:szCs w:val="14"/>
              </w:rPr>
              <w:t>Arbeitsbuch XXL</w:t>
            </w:r>
            <w:r w:rsidRPr="009E1F38">
              <w:rPr>
                <w:rFonts w:ascii="Century Gothic" w:eastAsiaTheme="minorHAnsi" w:hAnsi="Century Gothic" w:cstheme="minorBidi"/>
                <w:color w:val="984806" w:themeColor="accent6" w:themeShade="80"/>
                <w:sz w:val="14"/>
                <w:szCs w:val="14"/>
              </w:rPr>
              <w:t>/Libro de ejercicios XXL</w:t>
            </w:r>
            <w:r w:rsidRPr="00A55E1E">
              <w:rPr>
                <w:rFonts w:ascii="Century Gothic" w:hAnsi="Century Gothic"/>
                <w:bCs/>
                <w:i/>
                <w:iCs/>
                <w:color w:val="984806" w:themeColor="accent6" w:themeShade="80"/>
                <w:sz w:val="14"/>
                <w:szCs w:val="14"/>
              </w:rPr>
              <w:t>, p. 4</w:t>
            </w:r>
            <w:r>
              <w:rPr>
                <w:rFonts w:ascii="Century Gothic" w:hAnsi="Century Gothic"/>
                <w:bCs/>
                <w:i/>
                <w:iCs/>
                <w:color w:val="984806" w:themeColor="accent6" w:themeShade="80"/>
                <w:sz w:val="14"/>
                <w:szCs w:val="14"/>
              </w:rPr>
              <w:t>8</w:t>
            </w:r>
            <w:r w:rsidRPr="00A55E1E">
              <w:rPr>
                <w:rFonts w:ascii="Century Gothic" w:hAnsi="Century Gothic"/>
                <w:bCs/>
                <w:i/>
                <w:iCs/>
                <w:color w:val="984806" w:themeColor="accent6" w:themeShade="80"/>
                <w:sz w:val="14"/>
                <w:szCs w:val="14"/>
              </w:rPr>
              <w:t>).</w:t>
            </w:r>
          </w:p>
          <w:p w14:paraId="6CD1A531"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Los diptongos /au/ e /eu/ de forma individualizada y en contexto (L6, </w:t>
            </w:r>
            <w:r w:rsidRPr="009E1F38">
              <w:rPr>
                <w:rFonts w:ascii="Century Gothic" w:eastAsiaTheme="minorHAnsi" w:hAnsi="Century Gothic" w:cstheme="minorBidi"/>
                <w:i/>
                <w:iCs/>
                <w:color w:val="984806" w:themeColor="accent6" w:themeShade="80"/>
                <w:sz w:val="14"/>
                <w:szCs w:val="14"/>
              </w:rPr>
              <w:t>Arbeitsbuch XXL</w:t>
            </w:r>
            <w:r w:rsidRPr="009E1F38">
              <w:rPr>
                <w:rFonts w:ascii="Century Gothic" w:eastAsiaTheme="minorHAnsi" w:hAnsi="Century Gothic" w:cstheme="minorBidi"/>
                <w:color w:val="984806" w:themeColor="accent6" w:themeShade="80"/>
                <w:sz w:val="14"/>
                <w:szCs w:val="14"/>
              </w:rPr>
              <w:t>/Libro de ejercicios XXL</w:t>
            </w:r>
            <w:r w:rsidRPr="00A55E1E">
              <w:rPr>
                <w:rFonts w:ascii="Century Gothic" w:hAnsi="Century Gothic"/>
                <w:bCs/>
                <w:i/>
                <w:iCs/>
                <w:color w:val="984806" w:themeColor="accent6" w:themeShade="80"/>
                <w:sz w:val="14"/>
                <w:szCs w:val="14"/>
              </w:rPr>
              <w:t>, p. 5</w:t>
            </w:r>
            <w:r>
              <w:rPr>
                <w:rFonts w:ascii="Century Gothic" w:hAnsi="Century Gothic"/>
                <w:bCs/>
                <w:i/>
                <w:iCs/>
                <w:color w:val="984806" w:themeColor="accent6" w:themeShade="80"/>
                <w:sz w:val="14"/>
                <w:szCs w:val="14"/>
              </w:rPr>
              <w:t>5</w:t>
            </w:r>
            <w:r w:rsidRPr="00A55E1E">
              <w:rPr>
                <w:rFonts w:ascii="Century Gothic" w:hAnsi="Century Gothic"/>
                <w:bCs/>
                <w:i/>
                <w:iCs/>
                <w:color w:val="984806" w:themeColor="accent6" w:themeShade="80"/>
                <w:sz w:val="14"/>
                <w:szCs w:val="14"/>
              </w:rPr>
              <w:t>).</w:t>
            </w:r>
          </w:p>
          <w:p w14:paraId="41BB39B8" w14:textId="77777777" w:rsidR="00CB4E1C" w:rsidRPr="00A55E1E" w:rsidRDefault="00CB4E1C" w:rsidP="0068483B">
            <w:pPr>
              <w:rPr>
                <w:rFonts w:ascii="Century Gothic" w:hAnsi="Century Gothic"/>
                <w:bCs/>
                <w:i/>
                <w:iCs/>
                <w:color w:val="FF0000"/>
                <w:sz w:val="14"/>
                <w:szCs w:val="14"/>
              </w:rPr>
            </w:pPr>
          </w:p>
          <w:p w14:paraId="46A2177E"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ortográficas básicas</w:t>
            </w:r>
            <w:r w:rsidRPr="00A55E1E">
              <w:rPr>
                <w:rFonts w:ascii="Century Gothic" w:hAnsi="Century Gothic"/>
                <w:bCs/>
                <w:i/>
                <w:iCs/>
                <w:sz w:val="16"/>
                <w:szCs w:val="16"/>
              </w:rPr>
              <w:t xml:space="preserve"> y significados e intenciones comunicativas asociados a los formatos, patrones y elementos gráficos.</w:t>
            </w:r>
          </w:p>
          <w:p w14:paraId="536C19D5"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Los días de la semana y las asignaturas escolares</w:t>
            </w:r>
            <w:r>
              <w:rPr>
                <w:rFonts w:ascii="Century Gothic" w:hAnsi="Century Gothic"/>
                <w:bCs/>
                <w:i/>
                <w:iCs/>
                <w:color w:val="984806" w:themeColor="accent6" w:themeShade="80"/>
                <w:sz w:val="14"/>
                <w:szCs w:val="14"/>
              </w:rPr>
              <w:t xml:space="preserve"> (L4, Aussprache,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p. 41)</w:t>
            </w:r>
            <w:r w:rsidRPr="00A55E1E">
              <w:rPr>
                <w:rFonts w:ascii="Century Gothic" w:hAnsi="Century Gothic"/>
                <w:bCs/>
                <w:i/>
                <w:iCs/>
                <w:color w:val="984806" w:themeColor="accent6" w:themeShade="80"/>
                <w:sz w:val="14"/>
                <w:szCs w:val="14"/>
              </w:rPr>
              <w:t>.</w:t>
            </w:r>
          </w:p>
          <w:p w14:paraId="7527F125"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Palabras que contienen „/ich/ Laut“, „/ach/ Laut“ mediante un pequeño talk </w:t>
            </w:r>
            <w:r>
              <w:rPr>
                <w:rFonts w:ascii="Century Gothic" w:hAnsi="Century Gothic"/>
                <w:bCs/>
                <w:i/>
                <w:iCs/>
                <w:color w:val="984806" w:themeColor="accent6" w:themeShade="80"/>
                <w:sz w:val="14"/>
                <w:szCs w:val="14"/>
              </w:rPr>
              <w:t xml:space="preserve">(L5, Aussprache,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p. 48).</w:t>
            </w:r>
          </w:p>
          <w:p w14:paraId="185B0072"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Palabras con los diptongos /au/ y /eu/ mediante pequeños trabalenguas </w:t>
            </w:r>
            <w:r>
              <w:rPr>
                <w:rFonts w:ascii="Century Gothic" w:hAnsi="Century Gothic"/>
                <w:bCs/>
                <w:i/>
                <w:iCs/>
                <w:color w:val="984806" w:themeColor="accent6" w:themeShade="80"/>
                <w:sz w:val="14"/>
                <w:szCs w:val="14"/>
              </w:rPr>
              <w:t xml:space="preserve">(L6,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p. 55).</w:t>
            </w:r>
          </w:p>
          <w:p w14:paraId="762CCD62" w14:textId="77777777" w:rsidR="00CB4E1C" w:rsidRPr="00A55E1E" w:rsidRDefault="00CB4E1C" w:rsidP="0068483B">
            <w:pPr>
              <w:rPr>
                <w:rFonts w:ascii="Century Gothic" w:hAnsi="Century Gothic"/>
                <w:bCs/>
                <w:i/>
                <w:iCs/>
                <w:color w:val="FF0000"/>
                <w:sz w:val="14"/>
                <w:szCs w:val="14"/>
              </w:rPr>
            </w:pPr>
          </w:p>
          <w:p w14:paraId="2FD01CBE"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Convenciones y estrategias conversacionales básicas</w:t>
            </w:r>
            <w:r w:rsidRPr="00A55E1E">
              <w:rPr>
                <w:rFonts w:ascii="Century Gothic" w:hAnsi="Century Gothic"/>
                <w:bCs/>
                <w:i/>
                <w:iCs/>
                <w:sz w:val="16"/>
                <w:szCs w:val="16"/>
              </w:rPr>
              <w:t>, en formato síncrono o asíncrono, para iniciar, mantener y terminar la comunicación, tomar y ceder la palabra, pedir y dar aclaraciones y explicaciones, reformular, comparar y contrastar, resumir, colaborar, debatir, etc.</w:t>
            </w:r>
          </w:p>
          <w:p w14:paraId="5DEB6D7A" w14:textId="77777777" w:rsidR="00CB4E1C" w:rsidRPr="00491D71"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-Frases y expresiones útiles:</w:t>
            </w:r>
            <w:r w:rsidRPr="00A55E1E">
              <w:rPr>
                <w:i/>
                <w:iCs/>
                <w:color w:val="984806" w:themeColor="accent6" w:themeShade="80"/>
                <w:sz w:val="14"/>
                <w:szCs w:val="14"/>
              </w:rPr>
              <w:t xml:space="preserve"> </w:t>
            </w:r>
            <w:r w:rsidRPr="00491D71">
              <w:rPr>
                <w:rFonts w:ascii="Century Gothic" w:hAnsi="Century Gothic"/>
                <w:i/>
                <w:iCs/>
                <w:color w:val="984806" w:themeColor="accent6" w:themeShade="80"/>
                <w:sz w:val="14"/>
                <w:szCs w:val="14"/>
              </w:rPr>
              <w:t>Doch,natürlich! (L4, Ej. 8a)</w:t>
            </w:r>
            <w:r w:rsidRPr="00491D71">
              <w:rPr>
                <w:rFonts w:ascii="Century Gothic" w:hAnsi="Century Gothic"/>
                <w:bCs/>
                <w:i/>
                <w:iCs/>
                <w:color w:val="984806" w:themeColor="accent6" w:themeShade="80"/>
                <w:sz w:val="14"/>
                <w:szCs w:val="14"/>
              </w:rPr>
              <w:t xml:space="preserve">; </w:t>
            </w:r>
            <w:r w:rsidRPr="00491D71">
              <w:rPr>
                <w:rFonts w:ascii="Century Gothic" w:hAnsi="Century Gothic"/>
                <w:bCs/>
                <w:color w:val="984806" w:themeColor="accent6" w:themeShade="80"/>
                <w:sz w:val="14"/>
                <w:szCs w:val="14"/>
              </w:rPr>
              <w:t>uso de interjecciones para expresión de duda, indecisión o interpelación</w:t>
            </w:r>
            <w:r w:rsidRPr="00491D71">
              <w:rPr>
                <w:rFonts w:ascii="Century Gothic" w:hAnsi="Century Gothic"/>
                <w:bCs/>
                <w:i/>
                <w:iCs/>
                <w:color w:val="984806" w:themeColor="accent6" w:themeShade="80"/>
                <w:sz w:val="14"/>
                <w:szCs w:val="14"/>
              </w:rPr>
              <w:t>: „Hm, Psst!;...“ (L5, Ej. 2</w:t>
            </w:r>
            <w:r>
              <w:rPr>
                <w:rFonts w:ascii="Century Gothic" w:hAnsi="Century Gothic"/>
                <w:bCs/>
                <w:i/>
                <w:iCs/>
                <w:color w:val="984806" w:themeColor="accent6" w:themeShade="80"/>
                <w:sz w:val="14"/>
                <w:szCs w:val="14"/>
              </w:rPr>
              <w:t>a, 8a</w:t>
            </w:r>
            <w:r w:rsidRPr="00491D71">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w:t>
            </w:r>
          </w:p>
          <w:p w14:paraId="2BD3D3F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Practicar diálogos (L</w:t>
            </w:r>
            <w:r>
              <w:rPr>
                <w:rFonts w:ascii="Century Gothic" w:hAnsi="Century Gothic"/>
                <w:bCs/>
                <w:i/>
                <w:iCs/>
                <w:color w:val="984806" w:themeColor="accent6" w:themeShade="80"/>
                <w:sz w:val="14"/>
                <w:szCs w:val="14"/>
              </w:rPr>
              <w:t>4</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5</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6</w:t>
            </w:r>
            <w:r w:rsidRPr="00A55E1E">
              <w:rPr>
                <w:rFonts w:ascii="Century Gothic" w:hAnsi="Century Gothic"/>
                <w:bCs/>
                <w:i/>
                <w:iCs/>
                <w:color w:val="984806" w:themeColor="accent6" w:themeShade="80"/>
                <w:sz w:val="14"/>
                <w:szCs w:val="14"/>
              </w:rPr>
              <w:t xml:space="preserve"> y establecer turnos de palabra; </w:t>
            </w:r>
            <w:r>
              <w:rPr>
                <w:rFonts w:ascii="Century Gothic" w:hAnsi="Century Gothic"/>
                <w:bCs/>
                <w:i/>
                <w:iCs/>
                <w:color w:val="984806" w:themeColor="accent6" w:themeShade="80"/>
                <w:sz w:val="14"/>
                <w:szCs w:val="14"/>
              </w:rPr>
              <w:t xml:space="preserve">realizar una descripción </w:t>
            </w:r>
            <w:r w:rsidRPr="008458AB">
              <w:rPr>
                <w:rFonts w:ascii="Century Gothic" w:hAnsi="Century Gothic"/>
                <w:bCs/>
                <w:color w:val="984806" w:themeColor="accent6" w:themeShade="80"/>
                <w:sz w:val="14"/>
                <w:szCs w:val="14"/>
              </w:rPr>
              <w:t>(L4, L5),</w:t>
            </w:r>
            <w:r>
              <w:rPr>
                <w:rFonts w:ascii="Century Gothic" w:hAnsi="Century Gothic"/>
                <w:bCs/>
                <w:i/>
                <w:iCs/>
                <w:color w:val="984806" w:themeColor="accent6" w:themeShade="80"/>
                <w:sz w:val="14"/>
                <w:szCs w:val="14"/>
              </w:rPr>
              <w:t xml:space="preserve"> hablar de propuestas de ocio, i</w:t>
            </w:r>
            <w:r w:rsidRPr="008458AB">
              <w:rPr>
                <w:rFonts w:ascii="Century Gothic" w:hAnsi="Century Gothic"/>
                <w:bCs/>
                <w:i/>
                <w:iCs/>
                <w:color w:val="984806" w:themeColor="accent6" w:themeShade="80"/>
                <w:sz w:val="14"/>
                <w:szCs w:val="14"/>
              </w:rPr>
              <w:t>ntercambiar información sobre cuándo hacen qué actividad de ocio unos adolescentes</w:t>
            </w: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w:t>
            </w:r>
            <w:r w:rsidRPr="00A55E1E">
              <w:rPr>
                <w:rFonts w:ascii="Century Gothic" w:hAnsi="Century Gothic"/>
                <w:bCs/>
                <w:i/>
                <w:iCs/>
                <w:color w:val="984806" w:themeColor="accent6" w:themeShade="80"/>
                <w:sz w:val="14"/>
                <w:szCs w:val="14"/>
              </w:rPr>
              <w:t>L</w:t>
            </w:r>
            <w:r>
              <w:rPr>
                <w:rFonts w:ascii="Century Gothic" w:hAnsi="Century Gothic"/>
                <w:bCs/>
                <w:i/>
                <w:iCs/>
                <w:color w:val="984806" w:themeColor="accent6" w:themeShade="80"/>
                <w:sz w:val="14"/>
                <w:szCs w:val="14"/>
              </w:rPr>
              <w:t>6</w:t>
            </w:r>
            <w:r>
              <w:rPr>
                <w:rFonts w:ascii="Century Gothic" w:hAnsi="Century Gothic"/>
                <w:bCs/>
                <w:color w:val="984806" w:themeColor="accent6" w:themeShade="80"/>
                <w:sz w:val="14"/>
                <w:szCs w:val="14"/>
              </w:rPr>
              <w:t>).</w:t>
            </w:r>
          </w:p>
          <w:p w14:paraId="78775AC2" w14:textId="77777777" w:rsidR="00CB4E1C" w:rsidRPr="00A55E1E" w:rsidRDefault="00CB4E1C" w:rsidP="0068483B">
            <w:pPr>
              <w:rPr>
                <w:rFonts w:ascii="Century Gothic" w:hAnsi="Century Gothic"/>
                <w:bCs/>
                <w:i/>
                <w:iCs/>
                <w:color w:val="FF0000"/>
                <w:sz w:val="14"/>
                <w:szCs w:val="14"/>
              </w:rPr>
            </w:pPr>
          </w:p>
          <w:p w14:paraId="15E1AEE1"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Recursos para el aprendizaje y estrategias básicas de búsqueda de información</w:t>
            </w:r>
            <w:r w:rsidRPr="00A55E1E">
              <w:rPr>
                <w:rFonts w:ascii="Century Gothic" w:hAnsi="Century Gothic"/>
                <w:bCs/>
                <w:i/>
                <w:iCs/>
                <w:sz w:val="16"/>
                <w:szCs w:val="16"/>
              </w:rPr>
              <w:t>: diccionarios, libros de consulta, bibliotecas, recursos digitales e informáticos, etc.</w:t>
            </w:r>
          </w:p>
          <w:p w14:paraId="0DFE9E85"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-Vocabulario: uso del diccionario para comprobar el sentido de las palabras.</w:t>
            </w:r>
          </w:p>
          <w:p w14:paraId="7C14114E"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Búsqueda de información sobre las </w:t>
            </w:r>
            <w:r>
              <w:rPr>
                <w:rFonts w:ascii="Century Gothic" w:hAnsi="Century Gothic"/>
                <w:bCs/>
                <w:i/>
                <w:iCs/>
                <w:color w:val="984806" w:themeColor="accent6" w:themeShade="80"/>
                <w:sz w:val="14"/>
                <w:szCs w:val="14"/>
              </w:rPr>
              <w:t xml:space="preserve">actividades escolares y extraescolares </w:t>
            </w:r>
            <w:r w:rsidRPr="00A55E1E">
              <w:rPr>
                <w:rFonts w:ascii="Century Gothic" w:hAnsi="Century Gothic"/>
                <w:bCs/>
                <w:i/>
                <w:iCs/>
                <w:color w:val="984806" w:themeColor="accent6" w:themeShade="80"/>
                <w:sz w:val="14"/>
                <w:szCs w:val="14"/>
              </w:rPr>
              <w:t>de los adolescentes alemanes en Internet.</w:t>
            </w:r>
          </w:p>
          <w:p w14:paraId="28E8D7FF" w14:textId="77777777" w:rsidR="00CB4E1C" w:rsidRPr="00A55E1E" w:rsidRDefault="00CB4E1C" w:rsidP="0068483B">
            <w:pPr>
              <w:rPr>
                <w:rFonts w:ascii="Century Gothic" w:hAnsi="Century Gothic"/>
                <w:bCs/>
                <w:i/>
                <w:iCs/>
                <w:color w:val="FF0000"/>
                <w:sz w:val="14"/>
                <w:szCs w:val="14"/>
              </w:rPr>
            </w:pPr>
          </w:p>
          <w:p w14:paraId="07B31274"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color w:val="FF0000"/>
                <w:sz w:val="16"/>
                <w:szCs w:val="16"/>
              </w:rPr>
              <w:t xml:space="preserve">- </w:t>
            </w:r>
            <w:r w:rsidRPr="00A55E1E">
              <w:rPr>
                <w:rFonts w:ascii="Century Gothic" w:hAnsi="Century Gothic"/>
                <w:bCs/>
                <w:i/>
                <w:iCs/>
                <w:sz w:val="16"/>
                <w:szCs w:val="16"/>
              </w:rPr>
              <w:t xml:space="preserve">Identificación de la </w:t>
            </w:r>
            <w:r w:rsidRPr="00A55E1E">
              <w:rPr>
                <w:rFonts w:ascii="Century Gothic" w:hAnsi="Century Gothic"/>
                <w:b/>
                <w:i/>
                <w:iCs/>
                <w:sz w:val="16"/>
                <w:szCs w:val="16"/>
              </w:rPr>
              <w:t>autoría de las fuentes</w:t>
            </w:r>
            <w:r w:rsidRPr="00A55E1E">
              <w:rPr>
                <w:rFonts w:ascii="Century Gothic" w:hAnsi="Century Gothic"/>
                <w:bCs/>
                <w:i/>
                <w:iCs/>
                <w:sz w:val="16"/>
                <w:szCs w:val="16"/>
              </w:rPr>
              <w:t xml:space="preserve"> consultadas y los contenidos utilizados.</w:t>
            </w:r>
          </w:p>
          <w:p w14:paraId="7BD7A42F"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lastRenderedPageBreak/>
              <w:t xml:space="preserve">- Búsqueda de la autoría de las fuentes de la información sobre las </w:t>
            </w:r>
            <w:r>
              <w:rPr>
                <w:rFonts w:ascii="Century Gothic" w:hAnsi="Century Gothic"/>
                <w:bCs/>
                <w:i/>
                <w:iCs/>
                <w:color w:val="984806" w:themeColor="accent6" w:themeShade="80"/>
                <w:sz w:val="14"/>
                <w:szCs w:val="14"/>
              </w:rPr>
              <w:t xml:space="preserve">actividades escolares y extraescolares </w:t>
            </w:r>
            <w:r w:rsidRPr="00A55E1E">
              <w:rPr>
                <w:rFonts w:ascii="Century Gothic" w:hAnsi="Century Gothic"/>
                <w:bCs/>
                <w:i/>
                <w:iCs/>
                <w:color w:val="984806" w:themeColor="accent6" w:themeShade="80"/>
                <w:sz w:val="14"/>
                <w:szCs w:val="14"/>
              </w:rPr>
              <w:t>de los adolescentes alemanes en Internet</w:t>
            </w:r>
            <w:r>
              <w:rPr>
                <w:rFonts w:ascii="Century Gothic" w:hAnsi="Century Gothic"/>
                <w:bCs/>
                <w:i/>
                <w:iCs/>
                <w:color w:val="984806" w:themeColor="accent6" w:themeShade="80"/>
                <w:sz w:val="14"/>
                <w:szCs w:val="14"/>
              </w:rPr>
              <w:t>.</w:t>
            </w:r>
          </w:p>
          <w:p w14:paraId="1AC29A2F" w14:textId="77777777" w:rsidR="00CB4E1C" w:rsidRPr="00A55E1E" w:rsidRDefault="00CB4E1C" w:rsidP="0068483B">
            <w:pPr>
              <w:rPr>
                <w:rFonts w:ascii="Century Gothic" w:hAnsi="Century Gothic"/>
                <w:bCs/>
                <w:i/>
                <w:iCs/>
                <w:sz w:val="14"/>
                <w:szCs w:val="14"/>
              </w:rPr>
            </w:pPr>
          </w:p>
          <w:p w14:paraId="36A1C156" w14:textId="77777777" w:rsidR="00CB4E1C"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Herramientas analógicas y digitales</w:t>
            </w:r>
            <w:r w:rsidRPr="00A55E1E">
              <w:rPr>
                <w:rFonts w:ascii="Century Gothic" w:hAnsi="Century Gothic"/>
                <w:bCs/>
                <w:i/>
                <w:i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7682C5EC" w14:textId="77777777" w:rsidR="00CB4E1C" w:rsidRPr="00A55E1E" w:rsidRDefault="00CB4E1C" w:rsidP="0068483B">
            <w:pPr>
              <w:rPr>
                <w:rFonts w:ascii="Century Gothic" w:hAnsi="Century Gothic"/>
                <w:bCs/>
                <w:i/>
                <w:iCs/>
                <w:sz w:val="16"/>
                <w:szCs w:val="16"/>
              </w:rPr>
            </w:pPr>
          </w:p>
          <w:p w14:paraId="11EFEC18"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r>
              <w:rPr>
                <w:rFonts w:ascii="Century Gothic" w:hAnsi="Century Gothic"/>
                <w:bCs/>
                <w:i/>
                <w:iCs/>
                <w:color w:val="984806" w:themeColor="accent6" w:themeShade="80"/>
                <w:sz w:val="14"/>
                <w:szCs w:val="14"/>
              </w:rPr>
              <w:t>Arbeitsbuch XXL/ Libro de ejercicios XXL.</w:t>
            </w:r>
          </w:p>
          <w:p w14:paraId="3C4103D9"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253D7F57"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Ejercicios online en la página web de</w:t>
            </w:r>
            <w:r>
              <w:rPr>
                <w:rFonts w:ascii="Century Gothic" w:hAnsi="Century Gothic"/>
                <w:bCs/>
                <w:i/>
                <w:iCs/>
                <w:color w:val="984806" w:themeColor="accent6" w:themeShade="80"/>
                <w:sz w:val="14"/>
                <w:szCs w:val="14"/>
              </w:rPr>
              <w:t xml:space="preserve"> Hueber.</w:t>
            </w:r>
          </w:p>
          <w:p w14:paraId="434AE879"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2BC548D1"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Libro del alumno y libro de ejercicios digital en la plataforma</w:t>
            </w:r>
            <w:r>
              <w:rPr>
                <w:rFonts w:ascii="Century Gothic" w:hAnsi="Century Gothic"/>
                <w:bCs/>
                <w:i/>
                <w:iCs/>
                <w:color w:val="984806" w:themeColor="accent6" w:themeShade="80"/>
                <w:sz w:val="14"/>
                <w:szCs w:val="14"/>
              </w:rPr>
              <w:t xml:space="preserve"> Blinklearning.</w:t>
            </w:r>
          </w:p>
          <w:p w14:paraId="4A87521E"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Beste Freunde. </w:t>
            </w:r>
          </w:p>
          <w:p w14:paraId="44661AB8"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Grammatikheft, </w:t>
            </w:r>
            <w:r>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1C1BEC2C" w14:textId="77777777" w:rsidR="00CB4E1C" w:rsidRPr="005839A0"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Ferienheft </w:t>
            </w:r>
            <w:r>
              <w:rPr>
                <w:rFonts w:ascii="Century Gothic" w:hAnsi="Century Gothic"/>
                <w:bCs/>
                <w:color w:val="984806" w:themeColor="accent6" w:themeShade="80"/>
                <w:sz w:val="14"/>
                <w:szCs w:val="14"/>
              </w:rPr>
              <w:t>que ofrece tareas de repaso para todas las destrezas.</w:t>
            </w:r>
          </w:p>
          <w:p w14:paraId="764019F7" w14:textId="77777777" w:rsidR="00CB4E1C" w:rsidRPr="00A55E1E" w:rsidRDefault="00CB4E1C" w:rsidP="0068483B">
            <w:pPr>
              <w:rPr>
                <w:rFonts w:ascii="Century Gothic" w:hAnsi="Century Gothic"/>
                <w:bCs/>
                <w:i/>
                <w:iCs/>
                <w:color w:val="984806" w:themeColor="accent6" w:themeShade="80"/>
                <w:sz w:val="14"/>
                <w:szCs w:val="14"/>
              </w:rPr>
            </w:pPr>
          </w:p>
          <w:p w14:paraId="14310B99"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t>B. Plurilingüismo</w:t>
            </w:r>
          </w:p>
          <w:p w14:paraId="3896B197" w14:textId="77777777" w:rsidR="00CB4E1C" w:rsidRPr="00A55E1E" w:rsidRDefault="00CB4E1C" w:rsidP="0068483B">
            <w:pPr>
              <w:rPr>
                <w:rFonts w:ascii="Century Gothic" w:hAnsi="Century Gothic"/>
                <w:bCs/>
                <w:i/>
                <w:iCs/>
                <w:sz w:val="14"/>
                <w:szCs w:val="14"/>
              </w:rPr>
            </w:pPr>
            <w:r w:rsidRPr="00A55E1E">
              <w:rPr>
                <w:rFonts w:ascii="Century Gothic" w:hAnsi="Century Gothic"/>
                <w:bCs/>
                <w:i/>
                <w:iCs/>
                <w:sz w:val="16"/>
                <w:szCs w:val="16"/>
              </w:rPr>
              <w:t xml:space="preserve">- </w:t>
            </w:r>
            <w:r w:rsidRPr="00A55E1E">
              <w:rPr>
                <w:rFonts w:ascii="Century Gothic" w:hAnsi="Century Gothic"/>
                <w:b/>
                <w:i/>
                <w:iCs/>
                <w:sz w:val="16"/>
                <w:szCs w:val="16"/>
              </w:rPr>
              <w:t>Estrategias y técnicas para responder eficazmente a una necesidad comunicativa</w:t>
            </w:r>
            <w:r w:rsidRPr="00A55E1E">
              <w:rPr>
                <w:rFonts w:ascii="Century Gothic" w:hAnsi="Century Gothic"/>
                <w:bCs/>
                <w:i/>
                <w:iCs/>
                <w:sz w:val="16"/>
                <w:szCs w:val="16"/>
              </w:rPr>
              <w:t xml:space="preserve"> </w:t>
            </w:r>
            <w:r w:rsidRPr="00A55E1E">
              <w:rPr>
                <w:rFonts w:ascii="Century Gothic" w:hAnsi="Century Gothic"/>
                <w:b/>
                <w:i/>
                <w:iCs/>
                <w:sz w:val="16"/>
                <w:szCs w:val="16"/>
              </w:rPr>
              <w:t>básica y concreta de forma comprensible</w:t>
            </w:r>
            <w:r w:rsidRPr="00A55E1E">
              <w:rPr>
                <w:rFonts w:ascii="Century Gothic" w:hAnsi="Century Gothic"/>
                <w:bCs/>
                <w:i/>
                <w:iCs/>
                <w:sz w:val="16"/>
                <w:szCs w:val="16"/>
              </w:rPr>
              <w:t>, a pesar de las limitaciones derivadas del nivel</w:t>
            </w: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de competencia en la lengua </w:t>
            </w:r>
            <w:r w:rsidRPr="00A55E1E">
              <w:rPr>
                <w:rFonts w:ascii="Century Gothic" w:hAnsi="Century Gothic"/>
                <w:bCs/>
                <w:i/>
                <w:iCs/>
                <w:sz w:val="16"/>
                <w:szCs w:val="16"/>
              </w:rPr>
              <w:lastRenderedPageBreak/>
              <w:t>extranjera y en las demás lenguas del repertorio lingüístico propio.</w:t>
            </w:r>
          </w:p>
          <w:p w14:paraId="0827D2D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-Realizar preguntas y respuestas. Establecer turno de palabra en diálogos. Realizar una </w:t>
            </w:r>
            <w:r>
              <w:rPr>
                <w:rFonts w:ascii="Century Gothic" w:hAnsi="Century Gothic"/>
                <w:bCs/>
                <w:i/>
                <w:iCs/>
                <w:color w:val="984806" w:themeColor="accent6" w:themeShade="80"/>
                <w:sz w:val="14"/>
                <w:szCs w:val="14"/>
              </w:rPr>
              <w:t xml:space="preserve">descripción </w:t>
            </w:r>
            <w:r w:rsidRPr="00491D71">
              <w:rPr>
                <w:rFonts w:ascii="Century Gothic" w:hAnsi="Century Gothic"/>
                <w:bCs/>
                <w:i/>
                <w:iCs/>
                <w:color w:val="984806" w:themeColor="accent6" w:themeShade="80"/>
                <w:sz w:val="14"/>
                <w:szCs w:val="14"/>
              </w:rPr>
              <w:t>de un día normal de clase); comparar el horario escolar propio con otro; preguntar por una actividad de ocio e indicar su hora.</w:t>
            </w:r>
          </w:p>
          <w:p w14:paraId="7AD11610" w14:textId="77777777" w:rsidR="00CB4E1C" w:rsidRPr="00A55E1E" w:rsidRDefault="00CB4E1C" w:rsidP="0068483B">
            <w:pPr>
              <w:rPr>
                <w:rFonts w:ascii="Century Gothic" w:hAnsi="Century Gothic"/>
                <w:bCs/>
                <w:i/>
                <w:iCs/>
                <w:sz w:val="14"/>
                <w:szCs w:val="14"/>
              </w:rPr>
            </w:pPr>
          </w:p>
          <w:p w14:paraId="42486357"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Estrategias básicas para identificar, organizar, retener, recuperar y utilizar creativamente unidades lingüísticas (léxico, morfosintaxis, patrones sonoros, etc.) a partir de la </w:t>
            </w:r>
            <w:r w:rsidRPr="00A55E1E">
              <w:rPr>
                <w:rFonts w:ascii="Century Gothic" w:hAnsi="Century Gothic"/>
                <w:b/>
                <w:i/>
                <w:iCs/>
                <w:sz w:val="16"/>
                <w:szCs w:val="16"/>
              </w:rPr>
              <w:t>comparación de las lenguas</w:t>
            </w:r>
            <w:r w:rsidRPr="00A55E1E">
              <w:rPr>
                <w:rFonts w:ascii="Century Gothic" w:hAnsi="Century Gothic"/>
                <w:bCs/>
                <w:i/>
                <w:iCs/>
                <w:sz w:val="16"/>
                <w:szCs w:val="16"/>
              </w:rPr>
              <w:t xml:space="preserve"> y variedades que conforman el repertorio lingüístico personal.</w:t>
            </w:r>
          </w:p>
          <w:p w14:paraId="6E17E070" w14:textId="77777777" w:rsidR="00CB4E1C" w:rsidRPr="005839A0" w:rsidRDefault="00CB4E1C" w:rsidP="0068483B">
            <w:pPr>
              <w:rPr>
                <w:rFonts w:ascii="Century Gothic" w:hAnsi="Century Gothic"/>
                <w:bCs/>
                <w:color w:val="984806" w:themeColor="accent6" w:themeShade="80"/>
                <w:sz w:val="14"/>
                <w:szCs w:val="14"/>
              </w:rPr>
            </w:pPr>
            <w:r w:rsidRPr="005839A0">
              <w:rPr>
                <w:rFonts w:ascii="Century Gothic" w:hAnsi="Century Gothic"/>
                <w:bCs/>
                <w:i/>
                <w:iCs/>
                <w:color w:val="984806" w:themeColor="accent6" w:themeShade="80"/>
                <w:sz w:val="14"/>
                <w:szCs w:val="14"/>
              </w:rPr>
              <w:t>o</w:t>
            </w:r>
            <w:r w:rsidRPr="005839A0">
              <w:rPr>
                <w:rFonts w:ascii="Century Gothic" w:hAnsi="Century Gothic"/>
                <w:bCs/>
                <w:i/>
                <w:iCs/>
                <w:color w:val="984806" w:themeColor="accent6" w:themeShade="80"/>
                <w:sz w:val="14"/>
                <w:szCs w:val="14"/>
              </w:rPr>
              <w:tab/>
            </w:r>
            <w:r w:rsidRPr="005839A0">
              <w:rPr>
                <w:rFonts w:ascii="Century Gothic" w:hAnsi="Century Gothic"/>
                <w:bCs/>
                <w:color w:val="984806" w:themeColor="accent6" w:themeShade="80"/>
                <w:sz w:val="14"/>
                <w:szCs w:val="14"/>
              </w:rPr>
              <w:t xml:space="preserve"> Consejos de aprendizaje del vocabulario (</w:t>
            </w:r>
            <w:r w:rsidRPr="005839A0">
              <w:rPr>
                <w:rFonts w:ascii="Century Gothic" w:eastAsiaTheme="minorHAnsi" w:hAnsi="Century Gothic" w:cstheme="minorBidi"/>
                <w:i/>
                <w:iCs/>
                <w:color w:val="984806" w:themeColor="accent6" w:themeShade="80"/>
                <w:sz w:val="14"/>
                <w:szCs w:val="14"/>
              </w:rPr>
              <w:t>Arbeitsbuch XXL</w:t>
            </w:r>
            <w:r w:rsidRPr="005839A0">
              <w:rPr>
                <w:rFonts w:ascii="Century Gothic" w:eastAsiaTheme="minorHAnsi" w:hAnsi="Century Gothic" w:cstheme="minorBidi"/>
                <w:color w:val="984806" w:themeColor="accent6" w:themeShade="80"/>
                <w:sz w:val="14"/>
                <w:szCs w:val="14"/>
              </w:rPr>
              <w:t>/Libro de ejercicios XXL</w:t>
            </w:r>
            <w:r w:rsidRPr="005839A0">
              <w:rPr>
                <w:rFonts w:ascii="Century Gothic" w:eastAsiaTheme="minorHAnsi" w:hAnsi="Century Gothic" w:cstheme="minorBidi"/>
                <w:i/>
                <w:iCs/>
                <w:color w:val="984806" w:themeColor="accent6" w:themeShade="80"/>
                <w:sz w:val="14"/>
                <w:szCs w:val="14"/>
              </w:rPr>
              <w:t>.</w:t>
            </w:r>
            <w:r w:rsidRPr="005839A0">
              <w:rPr>
                <w:rFonts w:ascii="Century Gothic" w:hAnsi="Century Gothic"/>
                <w:bCs/>
                <w:color w:val="984806" w:themeColor="accent6" w:themeShade="80"/>
                <w:sz w:val="14"/>
                <w:szCs w:val="14"/>
              </w:rPr>
              <w:t>, p. 37, 42, 53)</w:t>
            </w:r>
          </w:p>
          <w:p w14:paraId="250A0EBE" w14:textId="77777777" w:rsidR="00CB4E1C" w:rsidRPr="005839A0" w:rsidRDefault="00CB4E1C" w:rsidP="0068483B">
            <w:pPr>
              <w:rPr>
                <w:rFonts w:ascii="Century Gothic" w:hAnsi="Century Gothic"/>
                <w:bCs/>
                <w:color w:val="984806" w:themeColor="accent6" w:themeShade="80"/>
                <w:sz w:val="14"/>
                <w:szCs w:val="14"/>
              </w:rPr>
            </w:pPr>
            <w:r w:rsidRPr="005839A0">
              <w:rPr>
                <w:rFonts w:ascii="Century Gothic" w:hAnsi="Century Gothic"/>
                <w:bCs/>
                <w:color w:val="984806" w:themeColor="accent6" w:themeShade="80"/>
                <w:sz w:val="14"/>
                <w:szCs w:val="14"/>
              </w:rPr>
              <w:t>o</w:t>
            </w:r>
            <w:r w:rsidRPr="005839A0">
              <w:rPr>
                <w:rFonts w:ascii="Century Gothic" w:hAnsi="Century Gothic"/>
                <w:bCs/>
                <w:color w:val="984806" w:themeColor="accent6" w:themeShade="80"/>
                <w:sz w:val="14"/>
                <w:szCs w:val="14"/>
              </w:rPr>
              <w:tab/>
              <w:t>Consejos de aprendizaje de gramática (</w:t>
            </w:r>
            <w:r w:rsidRPr="005839A0">
              <w:rPr>
                <w:rFonts w:ascii="Century Gothic" w:eastAsiaTheme="minorHAnsi" w:hAnsi="Century Gothic" w:cstheme="minorBidi"/>
                <w:i/>
                <w:iCs/>
                <w:color w:val="984806" w:themeColor="accent6" w:themeShade="80"/>
                <w:sz w:val="14"/>
                <w:szCs w:val="14"/>
              </w:rPr>
              <w:t>Arbeitsbuch XXL</w:t>
            </w:r>
            <w:r w:rsidRPr="005839A0">
              <w:rPr>
                <w:rFonts w:ascii="Century Gothic" w:eastAsiaTheme="minorHAnsi" w:hAnsi="Century Gothic" w:cstheme="minorBidi"/>
                <w:color w:val="984806" w:themeColor="accent6" w:themeShade="80"/>
                <w:sz w:val="14"/>
                <w:szCs w:val="14"/>
              </w:rPr>
              <w:t>/Libro de ejercicios XXL</w:t>
            </w:r>
            <w:r w:rsidRPr="005839A0">
              <w:rPr>
                <w:rFonts w:ascii="Century Gothic" w:hAnsi="Century Gothic"/>
                <w:bCs/>
                <w:color w:val="984806" w:themeColor="accent6" w:themeShade="80"/>
                <w:sz w:val="14"/>
                <w:szCs w:val="14"/>
              </w:rPr>
              <w:t>, p. 54, 56)</w:t>
            </w:r>
          </w:p>
          <w:p w14:paraId="0DE451CA" w14:textId="77777777" w:rsidR="00CB4E1C" w:rsidRPr="005839A0" w:rsidRDefault="00CB4E1C" w:rsidP="0068483B">
            <w:pPr>
              <w:rPr>
                <w:rFonts w:ascii="Century Gothic" w:hAnsi="Century Gothic"/>
                <w:bCs/>
                <w:color w:val="984806" w:themeColor="accent6" w:themeShade="80"/>
                <w:sz w:val="14"/>
                <w:szCs w:val="14"/>
              </w:rPr>
            </w:pPr>
            <w:r w:rsidRPr="005839A0">
              <w:rPr>
                <w:rFonts w:ascii="Century Gothic" w:hAnsi="Century Gothic"/>
                <w:bCs/>
                <w:color w:val="984806" w:themeColor="accent6" w:themeShade="80"/>
                <w:sz w:val="14"/>
                <w:szCs w:val="14"/>
              </w:rPr>
              <w:tab/>
            </w:r>
            <w:r w:rsidRPr="005839A0">
              <w:rPr>
                <w:rFonts w:ascii="Century Gothic" w:hAnsi="Century Gothic"/>
                <w:bCs/>
                <w:i/>
                <w:iCs/>
                <w:color w:val="984806" w:themeColor="accent6" w:themeShade="80"/>
                <w:sz w:val="14"/>
                <w:szCs w:val="14"/>
              </w:rPr>
              <w:t xml:space="preserve">Schreibtraining </w:t>
            </w:r>
            <w:r w:rsidRPr="005839A0">
              <w:rPr>
                <w:rFonts w:ascii="Century Gothic" w:hAnsi="Century Gothic"/>
                <w:bCs/>
                <w:color w:val="984806" w:themeColor="accent6" w:themeShade="80"/>
                <w:sz w:val="14"/>
                <w:szCs w:val="14"/>
              </w:rPr>
              <w:t xml:space="preserve">(L4, L5, L6; </w:t>
            </w:r>
            <w:r w:rsidRPr="005839A0">
              <w:rPr>
                <w:rFonts w:ascii="Century Gothic" w:eastAsiaTheme="minorHAnsi" w:hAnsi="Century Gothic" w:cstheme="minorBidi"/>
                <w:i/>
                <w:iCs/>
                <w:color w:val="984806" w:themeColor="accent6" w:themeShade="80"/>
                <w:sz w:val="14"/>
                <w:szCs w:val="14"/>
              </w:rPr>
              <w:t>Arbeitsbuch XXL</w:t>
            </w:r>
            <w:r w:rsidRPr="005839A0">
              <w:rPr>
                <w:rFonts w:ascii="Century Gothic" w:eastAsiaTheme="minorHAnsi" w:hAnsi="Century Gothic" w:cstheme="minorBidi"/>
                <w:color w:val="984806" w:themeColor="accent6" w:themeShade="80"/>
                <w:sz w:val="14"/>
                <w:szCs w:val="14"/>
              </w:rPr>
              <w:t>/Libro de ejercicios XXL</w:t>
            </w:r>
            <w:r w:rsidRPr="005839A0">
              <w:rPr>
                <w:rFonts w:ascii="Century Gothic" w:hAnsi="Century Gothic"/>
                <w:bCs/>
                <w:color w:val="984806" w:themeColor="accent6" w:themeShade="80"/>
                <w:sz w:val="14"/>
                <w:szCs w:val="14"/>
              </w:rPr>
              <w:t>, p. 37)</w:t>
            </w:r>
          </w:p>
          <w:p w14:paraId="0B225FCB" w14:textId="77777777" w:rsidR="00CB4E1C" w:rsidRDefault="00CB4E1C" w:rsidP="0068483B">
            <w:pPr>
              <w:rPr>
                <w:rFonts w:ascii="Century Gothic" w:hAnsi="Century Gothic"/>
                <w:bCs/>
                <w:sz w:val="14"/>
                <w:szCs w:val="14"/>
              </w:rPr>
            </w:pPr>
            <w:r w:rsidRPr="005839A0">
              <w:rPr>
                <w:rFonts w:ascii="Century Gothic" w:hAnsi="Century Gothic"/>
                <w:bCs/>
                <w:color w:val="984806" w:themeColor="accent6" w:themeShade="80"/>
                <w:sz w:val="14"/>
                <w:szCs w:val="14"/>
              </w:rPr>
              <w:t>o</w:t>
            </w:r>
            <w:r w:rsidRPr="005839A0">
              <w:rPr>
                <w:rFonts w:ascii="Century Gothic" w:hAnsi="Century Gothic"/>
                <w:bCs/>
                <w:color w:val="984806" w:themeColor="accent6" w:themeShade="80"/>
                <w:sz w:val="14"/>
                <w:szCs w:val="14"/>
              </w:rPr>
              <w:tab/>
              <w:t>T</w:t>
            </w:r>
            <w:r w:rsidRPr="005839A0">
              <w:rPr>
                <w:rFonts w:ascii="Century Gothic" w:hAnsi="Century Gothic"/>
                <w:bCs/>
                <w:i/>
                <w:iCs/>
                <w:color w:val="984806" w:themeColor="accent6" w:themeShade="80"/>
                <w:sz w:val="14"/>
                <w:szCs w:val="14"/>
              </w:rPr>
              <w:t xml:space="preserve">raining Fertigkeiten </w:t>
            </w:r>
            <w:r w:rsidRPr="005839A0">
              <w:rPr>
                <w:rFonts w:ascii="Century Gothic" w:hAnsi="Century Gothic"/>
                <w:bCs/>
                <w:color w:val="984806" w:themeColor="accent6" w:themeShade="80"/>
                <w:sz w:val="14"/>
                <w:szCs w:val="14"/>
              </w:rPr>
              <w:t xml:space="preserve">(L4, L5, L6; </w:t>
            </w:r>
            <w:r w:rsidRPr="005839A0">
              <w:rPr>
                <w:rFonts w:ascii="Century Gothic" w:eastAsiaTheme="minorHAnsi" w:hAnsi="Century Gothic" w:cstheme="minorBidi"/>
                <w:i/>
                <w:iCs/>
                <w:color w:val="984806" w:themeColor="accent6" w:themeShade="80"/>
                <w:sz w:val="14"/>
                <w:szCs w:val="14"/>
              </w:rPr>
              <w:t>Arbeitsbuch XXL</w:t>
            </w:r>
            <w:r w:rsidRPr="005839A0">
              <w:rPr>
                <w:rFonts w:ascii="Century Gothic" w:eastAsiaTheme="minorHAnsi" w:hAnsi="Century Gothic" w:cstheme="minorBidi"/>
                <w:color w:val="984806" w:themeColor="accent6" w:themeShade="80"/>
                <w:sz w:val="14"/>
                <w:szCs w:val="14"/>
              </w:rPr>
              <w:t>/Libro de ejercicios XXL</w:t>
            </w:r>
            <w:r w:rsidRPr="005839A0">
              <w:rPr>
                <w:rFonts w:ascii="Century Gothic" w:hAnsi="Century Gothic"/>
                <w:bCs/>
                <w:color w:val="984806" w:themeColor="accent6" w:themeShade="80"/>
                <w:sz w:val="14"/>
                <w:szCs w:val="14"/>
              </w:rPr>
              <w:t>., p</w:t>
            </w:r>
            <w:r>
              <w:rPr>
                <w:rFonts w:ascii="Century Gothic" w:hAnsi="Century Gothic"/>
                <w:bCs/>
                <w:sz w:val="14"/>
                <w:szCs w:val="14"/>
              </w:rPr>
              <w:t>. 57)</w:t>
            </w:r>
          </w:p>
          <w:p w14:paraId="40C1A512" w14:textId="77777777" w:rsidR="00CB4E1C" w:rsidRDefault="00CB4E1C" w:rsidP="0068483B">
            <w:pPr>
              <w:rPr>
                <w:rFonts w:ascii="Century Gothic" w:hAnsi="Century Gothic"/>
                <w:bCs/>
                <w:sz w:val="14"/>
                <w:szCs w:val="14"/>
              </w:rPr>
            </w:pPr>
            <w:r>
              <w:rPr>
                <w:rFonts w:ascii="Century Gothic" w:hAnsi="Century Gothic"/>
                <w:bCs/>
                <w:sz w:val="14"/>
                <w:szCs w:val="14"/>
              </w:rPr>
              <w:t>o</w:t>
            </w:r>
            <w:r>
              <w:rPr>
                <w:rFonts w:ascii="Century Gothic" w:hAnsi="Century Gothic"/>
                <w:bCs/>
                <w:sz w:val="14"/>
                <w:szCs w:val="14"/>
              </w:rPr>
              <w:tab/>
            </w:r>
            <w:r w:rsidRPr="00D32918">
              <w:rPr>
                <w:rFonts w:ascii="Century Gothic" w:hAnsi="Century Gothic"/>
                <w:bCs/>
                <w:i/>
                <w:iCs/>
                <w:color w:val="984806" w:themeColor="accent6" w:themeShade="80"/>
                <w:sz w:val="14"/>
                <w:szCs w:val="14"/>
              </w:rPr>
              <w:t>Wortschatz</w:t>
            </w:r>
            <w:r w:rsidRPr="00D32918">
              <w:rPr>
                <w:rFonts w:ascii="Century Gothic" w:hAnsi="Century Gothic"/>
                <w:bCs/>
                <w:color w:val="984806" w:themeColor="accent6" w:themeShade="80"/>
                <w:sz w:val="14"/>
                <w:szCs w:val="14"/>
              </w:rPr>
              <w:t xml:space="preserve"> (libro del alumno, L4, Ej. 1).</w:t>
            </w:r>
          </w:p>
          <w:p w14:paraId="5FE67176" w14:textId="77777777" w:rsidR="00CB4E1C" w:rsidRPr="00A55E1E" w:rsidRDefault="00CB4E1C" w:rsidP="0068483B">
            <w:pPr>
              <w:rPr>
                <w:rFonts w:ascii="Century Gothic" w:hAnsi="Century Gothic"/>
                <w:bCs/>
                <w:i/>
                <w:iCs/>
                <w:color w:val="FF0000"/>
                <w:sz w:val="14"/>
                <w:szCs w:val="14"/>
              </w:rPr>
            </w:pPr>
          </w:p>
          <w:p w14:paraId="269BB87A"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Estrategias y herramientas básicas de </w:t>
            </w:r>
            <w:r w:rsidRPr="00A55E1E">
              <w:rPr>
                <w:rFonts w:ascii="Century Gothic" w:hAnsi="Century Gothic"/>
                <w:b/>
                <w:i/>
                <w:iCs/>
                <w:sz w:val="16"/>
                <w:szCs w:val="16"/>
              </w:rPr>
              <w:t>autoevaluación y coevaluación</w:t>
            </w:r>
            <w:r w:rsidRPr="00A55E1E">
              <w:rPr>
                <w:rFonts w:ascii="Century Gothic" w:hAnsi="Century Gothic"/>
                <w:bCs/>
                <w:i/>
                <w:iCs/>
                <w:sz w:val="16"/>
                <w:szCs w:val="16"/>
              </w:rPr>
              <w:t>, analógicas y digitales, individuales y cooperativas.</w:t>
            </w:r>
          </w:p>
          <w:p w14:paraId="3F00D66B"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t xml:space="preserve"> Testtrainer A1.</w:t>
            </w:r>
          </w:p>
          <w:p w14:paraId="1E2EA642"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t xml:space="preserve"> Lernwortschatz: autoevaluación sobre vocabulario (</w:t>
            </w:r>
            <w:r w:rsidRPr="00D32918">
              <w:rPr>
                <w:rFonts w:ascii="Century Gothic" w:eastAsiaTheme="minorHAnsi" w:hAnsi="Century Gothic" w:cstheme="minorBidi"/>
                <w:i/>
                <w:iCs/>
                <w:color w:val="984806" w:themeColor="accent6" w:themeShade="80"/>
                <w:sz w:val="14"/>
                <w:szCs w:val="14"/>
              </w:rPr>
              <w:t>Arbeitsbuch XXL</w:t>
            </w:r>
            <w:r w:rsidRPr="00D32918">
              <w:rPr>
                <w:rFonts w:ascii="Century Gothic" w:eastAsiaTheme="minorHAnsi" w:hAnsi="Century Gothic" w:cstheme="minorBidi"/>
                <w:color w:val="984806" w:themeColor="accent6" w:themeShade="80"/>
                <w:sz w:val="14"/>
                <w:szCs w:val="14"/>
              </w:rPr>
              <w:t>/Libro de ejercicios XXL</w:t>
            </w:r>
            <w:r w:rsidRPr="00D32918">
              <w:rPr>
                <w:rFonts w:ascii="Century Gothic" w:hAnsi="Century Gothic"/>
                <w:bCs/>
                <w:i/>
                <w:iCs/>
                <w:color w:val="984806" w:themeColor="accent6" w:themeShade="80"/>
                <w:sz w:val="14"/>
                <w:szCs w:val="14"/>
              </w:rPr>
              <w:t>., p. 40, 47, 54)</w:t>
            </w:r>
          </w:p>
          <w:p w14:paraId="7EACEE37"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lastRenderedPageBreak/>
              <w:t>o</w:t>
            </w:r>
            <w:r w:rsidRPr="00D32918">
              <w:rPr>
                <w:rFonts w:ascii="Century Gothic" w:hAnsi="Century Gothic"/>
                <w:bCs/>
                <w:i/>
                <w:iCs/>
                <w:color w:val="984806" w:themeColor="accent6" w:themeShade="80"/>
                <w:sz w:val="14"/>
                <w:szCs w:val="14"/>
              </w:rPr>
              <w:tab/>
              <w:t>Das kannst du jetzt: porfolio del módulo 2 (l. de ejerc., p. 59).</w:t>
            </w:r>
          </w:p>
          <w:p w14:paraId="4B3BB5AE"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r>
            <w:r>
              <w:rPr>
                <w:rFonts w:ascii="Century Gothic" w:hAnsi="Century Gothic"/>
                <w:bCs/>
                <w:i/>
                <w:iCs/>
                <w:color w:val="984806" w:themeColor="accent6" w:themeShade="80"/>
                <w:sz w:val="14"/>
                <w:szCs w:val="14"/>
              </w:rPr>
              <w:t xml:space="preserve"> Wiederholung </w:t>
            </w:r>
            <w:r>
              <w:rPr>
                <w:rFonts w:ascii="Century Gothic" w:hAnsi="Century Gothic"/>
                <w:bCs/>
                <w:color w:val="984806" w:themeColor="accent6" w:themeShade="80"/>
                <w:sz w:val="14"/>
                <w:szCs w:val="14"/>
              </w:rPr>
              <w:t>(l. del alumno, p. 46) y</w:t>
            </w:r>
            <w:r>
              <w:rPr>
                <w:rFonts w:ascii="Century Gothic" w:hAnsi="Century Gothic"/>
                <w:bCs/>
                <w:i/>
                <w:iCs/>
                <w:color w:val="984806" w:themeColor="accent6" w:themeShade="80"/>
                <w:sz w:val="14"/>
                <w:szCs w:val="14"/>
              </w:rPr>
              <w:t xml:space="preserve"> Wiederholungstest</w:t>
            </w:r>
            <w:r>
              <w:rPr>
                <w:rFonts w:ascii="Century Gothic" w:hAnsi="Century Gothic"/>
                <w:bCs/>
                <w:color w:val="984806" w:themeColor="accent6" w:themeShade="80"/>
                <w:sz w:val="14"/>
                <w:szCs w:val="14"/>
              </w:rPr>
              <w:t xml:space="preserve"> en la página web.</w:t>
            </w:r>
            <w:r>
              <w:rPr>
                <w:rFonts w:ascii="Century Gothic" w:hAnsi="Century Gothic"/>
                <w:color w:val="984806" w:themeColor="accent6" w:themeShade="80"/>
                <w:sz w:val="14"/>
                <w:szCs w:val="14"/>
              </w:rPr>
              <w:t xml:space="preserve"> </w:t>
            </w:r>
            <w:r w:rsidRPr="00D32918">
              <w:rPr>
                <w:rFonts w:ascii="Century Gothic" w:hAnsi="Century Gothic"/>
                <w:color w:val="984806" w:themeColor="accent6" w:themeShade="80"/>
                <w:sz w:val="14"/>
                <w:szCs w:val="14"/>
              </w:rPr>
              <w:t xml:space="preserve"> </w:t>
            </w:r>
          </w:p>
          <w:p w14:paraId="4CB5BE3C"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t>Training: Lesen, Hören, Sprechen: entrenamiento para la preparación de exámenes Fit für fit in Deutsch A1 (</w:t>
            </w:r>
            <w:r w:rsidRPr="00D32918">
              <w:rPr>
                <w:rFonts w:ascii="Century Gothic" w:eastAsiaTheme="minorHAnsi" w:hAnsi="Century Gothic" w:cstheme="minorBidi"/>
                <w:i/>
                <w:iCs/>
                <w:color w:val="984806" w:themeColor="accent6" w:themeShade="80"/>
                <w:sz w:val="14"/>
                <w:szCs w:val="14"/>
              </w:rPr>
              <w:t>Arbeitsbuch XXL</w:t>
            </w:r>
            <w:r w:rsidRPr="00D32918">
              <w:rPr>
                <w:rFonts w:ascii="Century Gothic" w:eastAsiaTheme="minorHAnsi" w:hAnsi="Century Gothic" w:cstheme="minorBidi"/>
                <w:color w:val="984806" w:themeColor="accent6" w:themeShade="80"/>
                <w:sz w:val="14"/>
                <w:szCs w:val="14"/>
              </w:rPr>
              <w:t>/Libro de ejercicios XXL</w:t>
            </w:r>
            <w:r w:rsidRPr="00D32918">
              <w:rPr>
                <w:rFonts w:ascii="Century Gothic" w:hAnsi="Century Gothic"/>
                <w:bCs/>
                <w:i/>
                <w:iCs/>
                <w:color w:val="984806" w:themeColor="accent6" w:themeShade="80"/>
                <w:sz w:val="14"/>
                <w:szCs w:val="14"/>
              </w:rPr>
              <w:t xml:space="preserve"> , p. 57).</w:t>
            </w:r>
          </w:p>
          <w:p w14:paraId="734FDE75" w14:textId="77777777" w:rsidR="00CB4E1C" w:rsidRPr="00A55E1E" w:rsidRDefault="00CB4E1C" w:rsidP="0068483B">
            <w:pPr>
              <w:rPr>
                <w:rFonts w:ascii="Century Gothic" w:hAnsi="Century Gothic"/>
                <w:bCs/>
                <w:i/>
                <w:iCs/>
                <w:color w:val="FF0000"/>
                <w:sz w:val="14"/>
                <w:szCs w:val="14"/>
              </w:rPr>
            </w:pPr>
          </w:p>
          <w:p w14:paraId="5A162676"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Léxico y expresiones de uso común para </w:t>
            </w:r>
            <w:r w:rsidRPr="00A55E1E">
              <w:rPr>
                <w:rFonts w:ascii="Century Gothic" w:hAnsi="Century Gothic"/>
                <w:b/>
                <w:i/>
                <w:iCs/>
                <w:sz w:val="16"/>
                <w:szCs w:val="16"/>
              </w:rPr>
              <w:t>comprender enunciados</w:t>
            </w:r>
            <w:r w:rsidRPr="00A55E1E">
              <w:rPr>
                <w:rFonts w:ascii="Century Gothic" w:hAnsi="Century Gothic"/>
                <w:bCs/>
                <w:i/>
                <w:iCs/>
                <w:sz w:val="16"/>
                <w:szCs w:val="16"/>
              </w:rPr>
              <w:t xml:space="preserve"> sobre la comunicación, la lengua, el aprendizaje y las herramientas de comunicación y aprendizaje (</w:t>
            </w:r>
            <w:r w:rsidRPr="00A55E1E">
              <w:rPr>
                <w:rFonts w:ascii="Century Gothic" w:hAnsi="Century Gothic"/>
                <w:b/>
                <w:i/>
                <w:iCs/>
                <w:sz w:val="16"/>
                <w:szCs w:val="16"/>
              </w:rPr>
              <w:t>metalenguaje</w:t>
            </w:r>
            <w:r w:rsidRPr="00A55E1E">
              <w:rPr>
                <w:rFonts w:ascii="Century Gothic" w:hAnsi="Century Gothic"/>
                <w:bCs/>
                <w:i/>
                <w:iCs/>
                <w:sz w:val="16"/>
                <w:szCs w:val="16"/>
              </w:rPr>
              <w:t>).</w:t>
            </w:r>
          </w:p>
          <w:p w14:paraId="1ECE75BB" w14:textId="77777777" w:rsidR="00CB4E1C" w:rsidRDefault="00CB4E1C" w:rsidP="0068483B">
            <w:pPr>
              <w:rPr>
                <w:rFonts w:ascii="Century Gothic" w:hAnsi="Century Gothic"/>
                <w:bCs/>
                <w:color w:val="984806" w:themeColor="accent6" w:themeShade="80"/>
                <w:sz w:val="14"/>
                <w:szCs w:val="14"/>
              </w:rPr>
            </w:pPr>
            <w:r w:rsidRPr="00567A29">
              <w:rPr>
                <w:rFonts w:ascii="Century Gothic" w:hAnsi="Century Gothic"/>
                <w:bCs/>
                <w:color w:val="E36C0A" w:themeColor="accent6" w:themeShade="BF"/>
                <w:sz w:val="14"/>
                <w:szCs w:val="14"/>
                <w:lang w:val="de-DE"/>
              </w:rPr>
              <w:t xml:space="preserve">- </w:t>
            </w:r>
            <w:r w:rsidRPr="00567A29">
              <w:rPr>
                <w:rFonts w:ascii="Century Gothic" w:hAnsi="Century Gothic"/>
                <w:bCs/>
                <w:i/>
                <w:iCs/>
                <w:color w:val="984806" w:themeColor="accent6" w:themeShade="80"/>
                <w:sz w:val="14"/>
                <w:szCs w:val="14"/>
                <w:lang w:val="de-DE"/>
              </w:rPr>
              <w:t>Wichtige Wörter und Wendungen aus deinem Arbeitsbuch</w:t>
            </w:r>
            <w:r w:rsidRPr="00567A29">
              <w:rPr>
                <w:rFonts w:ascii="Century Gothic" w:hAnsi="Century Gothic"/>
                <w:bCs/>
                <w:color w:val="984806" w:themeColor="accent6" w:themeShade="80"/>
                <w:sz w:val="14"/>
                <w:szCs w:val="14"/>
                <w:lang w:val="de-DE"/>
              </w:rPr>
              <w:t xml:space="preserve">. </w:t>
            </w:r>
            <w:r w:rsidRPr="00D32918">
              <w:rPr>
                <w:rFonts w:ascii="Century Gothic" w:hAnsi="Century Gothic"/>
                <w:bCs/>
                <w:color w:val="984806" w:themeColor="accent6" w:themeShade="80"/>
                <w:sz w:val="14"/>
                <w:szCs w:val="14"/>
              </w:rPr>
              <w:t xml:space="preserve">(Palabras y enunciados importantes de tu libro de ejercicios, </w:t>
            </w:r>
            <w:r w:rsidRPr="00D32918">
              <w:rPr>
                <w:rFonts w:ascii="Century Gothic" w:hAnsi="Century Gothic"/>
                <w:bCs/>
                <w:i/>
                <w:iCs/>
                <w:color w:val="984806" w:themeColor="accent6" w:themeShade="80"/>
                <w:sz w:val="14"/>
                <w:szCs w:val="14"/>
              </w:rPr>
              <w:t>Arbeitsbuch XXL</w:t>
            </w:r>
            <w:r w:rsidRPr="00D32918">
              <w:rPr>
                <w:rFonts w:ascii="Century Gothic" w:hAnsi="Century Gothic"/>
                <w:bCs/>
                <w:color w:val="984806" w:themeColor="accent6" w:themeShade="80"/>
                <w:sz w:val="14"/>
                <w:szCs w:val="14"/>
              </w:rPr>
              <w:t>/Libro de ejercicios XXL, p. 127).</w:t>
            </w:r>
          </w:p>
          <w:p w14:paraId="718739E2" w14:textId="77777777" w:rsidR="00CB4E1C" w:rsidRPr="00D32918" w:rsidRDefault="00CB4E1C" w:rsidP="0068483B">
            <w:pPr>
              <w:rPr>
                <w:rFonts w:ascii="Century Gothic" w:hAnsi="Century Gothic"/>
                <w:bCs/>
                <w:color w:val="984806" w:themeColor="accent6" w:themeShade="80"/>
                <w:sz w:val="14"/>
                <w:szCs w:val="14"/>
              </w:rPr>
            </w:pPr>
          </w:p>
          <w:p w14:paraId="6BC480B8" w14:textId="77777777" w:rsidR="00CB4E1C" w:rsidRPr="00D32918" w:rsidRDefault="00CB4E1C" w:rsidP="0068483B">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6C8B0927" w14:textId="77777777" w:rsidR="00CB4E1C" w:rsidRPr="00D32918" w:rsidRDefault="00CB4E1C" w:rsidP="0068483B">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Comparación del uso del artículo determinado e indeterminado en alemán y el léxico del módulo 2 con el de la lengua propia.</w:t>
            </w:r>
          </w:p>
          <w:p w14:paraId="2CEB162E" w14:textId="77777777" w:rsidR="00CB4E1C" w:rsidRPr="00A55E1E" w:rsidRDefault="00CB4E1C" w:rsidP="0068483B">
            <w:pPr>
              <w:rPr>
                <w:rFonts w:ascii="Century Gothic" w:hAnsi="Century Gothic"/>
                <w:bCs/>
                <w:i/>
                <w:iCs/>
                <w:color w:val="FF0000"/>
                <w:sz w:val="14"/>
                <w:szCs w:val="14"/>
              </w:rPr>
            </w:pPr>
          </w:p>
          <w:p w14:paraId="51BEA3AC"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Comparación básica entre lenguas</w:t>
            </w:r>
            <w:r w:rsidRPr="00A55E1E">
              <w:rPr>
                <w:rFonts w:ascii="Century Gothic" w:hAnsi="Century Gothic"/>
                <w:bCs/>
                <w:i/>
                <w:iCs/>
                <w:sz w:val="16"/>
                <w:szCs w:val="16"/>
              </w:rPr>
              <w:t xml:space="preserve"> a partir de elementos de la lengua extranjera y otras lenguas: origen y parentescos. </w:t>
            </w:r>
          </w:p>
          <w:p w14:paraId="1999E9D5" w14:textId="77777777" w:rsidR="00CB4E1C" w:rsidRPr="00D32918" w:rsidRDefault="00CB4E1C" w:rsidP="0068483B">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Comparación del uso del artículo determinado e indeterminado en alemán y el léxico del módulo 2 con el de la lengua propia.</w:t>
            </w:r>
          </w:p>
          <w:p w14:paraId="40AC5CE2" w14:textId="77777777" w:rsidR="00CB4E1C" w:rsidRPr="00D32918" w:rsidRDefault="00CB4E1C" w:rsidP="0068483B">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Comparativa de los números en varios idiomas (L4, Ej. 9). El alumno trata de identificar y relacionar los números del 1 al 3 en varios idiomas.</w:t>
            </w:r>
          </w:p>
          <w:p w14:paraId="2F740F09" w14:textId="77777777" w:rsidR="00CB4E1C" w:rsidRPr="00A55E1E" w:rsidRDefault="00CB4E1C" w:rsidP="0068483B">
            <w:pPr>
              <w:rPr>
                <w:rFonts w:ascii="Century Gothic" w:hAnsi="Century Gothic"/>
                <w:bCs/>
                <w:i/>
                <w:iCs/>
                <w:sz w:val="14"/>
                <w:szCs w:val="14"/>
              </w:rPr>
            </w:pPr>
          </w:p>
          <w:p w14:paraId="1271AA4F"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t xml:space="preserve">C. Interculturalidad. </w:t>
            </w:r>
          </w:p>
          <w:p w14:paraId="2D9F4A9A"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La lengua extranjera como medio de comunicación</w:t>
            </w:r>
            <w:r w:rsidRPr="00A55E1E">
              <w:rPr>
                <w:rFonts w:ascii="Century Gothic" w:hAnsi="Century Gothic"/>
                <w:bCs/>
                <w:i/>
                <w:iCs/>
                <w:sz w:val="16"/>
                <w:szCs w:val="16"/>
              </w:rPr>
              <w:t xml:space="preserve"> interpersonal e internacional, fuente de información, y como herramienta para el enriquecimiento personal.</w:t>
            </w:r>
          </w:p>
          <w:p w14:paraId="52FDCEBC"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Landeskunde: Was machst du</w:t>
            </w:r>
            <w:r>
              <w:rPr>
                <w:rFonts w:ascii="Century Gothic" w:hAnsi="Century Gothic"/>
                <w:bCs/>
                <w:i/>
                <w:iCs/>
                <w:color w:val="984806" w:themeColor="accent6" w:themeShade="80"/>
                <w:sz w:val="14"/>
                <w:szCs w:val="14"/>
              </w:rPr>
              <w:t xml:space="preserve"> </w:t>
            </w:r>
            <w:r w:rsidRPr="00A55E1E">
              <w:rPr>
                <w:rFonts w:ascii="Century Gothic" w:hAnsi="Century Gothic"/>
                <w:bCs/>
                <w:i/>
                <w:iCs/>
                <w:color w:val="984806" w:themeColor="accent6" w:themeShade="80"/>
                <w:sz w:val="14"/>
                <w:szCs w:val="14"/>
              </w:rPr>
              <w:t xml:space="preserve">am Mittwoch um vier?: </w:t>
            </w:r>
            <w:r w:rsidRPr="00A55E1E">
              <w:rPr>
                <w:rFonts w:ascii="Century Gothic" w:hAnsi="Century Gothic"/>
                <w:bCs/>
                <w:color w:val="984806" w:themeColor="accent6" w:themeShade="80"/>
                <w:sz w:val="14"/>
                <w:szCs w:val="14"/>
              </w:rPr>
              <w:t>Observar las costumbres diarias de los adolescentes y establecer las diferencias del horario escolar de los países D-A-CH con el nuestro (l. del alumno, p. 42).</w:t>
            </w:r>
          </w:p>
          <w:p w14:paraId="6DF0E580" w14:textId="77777777" w:rsidR="00CB4E1C" w:rsidRPr="00A55E1E" w:rsidRDefault="00CB4E1C" w:rsidP="0068483B">
            <w:pPr>
              <w:rPr>
                <w:rFonts w:ascii="Century Gothic" w:hAnsi="Century Gothic"/>
                <w:bCs/>
                <w:i/>
                <w:iCs/>
                <w:sz w:val="14"/>
                <w:szCs w:val="14"/>
              </w:rPr>
            </w:pPr>
          </w:p>
          <w:p w14:paraId="4DA14C38"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Interés e iniciativa en la realización de </w:t>
            </w:r>
            <w:r w:rsidRPr="00A55E1E">
              <w:rPr>
                <w:rFonts w:ascii="Century Gothic" w:hAnsi="Century Gothic"/>
                <w:b/>
                <w:i/>
                <w:iCs/>
                <w:sz w:val="16"/>
                <w:szCs w:val="16"/>
              </w:rPr>
              <w:t>intercambios comunicativos</w:t>
            </w:r>
            <w:r w:rsidRPr="00A55E1E">
              <w:rPr>
                <w:rFonts w:ascii="Century Gothic" w:hAnsi="Century Gothic"/>
                <w:bCs/>
                <w:i/>
                <w:iCs/>
                <w:sz w:val="16"/>
                <w:szCs w:val="16"/>
              </w:rPr>
              <w:t xml:space="preserve"> a través de diferentes medios con hablantes o estudiantes de la lengua extranjera.</w:t>
            </w:r>
          </w:p>
          <w:p w14:paraId="3FF5EFC3" w14:textId="77777777" w:rsidR="00CB4E1C" w:rsidRPr="00A55E1E" w:rsidRDefault="00CB4E1C" w:rsidP="0068483B">
            <w:pPr>
              <w:rPr>
                <w:rFonts w:ascii="Century Gothic" w:hAnsi="Century Gothic"/>
                <w:b/>
                <w:i/>
                <w:iCs/>
                <w:sz w:val="14"/>
                <w:szCs w:val="14"/>
              </w:rPr>
            </w:pPr>
            <w:r w:rsidRPr="00A55E1E">
              <w:rPr>
                <w:rFonts w:ascii="Century Gothic" w:hAnsi="Century Gothic"/>
                <w:b/>
                <w:i/>
                <w:iCs/>
                <w:sz w:val="14"/>
                <w:szCs w:val="14"/>
              </w:rPr>
              <w:t>-</w:t>
            </w:r>
            <w:r w:rsidRPr="00A55E1E">
              <w:rPr>
                <w:rFonts w:ascii="Century Gothic" w:hAnsi="Century Gothic"/>
                <w:bCs/>
                <w:i/>
                <w:iCs/>
                <w:color w:val="984806" w:themeColor="accent6" w:themeShade="80"/>
                <w:sz w:val="14"/>
                <w:szCs w:val="14"/>
              </w:rPr>
              <w:t>Página web de Hueber.</w:t>
            </w:r>
            <w:r w:rsidRPr="00A55E1E">
              <w:rPr>
                <w:rFonts w:ascii="Century Gothic" w:hAnsi="Century Gothic"/>
                <w:b/>
                <w:i/>
                <w:iCs/>
                <w:color w:val="984806" w:themeColor="accent6" w:themeShade="80"/>
                <w:sz w:val="14"/>
                <w:szCs w:val="14"/>
              </w:rPr>
              <w:t xml:space="preserve"> </w:t>
            </w:r>
          </w:p>
          <w:p w14:paraId="58FBE980" w14:textId="77777777" w:rsidR="00CB4E1C" w:rsidRPr="00A55E1E" w:rsidRDefault="00CB4E1C" w:rsidP="0068483B">
            <w:pPr>
              <w:rPr>
                <w:rFonts w:ascii="Century Gothic" w:hAnsi="Century Gothic"/>
                <w:bCs/>
                <w:i/>
                <w:iCs/>
                <w:sz w:val="14"/>
                <w:szCs w:val="14"/>
              </w:rPr>
            </w:pPr>
          </w:p>
          <w:p w14:paraId="5339AF49"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Aspectos socioculturales y sociolingüísticos básicos</w:t>
            </w:r>
            <w:r w:rsidRPr="00A55E1E">
              <w:rPr>
                <w:rFonts w:ascii="Century Gothic" w:hAnsi="Century Gothic"/>
                <w:bCs/>
                <w:i/>
                <w:i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70670EA"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Conceptos de otras áreas:</w:t>
            </w:r>
          </w:p>
          <w:p w14:paraId="7D26A25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w:t>
            </w:r>
            <w:r w:rsidRPr="003052A2">
              <w:rPr>
                <w:rFonts w:ascii="Century Gothic" w:hAnsi="Century Gothic"/>
                <w:b/>
                <w:color w:val="984806" w:themeColor="accent6" w:themeShade="80"/>
                <w:sz w:val="14"/>
                <w:szCs w:val="14"/>
              </w:rPr>
              <w:t>Linguística</w:t>
            </w:r>
            <w:r w:rsidRPr="003052A2">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c</w:t>
            </w:r>
            <w:r w:rsidRPr="003052A2">
              <w:rPr>
                <w:rFonts w:ascii="Century Gothic" w:hAnsi="Century Gothic"/>
                <w:bCs/>
                <w:i/>
                <w:iCs/>
                <w:color w:val="984806" w:themeColor="accent6" w:themeShade="80"/>
                <w:sz w:val="14"/>
                <w:szCs w:val="14"/>
              </w:rPr>
              <w:t>omparativa de los números en varios idiomas (L4, Ej. 9)</w:t>
            </w:r>
            <w:r>
              <w:rPr>
                <w:rFonts w:ascii="Century Gothic" w:hAnsi="Century Gothic"/>
                <w:bCs/>
                <w:i/>
                <w:iCs/>
                <w:color w:val="984806" w:themeColor="accent6" w:themeShade="80"/>
                <w:sz w:val="14"/>
                <w:szCs w:val="14"/>
              </w:rPr>
              <w:t xml:space="preserve">. </w:t>
            </w:r>
            <w:r w:rsidRPr="003052A2">
              <w:rPr>
                <w:rFonts w:ascii="Century Gothic" w:hAnsi="Century Gothic"/>
                <w:bCs/>
                <w:i/>
                <w:iCs/>
                <w:color w:val="984806" w:themeColor="accent6" w:themeShade="80"/>
                <w:sz w:val="14"/>
                <w:szCs w:val="14"/>
              </w:rPr>
              <w:t>El alumno trata de identificar y relacionar los números del 1 al 3 en varios idiomas</w:t>
            </w:r>
            <w:r>
              <w:rPr>
                <w:rFonts w:ascii="Century Gothic" w:hAnsi="Century Gothic"/>
                <w:bCs/>
                <w:i/>
                <w:iCs/>
                <w:color w:val="984806" w:themeColor="accent6" w:themeShade="80"/>
                <w:sz w:val="14"/>
                <w:szCs w:val="14"/>
              </w:rPr>
              <w:t>.</w:t>
            </w:r>
          </w:p>
          <w:p w14:paraId="4E2EBB92" w14:textId="77777777" w:rsidR="00CB4E1C" w:rsidRPr="00531E8F" w:rsidRDefault="00CB4E1C" w:rsidP="0068483B">
            <w:pPr>
              <w:rPr>
                <w:rFonts w:ascii="Century Gothic" w:hAnsi="Century Gothic"/>
                <w:bCs/>
                <w:i/>
                <w:iCs/>
                <w:color w:val="984806" w:themeColor="accent6" w:themeShade="80"/>
                <w:sz w:val="14"/>
                <w:szCs w:val="14"/>
                <w:lang w:val="en-US"/>
              </w:rPr>
            </w:pPr>
            <w:r w:rsidRPr="00531E8F">
              <w:rPr>
                <w:rFonts w:ascii="Century Gothic" w:hAnsi="Century Gothic"/>
                <w:bCs/>
                <w:i/>
                <w:iCs/>
                <w:color w:val="984806" w:themeColor="accent6" w:themeShade="80"/>
                <w:sz w:val="14"/>
                <w:szCs w:val="14"/>
                <w:lang w:val="en-US"/>
              </w:rPr>
              <w:t xml:space="preserve">• </w:t>
            </w:r>
            <w:r w:rsidRPr="00531E8F">
              <w:rPr>
                <w:rFonts w:ascii="Century Gothic" w:hAnsi="Century Gothic"/>
                <w:b/>
                <w:i/>
                <w:iCs/>
                <w:color w:val="984806" w:themeColor="accent6" w:themeShade="80"/>
                <w:sz w:val="14"/>
                <w:szCs w:val="14"/>
                <w:lang w:val="en-US"/>
              </w:rPr>
              <w:t xml:space="preserve">STEAM: </w:t>
            </w:r>
            <w:hyperlink r:id="rId25" w:history="1">
              <w:r w:rsidRPr="00531E8F">
                <w:rPr>
                  <w:rStyle w:val="Hipervnculo"/>
                  <w:rFonts w:ascii="Century Gothic" w:hAnsi="Century Gothic"/>
                  <w:bCs/>
                  <w:i/>
                  <w:iCs/>
                  <w:color w:val="000080" w:themeColor="hyperlink" w:themeShade="80"/>
                  <w:sz w:val="14"/>
                  <w:szCs w:val="14"/>
                  <w:lang w:val="en-US"/>
                </w:rPr>
                <w:t>https://es.hueber.de/sixcms/media.php/36/bfr-a1-CLIL-Mathe-1.pdf</w:t>
              </w:r>
            </w:hyperlink>
          </w:p>
          <w:p w14:paraId="71DEB377"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w:t>
            </w:r>
            <w:r w:rsidRPr="00D32918">
              <w:rPr>
                <w:rFonts w:ascii="Century Gothic" w:hAnsi="Century Gothic"/>
                <w:b/>
                <w:i/>
                <w:iCs/>
                <w:color w:val="984806" w:themeColor="accent6" w:themeShade="80"/>
                <w:sz w:val="14"/>
                <w:szCs w:val="14"/>
              </w:rPr>
              <w:t>Educación socioemocional:</w:t>
            </w:r>
            <w:r w:rsidRPr="00D32918">
              <w:rPr>
                <w:rFonts w:ascii="Century Gothic" w:hAnsi="Century Gothic"/>
                <w:bCs/>
                <w:i/>
                <w:iCs/>
                <w:color w:val="984806" w:themeColor="accent6" w:themeShade="80"/>
                <w:sz w:val="14"/>
                <w:szCs w:val="14"/>
              </w:rPr>
              <w:t xml:space="preserve"> </w:t>
            </w:r>
            <w:r w:rsidRPr="00D32918">
              <w:t xml:space="preserve"> </w:t>
            </w:r>
            <w:r w:rsidRPr="00D32918">
              <w:rPr>
                <w:rFonts w:ascii="Century Gothic" w:hAnsi="Century Gothic"/>
                <w:bCs/>
                <w:i/>
                <w:iCs/>
                <w:color w:val="984806" w:themeColor="accent6" w:themeShade="80"/>
                <w:sz w:val="14"/>
                <w:szCs w:val="14"/>
              </w:rPr>
              <w:t>fomento de las relaciones de amistad entre personas de distinto sexo (L6).</w:t>
            </w:r>
          </w:p>
          <w:p w14:paraId="0797DDDC" w14:textId="77777777" w:rsidR="00CB4E1C" w:rsidRPr="00D32918" w:rsidRDefault="00CB4E1C" w:rsidP="0068483B">
            <w:pPr>
              <w:rPr>
                <w:rFonts w:ascii="Century Gothic" w:hAnsi="Century Gothic"/>
                <w:bCs/>
                <w:i/>
                <w:iCs/>
                <w:color w:val="984806" w:themeColor="accent6" w:themeShade="80"/>
                <w:sz w:val="14"/>
                <w:szCs w:val="14"/>
              </w:rPr>
            </w:pPr>
          </w:p>
          <w:p w14:paraId="6826FDB0" w14:textId="77777777" w:rsidR="00CB4E1C" w:rsidRPr="00D32918" w:rsidRDefault="00CB4E1C" w:rsidP="0068483B">
            <w:pPr>
              <w:rPr>
                <w:rFonts w:ascii="Century Gothic" w:hAnsi="Century Gothic"/>
                <w:bCs/>
                <w:i/>
                <w:iCs/>
                <w:sz w:val="14"/>
                <w:szCs w:val="14"/>
              </w:rPr>
            </w:pPr>
            <w:r w:rsidRPr="00D32918">
              <w:rPr>
                <w:rFonts w:ascii="Century Gothic" w:hAnsi="Century Gothic"/>
                <w:bCs/>
                <w:i/>
                <w:iCs/>
                <w:sz w:val="14"/>
                <w:szCs w:val="14"/>
              </w:rPr>
              <w:lastRenderedPageBreak/>
              <w:t xml:space="preserve">− </w:t>
            </w:r>
            <w:r w:rsidRPr="00D32918">
              <w:rPr>
                <w:rFonts w:ascii="Century Gothic" w:hAnsi="Century Gothic"/>
                <w:bCs/>
                <w:i/>
                <w:iCs/>
                <w:sz w:val="16"/>
                <w:szCs w:val="16"/>
              </w:rPr>
              <w:t xml:space="preserve">Estrategias básicas para entender y apreciar la diversidad lingüística, cultural y artística, atendiendo a </w:t>
            </w:r>
            <w:r w:rsidRPr="00D32918">
              <w:rPr>
                <w:rFonts w:ascii="Century Gothic" w:hAnsi="Century Gothic"/>
                <w:b/>
                <w:i/>
                <w:iCs/>
                <w:sz w:val="16"/>
                <w:szCs w:val="16"/>
              </w:rPr>
              <w:t>valores ecosociales y democráticos</w:t>
            </w:r>
            <w:r w:rsidRPr="00D32918">
              <w:rPr>
                <w:rFonts w:ascii="Century Gothic" w:hAnsi="Century Gothic"/>
                <w:bCs/>
                <w:i/>
                <w:iCs/>
                <w:sz w:val="16"/>
                <w:szCs w:val="16"/>
              </w:rPr>
              <w:t>.</w:t>
            </w:r>
            <w:r w:rsidRPr="00D32918">
              <w:rPr>
                <w:rFonts w:ascii="Century Gothic" w:hAnsi="Century Gothic"/>
                <w:bCs/>
                <w:i/>
                <w:iCs/>
                <w:sz w:val="14"/>
                <w:szCs w:val="14"/>
              </w:rPr>
              <w:t xml:space="preserve"> </w:t>
            </w:r>
          </w:p>
          <w:p w14:paraId="3ADF2EB1" w14:textId="77777777" w:rsidR="00CB4E1C" w:rsidRPr="00D32918" w:rsidRDefault="00CB4E1C" w:rsidP="0068483B">
            <w:pPr>
              <w:rPr>
                <w:rFonts w:ascii="Century Gothic" w:hAnsi="Century Gothic" w:cs="Tahoma"/>
                <w:i/>
                <w:iCs/>
                <w:color w:val="984806" w:themeColor="accent6" w:themeShade="80"/>
                <w:sz w:val="14"/>
                <w:szCs w:val="14"/>
              </w:rPr>
            </w:pPr>
            <w:r w:rsidRPr="00D32918">
              <w:rPr>
                <w:rFonts w:ascii="Century Gothic" w:hAnsi="Century Gothic" w:cs="Arial"/>
                <w:b/>
                <w:i/>
                <w:iCs/>
                <w:color w:val="984806" w:themeColor="accent6" w:themeShade="80"/>
                <w:sz w:val="14"/>
                <w:szCs w:val="14"/>
              </w:rPr>
              <w:t>ODS 4.</w:t>
            </w:r>
            <w:r w:rsidRPr="00D32918">
              <w:rPr>
                <w:rFonts w:ascii="Century Gothic" w:hAnsi="Century Gothic" w:cs="Arial"/>
                <w:bCs/>
                <w:i/>
                <w:iCs/>
                <w:color w:val="984806" w:themeColor="accent6" w:themeShade="80"/>
                <w:sz w:val="14"/>
                <w:szCs w:val="14"/>
              </w:rPr>
              <w:t xml:space="preserve"> </w:t>
            </w:r>
            <w:r w:rsidRPr="00D32918">
              <w:rPr>
                <w:rFonts w:ascii="Century Gothic" w:hAnsi="Century Gothic" w:cs="Arial"/>
                <w:b/>
                <w:i/>
                <w:iCs/>
                <w:color w:val="984806" w:themeColor="accent6" w:themeShade="80"/>
                <w:sz w:val="14"/>
                <w:szCs w:val="14"/>
              </w:rPr>
              <w:t>Educación de calidad.</w:t>
            </w:r>
            <w:r w:rsidRPr="00D32918">
              <w:rPr>
                <w:rFonts w:ascii="Century Gothic" w:hAnsi="Century Gothic" w:cs="Tahoma"/>
                <w:i/>
                <w:iCs/>
                <w:color w:val="984806" w:themeColor="accent6" w:themeShade="80"/>
                <w:sz w:val="14"/>
                <w:szCs w:val="14"/>
              </w:rPr>
              <w:t xml:space="preserve"> Reflexionar sobre los hábitos escolares de distintos países. Valorar y reconocer el papel de la educación en la sociedad actual (L4) Valorar la importancia de unos buenos hábitos de estudio (L6)</w:t>
            </w:r>
          </w:p>
          <w:p w14:paraId="1F0F0968" w14:textId="77777777" w:rsidR="00CB4E1C" w:rsidRPr="00D32918" w:rsidRDefault="00CB4E1C" w:rsidP="0068483B">
            <w:pPr>
              <w:rPr>
                <w:rFonts w:ascii="Century Gothic" w:hAnsi="Century Gothic"/>
                <w:bCs/>
                <w:i/>
                <w:iCs/>
                <w:color w:val="984806" w:themeColor="accent6" w:themeShade="80"/>
                <w:sz w:val="14"/>
                <w:szCs w:val="14"/>
              </w:rPr>
            </w:pPr>
            <w:r w:rsidRPr="00D32918">
              <w:rPr>
                <w:rFonts w:ascii="Century Gothic" w:hAnsi="Century Gothic" w:cs="Arial"/>
                <w:b/>
                <w:i/>
                <w:iCs/>
                <w:color w:val="984806" w:themeColor="accent6" w:themeShade="80"/>
                <w:sz w:val="14"/>
                <w:szCs w:val="14"/>
              </w:rPr>
              <w:t>ODS 5</w:t>
            </w:r>
            <w:r w:rsidRPr="00D32918">
              <w:rPr>
                <w:rFonts w:ascii="Century Gothic" w:hAnsi="Century Gothic" w:cs="Arial"/>
                <w:i/>
                <w:iCs/>
                <w:color w:val="984806" w:themeColor="accent6" w:themeShade="80"/>
                <w:sz w:val="14"/>
                <w:szCs w:val="14"/>
              </w:rPr>
              <w:t xml:space="preserve">. </w:t>
            </w:r>
            <w:r w:rsidRPr="00D32918">
              <w:rPr>
                <w:rFonts w:ascii="Century Gothic" w:hAnsi="Century Gothic" w:cs="Arial"/>
                <w:b/>
                <w:bCs/>
                <w:i/>
                <w:iCs/>
                <w:color w:val="984806" w:themeColor="accent6" w:themeShade="80"/>
                <w:sz w:val="14"/>
                <w:szCs w:val="14"/>
              </w:rPr>
              <w:t>Igualdad de género</w:t>
            </w:r>
            <w:r w:rsidRPr="00D32918">
              <w:rPr>
                <w:rFonts w:ascii="Century Gothic" w:hAnsi="Century Gothic" w:cs="Arial"/>
                <w:i/>
                <w:iCs/>
                <w:color w:val="984806" w:themeColor="accent6" w:themeShade="80"/>
                <w:sz w:val="14"/>
                <w:szCs w:val="14"/>
              </w:rPr>
              <w:t>.</w:t>
            </w:r>
            <w:r w:rsidRPr="00D32918">
              <w:rPr>
                <w:rFonts w:ascii="Century Gothic" w:hAnsi="Century Gothic"/>
                <w:bCs/>
                <w:i/>
                <w:iCs/>
                <w:color w:val="984806" w:themeColor="accent6" w:themeShade="80"/>
                <w:sz w:val="14"/>
                <w:szCs w:val="14"/>
              </w:rPr>
              <w:t xml:space="preserve"> Fomento de las relaciones de amistad entre personas de distinto sexo (L6).</w:t>
            </w:r>
          </w:p>
          <w:p w14:paraId="1EE88ABD" w14:textId="77777777" w:rsidR="00CB4E1C" w:rsidRPr="00D32918" w:rsidRDefault="00CB4E1C" w:rsidP="0068483B">
            <w:pPr>
              <w:autoSpaceDE w:val="0"/>
              <w:autoSpaceDN w:val="0"/>
              <w:adjustRightInd w:val="0"/>
              <w:rPr>
                <w:rFonts w:ascii="Century Gothic" w:hAnsi="Century Gothic" w:cs="Tahoma"/>
                <w:i/>
                <w:iCs/>
                <w:color w:val="984806" w:themeColor="accent6" w:themeShade="80"/>
                <w:sz w:val="14"/>
                <w:szCs w:val="14"/>
              </w:rPr>
            </w:pPr>
            <w:r w:rsidRPr="00D32918">
              <w:rPr>
                <w:rFonts w:ascii="Century Gothic" w:hAnsi="Century Gothic" w:cs="Tahoma"/>
                <w:i/>
                <w:iCs/>
                <w:color w:val="984806" w:themeColor="accent6" w:themeShade="80"/>
                <w:sz w:val="14"/>
                <w:szCs w:val="14"/>
              </w:rPr>
              <w:t xml:space="preserve"> Participar en trabajos en grupo con igualdad de género.</w:t>
            </w:r>
          </w:p>
          <w:p w14:paraId="5A1F31BA" w14:textId="77777777" w:rsidR="00CB4E1C" w:rsidRPr="00567A29" w:rsidRDefault="00CB4E1C" w:rsidP="0068483B">
            <w:pPr>
              <w:rPr>
                <w:rFonts w:ascii="Century Gothic" w:hAnsi="Century Gothic" w:cs="Arial"/>
                <w:i/>
                <w:iCs/>
                <w:color w:val="984806" w:themeColor="accent6" w:themeShade="80"/>
                <w:sz w:val="14"/>
                <w:szCs w:val="14"/>
                <w:lang w:val="de-DE"/>
              </w:rPr>
            </w:pPr>
            <w:r w:rsidRPr="00567A29">
              <w:rPr>
                <w:rFonts w:ascii="Century Gothic" w:hAnsi="Century Gothic" w:cs="Tahoma"/>
                <w:b/>
                <w:bCs/>
                <w:i/>
                <w:iCs/>
                <w:color w:val="984806" w:themeColor="accent6" w:themeShade="80"/>
                <w:sz w:val="14"/>
                <w:szCs w:val="14"/>
                <w:lang w:val="de-DE"/>
              </w:rPr>
              <w:t>Projekt:</w:t>
            </w:r>
            <w:r w:rsidRPr="00567A29">
              <w:rPr>
                <w:rFonts w:ascii="Century Gothic" w:hAnsi="Century Gothic" w:cs="Tahoma"/>
                <w:i/>
                <w:iCs/>
                <w:color w:val="984806" w:themeColor="accent6" w:themeShade="80"/>
                <w:sz w:val="14"/>
                <w:szCs w:val="14"/>
                <w:lang w:val="de-DE"/>
              </w:rPr>
              <w:t xml:space="preserve"> „Das Hit-Wort“(L4-L5-L6, l. del alumno, p. 43):</w:t>
            </w:r>
          </w:p>
          <w:p w14:paraId="79C387D4" w14:textId="77777777" w:rsidR="00CB4E1C" w:rsidRPr="00D32918" w:rsidRDefault="00CB4E1C" w:rsidP="0068483B">
            <w:pPr>
              <w:rPr>
                <w:rFonts w:ascii="Century Gothic" w:hAnsi="Century Gothic" w:cs="Arial"/>
                <w:i/>
                <w:iCs/>
                <w:color w:val="984806" w:themeColor="accent6" w:themeShade="80"/>
                <w:sz w:val="14"/>
                <w:szCs w:val="14"/>
              </w:rPr>
            </w:pPr>
            <w:r w:rsidRPr="00D32918">
              <w:rPr>
                <w:rFonts w:ascii="Century Gothic" w:hAnsi="Century Gothic" w:cs="Arial"/>
                <w:b/>
                <w:bCs/>
                <w:i/>
                <w:iCs/>
                <w:color w:val="984806" w:themeColor="accent6" w:themeShade="80"/>
                <w:sz w:val="14"/>
                <w:szCs w:val="14"/>
              </w:rPr>
              <w:t>ODS16. Paz, Justicia e Instituciones Sólidas</w:t>
            </w:r>
            <w:r w:rsidRPr="00D32918">
              <w:rPr>
                <w:rFonts w:ascii="Century Gothic" w:hAnsi="Century Gothic" w:cs="Arial"/>
                <w:i/>
                <w:iCs/>
                <w:color w:val="984806" w:themeColor="accent6" w:themeShade="80"/>
                <w:sz w:val="14"/>
                <w:szCs w:val="14"/>
              </w:rPr>
              <w:t>. Interés y respeto hacia los hábitos escolares de otros países (L4). Interés y respeto por las aficiones y las actividades de ocio y tiempo libre los demás (L6).</w:t>
            </w:r>
          </w:p>
          <w:p w14:paraId="5D3ED95C" w14:textId="77777777" w:rsidR="00CB4E1C" w:rsidRPr="0003243F" w:rsidRDefault="00CB4E1C" w:rsidP="0068483B">
            <w:pPr>
              <w:rPr>
                <w:rFonts w:ascii="Century Gothic" w:hAnsi="Century Gothic" w:cs="Tahoma"/>
                <w:i/>
                <w:iCs/>
                <w:color w:val="984806" w:themeColor="accent6" w:themeShade="80"/>
                <w:sz w:val="14"/>
                <w:szCs w:val="14"/>
              </w:rPr>
            </w:pPr>
            <w:r w:rsidRPr="00D32918">
              <w:rPr>
                <w:rFonts w:ascii="Century Gothic" w:hAnsi="Century Gothic" w:cs="Arial"/>
                <w:b/>
                <w:i/>
                <w:iCs/>
                <w:color w:val="984806" w:themeColor="accent6" w:themeShade="80"/>
                <w:sz w:val="14"/>
                <w:szCs w:val="14"/>
              </w:rPr>
              <w:t>ODS 12.</w:t>
            </w:r>
            <w:r w:rsidRPr="00D32918">
              <w:rPr>
                <w:rFonts w:ascii="Century Gothic" w:hAnsi="Century Gothic" w:cs="Arial"/>
                <w:bCs/>
                <w:i/>
                <w:iCs/>
                <w:color w:val="984806" w:themeColor="accent6" w:themeShade="80"/>
                <w:sz w:val="14"/>
                <w:szCs w:val="14"/>
              </w:rPr>
              <w:t xml:space="preserve"> </w:t>
            </w:r>
            <w:r w:rsidRPr="00D32918">
              <w:rPr>
                <w:rFonts w:ascii="Century Gothic" w:hAnsi="Century Gothic" w:cs="Arial"/>
                <w:b/>
                <w:i/>
                <w:iCs/>
                <w:color w:val="984806" w:themeColor="accent6" w:themeShade="80"/>
                <w:sz w:val="14"/>
                <w:szCs w:val="14"/>
              </w:rPr>
              <w:t xml:space="preserve">Producción y consumo responsables. </w:t>
            </w:r>
            <w:r w:rsidRPr="00D32918">
              <w:rPr>
                <w:rFonts w:ascii="Century Gothic" w:hAnsi="Century Gothic" w:cs="Tahoma"/>
                <w:i/>
                <w:iCs/>
                <w:color w:val="984806" w:themeColor="accent6" w:themeShade="80"/>
                <w:sz w:val="14"/>
                <w:szCs w:val="14"/>
              </w:rPr>
              <w:t>Reflexionar sobre los hábitos escolares de distintos países. Reflexionar sobre el papel de la TV y sus programas en la sociedad actual (L5). Ver la importancia de tener una actitud responsable a la hora de elegir y ver programas de TV (L5)</w:t>
            </w:r>
            <w:r>
              <w:rPr>
                <w:rFonts w:ascii="Century Gothic" w:hAnsi="Century Gothic" w:cs="Tahoma"/>
                <w:i/>
                <w:iCs/>
                <w:color w:val="984806" w:themeColor="accent6" w:themeShade="80"/>
                <w:sz w:val="14"/>
                <w:szCs w:val="14"/>
              </w:rPr>
              <w:t>.</w:t>
            </w:r>
          </w:p>
          <w:p w14:paraId="4F257650" w14:textId="77777777" w:rsidR="00CB4E1C" w:rsidRPr="00A55E1E" w:rsidRDefault="00CB4E1C" w:rsidP="0068483B">
            <w:pPr>
              <w:rPr>
                <w:rFonts w:ascii="Century Gothic" w:hAnsi="Century Gothic"/>
                <w:bCs/>
                <w:i/>
                <w:iCs/>
                <w:color w:val="FF0000"/>
                <w:sz w:val="14"/>
                <w:szCs w:val="14"/>
              </w:rPr>
            </w:pPr>
          </w:p>
          <w:p w14:paraId="6B38B75F" w14:textId="77777777" w:rsidR="00CB4E1C" w:rsidRPr="00A55E1E" w:rsidRDefault="00CB4E1C" w:rsidP="0068483B">
            <w:pPr>
              <w:rPr>
                <w:rFonts w:ascii="Century Gothic" w:hAnsi="Century Gothic"/>
                <w:b/>
                <w:i/>
                <w:iCs/>
                <w:sz w:val="14"/>
                <w:szCs w:val="14"/>
              </w:rPr>
            </w:pP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Estrategias básicas de </w:t>
            </w:r>
            <w:r w:rsidRPr="00A55E1E">
              <w:rPr>
                <w:rFonts w:ascii="Century Gothic" w:hAnsi="Century Gothic"/>
                <w:b/>
                <w:i/>
                <w:iCs/>
                <w:sz w:val="16"/>
                <w:szCs w:val="16"/>
              </w:rPr>
              <w:t>detección y actuación ante usos discriminatorios del lenguaje verbal y no verbal.</w:t>
            </w:r>
          </w:p>
          <w:p w14:paraId="79DFAF52" w14:textId="77777777" w:rsidR="00CB4E1C" w:rsidRPr="00D32918" w:rsidRDefault="00CB4E1C" w:rsidP="0068483B">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Interés y respeto por los hábitos escolares y las actividades de ocio de otros jóvenes.</w:t>
            </w:r>
          </w:p>
          <w:p w14:paraId="1555C7B7" w14:textId="77777777" w:rsidR="00CB4E1C" w:rsidRPr="00A55E1E" w:rsidRDefault="00CB4E1C" w:rsidP="0068483B">
            <w:pPr>
              <w:rPr>
                <w:rFonts w:ascii="Century Gothic" w:hAnsi="Century Gothic"/>
                <w:bCs/>
                <w:i/>
                <w:iCs/>
                <w:sz w:val="14"/>
                <w:szCs w:val="14"/>
              </w:rPr>
            </w:pPr>
            <w:r w:rsidRPr="00D32918">
              <w:rPr>
                <w:rFonts w:ascii="Century Gothic" w:hAnsi="Century Gothic"/>
                <w:bCs/>
                <w:color w:val="984806" w:themeColor="accent6" w:themeShade="80"/>
                <w:sz w:val="14"/>
                <w:szCs w:val="14"/>
              </w:rPr>
              <w:t>Igualdad en las actividades escolares y ext</w:t>
            </w:r>
            <w:r>
              <w:rPr>
                <w:rFonts w:ascii="Century Gothic" w:hAnsi="Century Gothic"/>
                <w:bCs/>
                <w:color w:val="984806" w:themeColor="accent6" w:themeShade="80"/>
                <w:sz w:val="14"/>
                <w:szCs w:val="14"/>
              </w:rPr>
              <w:t>ra</w:t>
            </w:r>
            <w:r w:rsidRPr="00D32918">
              <w:rPr>
                <w:rFonts w:ascii="Century Gothic" w:hAnsi="Century Gothic"/>
                <w:bCs/>
                <w:color w:val="984806" w:themeColor="accent6" w:themeShade="80"/>
                <w:sz w:val="14"/>
                <w:szCs w:val="14"/>
              </w:rPr>
              <w:t>escolares.</w:t>
            </w:r>
          </w:p>
        </w:tc>
      </w:tr>
      <w:tr w:rsidR="00CB4E1C" w:rsidRPr="00827B9B" w14:paraId="1C58A074" w14:textId="77777777" w:rsidTr="0068483B">
        <w:trPr>
          <w:trHeight w:val="457"/>
        </w:trPr>
        <w:tc>
          <w:tcPr>
            <w:tcW w:w="915" w:type="pct"/>
            <w:vMerge/>
            <w:shd w:val="clear" w:color="auto" w:fill="auto"/>
          </w:tcPr>
          <w:p w14:paraId="7BCDFD39"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28786CDE"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2EF54F8D"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3F991F7" w14:textId="77777777" w:rsidR="00CB4E1C" w:rsidRPr="00827B9B" w:rsidRDefault="00CB4E1C" w:rsidP="0068483B">
            <w:pPr>
              <w:rPr>
                <w:rFonts w:ascii="Century Gothic" w:hAnsi="Century Gothic"/>
                <w:sz w:val="16"/>
                <w:szCs w:val="16"/>
              </w:rPr>
            </w:pPr>
          </w:p>
        </w:tc>
        <w:tc>
          <w:tcPr>
            <w:tcW w:w="897" w:type="pct"/>
            <w:shd w:val="clear" w:color="auto" w:fill="auto"/>
          </w:tcPr>
          <w:p w14:paraId="68617DFB"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7F2AEA6F" w14:textId="77777777" w:rsidR="00CB4E1C" w:rsidRPr="00084D7E" w:rsidRDefault="00CB4E1C" w:rsidP="0068483B">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r>
            <w:r w:rsidRPr="00084D7E">
              <w:rPr>
                <w:rFonts w:ascii="Century Gothic" w:hAnsi="Century Gothic"/>
                <w:bCs/>
                <w:sz w:val="14"/>
                <w:szCs w:val="14"/>
              </w:rPr>
              <w:t>Opiniones de un teatrillo escolar en inglés (L4, Ej. 8a)</w:t>
            </w:r>
          </w:p>
          <w:p w14:paraId="2C70A5E0" w14:textId="77777777" w:rsidR="00CB4E1C"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La programación de un canal de TV (L5; Ej. 1b)</w:t>
            </w:r>
            <w:r w:rsidRPr="00812140">
              <w:rPr>
                <w:rFonts w:ascii="Century Gothic" w:hAnsi="Century Gothic"/>
                <w:bCs/>
                <w:sz w:val="14"/>
                <w:szCs w:val="14"/>
              </w:rPr>
              <w:t xml:space="preserve"> </w:t>
            </w:r>
          </w:p>
          <w:p w14:paraId="78985E75"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Un diálogo breve sobre una serie de TV (L5, Ej. 2a)</w:t>
            </w:r>
          </w:p>
          <w:p w14:paraId="086CB7C7"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Necesidades y deseos (L5, Ej. 8a)</w:t>
            </w:r>
          </w:p>
          <w:p w14:paraId="4DD2F7C7"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Propuestas de ocio mediante un diálogo (L6, Ej 2a, 12a)</w:t>
            </w:r>
          </w:p>
          <w:p w14:paraId="317866C2"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Propuestas de ocio mediante SMS (L6, Ej. 7a, 8a)</w:t>
            </w:r>
          </w:p>
          <w:p w14:paraId="730AF5AB" w14:textId="77777777" w:rsidR="00CB4E1C"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Cómo se pregunta por la hora y se indica una hora concreta (L6, Ej. 10a)</w:t>
            </w:r>
          </w:p>
          <w:p w14:paraId="067F8F1F" w14:textId="77777777" w:rsidR="00CB4E1C" w:rsidRPr="00D868A0" w:rsidRDefault="00CB4E1C" w:rsidP="0068483B">
            <w:pPr>
              <w:rPr>
                <w:rFonts w:ascii="Century Gothic" w:hAnsi="Century Gothic"/>
                <w:b/>
                <w:bCs/>
                <w:sz w:val="14"/>
                <w:szCs w:val="14"/>
              </w:rPr>
            </w:pPr>
            <w:r>
              <w:rPr>
                <w:rFonts w:ascii="Century Gothic" w:hAnsi="Century Gothic"/>
                <w:b/>
                <w:bCs/>
                <w:sz w:val="14"/>
                <w:szCs w:val="14"/>
              </w:rPr>
              <w:t>-</w:t>
            </w:r>
            <w:r w:rsidRPr="00D868A0">
              <w:rPr>
                <w:rFonts w:ascii="Century Gothic" w:hAnsi="Century Gothic"/>
                <w:b/>
                <w:bCs/>
                <w:sz w:val="14"/>
                <w:szCs w:val="14"/>
              </w:rPr>
              <w:t>Leer:</w:t>
            </w:r>
          </w:p>
          <w:p w14:paraId="66A23E40"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Un anuncio de actividades extraescolares (L4, Ej. 7a)</w:t>
            </w:r>
          </w:p>
          <w:p w14:paraId="793AFA9C"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Información específica acerca del trabajo de una actriz de doblaje (L5, Ej. 5a)</w:t>
            </w:r>
          </w:p>
          <w:p w14:paraId="66AD18F2" w14:textId="77777777" w:rsidR="00CB4E1C" w:rsidRPr="00812140" w:rsidRDefault="00CB4E1C" w:rsidP="0068483B">
            <w:pPr>
              <w:rPr>
                <w:rFonts w:ascii="Century Gothic" w:hAnsi="Century Gothic"/>
                <w:sz w:val="14"/>
                <w:szCs w:val="14"/>
                <w:highlight w:val="yellow"/>
              </w:rPr>
            </w:pPr>
            <w:r w:rsidRPr="00084D7E">
              <w:rPr>
                <w:rFonts w:ascii="Century Gothic" w:hAnsi="Century Gothic"/>
                <w:sz w:val="14"/>
                <w:szCs w:val="14"/>
              </w:rPr>
              <w:t>•</w:t>
            </w:r>
            <w:r w:rsidRPr="00084D7E">
              <w:rPr>
                <w:rFonts w:ascii="Century Gothic" w:hAnsi="Century Gothic"/>
                <w:sz w:val="14"/>
                <w:szCs w:val="14"/>
              </w:rPr>
              <w:tab/>
              <w:t>Un SMS (L5, Ej. 9)</w:t>
            </w:r>
          </w:p>
        </w:tc>
        <w:tc>
          <w:tcPr>
            <w:tcW w:w="1569" w:type="pct"/>
            <w:vMerge/>
          </w:tcPr>
          <w:p w14:paraId="19A2F9DF" w14:textId="77777777" w:rsidR="00CB4E1C" w:rsidRPr="00812140" w:rsidRDefault="00CB4E1C" w:rsidP="0068483B">
            <w:pPr>
              <w:rPr>
                <w:rFonts w:ascii="Century Gothic" w:hAnsi="Century Gothic"/>
                <w:bCs/>
                <w:sz w:val="14"/>
                <w:szCs w:val="14"/>
              </w:rPr>
            </w:pPr>
          </w:p>
        </w:tc>
      </w:tr>
      <w:tr w:rsidR="00CB4E1C" w:rsidRPr="00827B9B" w14:paraId="28D320CA" w14:textId="77777777" w:rsidTr="0068483B">
        <w:trPr>
          <w:trHeight w:val="748"/>
        </w:trPr>
        <w:tc>
          <w:tcPr>
            <w:tcW w:w="915" w:type="pct"/>
            <w:vMerge w:val="restart"/>
            <w:shd w:val="clear" w:color="auto" w:fill="auto"/>
          </w:tcPr>
          <w:p w14:paraId="0F103DB6"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autorreparación, para expresar de forma creativa, </w:t>
            </w:r>
            <w:r w:rsidRPr="00827B9B">
              <w:rPr>
                <w:rFonts w:ascii="Century Gothic" w:hAnsi="Century Gothic"/>
                <w:bCs/>
                <w:sz w:val="16"/>
                <w:szCs w:val="16"/>
              </w:rPr>
              <w:lastRenderedPageBreak/>
              <w:t>adecuada y coherente mensajes relevantes y responder a propósitos comunicativos concretos</w:t>
            </w:r>
          </w:p>
          <w:p w14:paraId="7D1C321A"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(Hablar y Escribir)</w:t>
            </w:r>
          </w:p>
        </w:tc>
        <w:tc>
          <w:tcPr>
            <w:tcW w:w="831" w:type="pct"/>
            <w:vMerge w:val="restart"/>
            <w:shd w:val="clear" w:color="auto" w:fill="auto"/>
          </w:tcPr>
          <w:p w14:paraId="3DBAF81F" w14:textId="77777777" w:rsidR="00CB4E1C" w:rsidRPr="00531E8F" w:rsidRDefault="00CB4E1C" w:rsidP="0068483B">
            <w:pPr>
              <w:rPr>
                <w:rFonts w:ascii="Century Gothic" w:hAnsi="Century Gothic"/>
                <w:sz w:val="16"/>
                <w:szCs w:val="16"/>
                <w:highlight w:val="yellow"/>
                <w:lang w:val="en-US"/>
              </w:rPr>
            </w:pPr>
          </w:p>
          <w:p w14:paraId="48CD8DA9"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CCL1, </w:t>
            </w:r>
          </w:p>
          <w:p w14:paraId="10C0626A"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3F8C4411"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31C0590"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CD2, </w:t>
            </w:r>
          </w:p>
          <w:p w14:paraId="650E206E"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69FF01DD"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CE1, </w:t>
            </w:r>
          </w:p>
          <w:p w14:paraId="76F76D5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CCEC3</w:t>
            </w:r>
          </w:p>
          <w:p w14:paraId="0D29F487" w14:textId="77777777" w:rsidR="00CB4E1C" w:rsidRPr="00827B9B" w:rsidRDefault="00CB4E1C" w:rsidP="0068483B">
            <w:pPr>
              <w:rPr>
                <w:rFonts w:ascii="Century Gothic" w:hAnsi="Century Gothic"/>
                <w:sz w:val="16"/>
                <w:szCs w:val="16"/>
                <w:highlight w:val="yellow"/>
              </w:rPr>
            </w:pPr>
          </w:p>
        </w:tc>
        <w:tc>
          <w:tcPr>
            <w:tcW w:w="788" w:type="pct"/>
            <w:shd w:val="clear" w:color="auto" w:fill="auto"/>
          </w:tcPr>
          <w:p w14:paraId="1D969DC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lastRenderedPageBreak/>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w:t>
            </w:r>
            <w:r w:rsidRPr="00827B9B">
              <w:rPr>
                <w:rFonts w:ascii="Century Gothic" w:hAnsi="Century Gothic"/>
                <w:sz w:val="16"/>
                <w:szCs w:val="16"/>
              </w:rPr>
              <w:lastRenderedPageBreak/>
              <w:t xml:space="preserve">relevancia para el alumnado, con el fin de describir, narrar e informar sobre temas concretos, en diferentes soportes, utilizando de forma guiada recursos verbales y no verbales, así como estrategias de planificación y control de la producción. </w:t>
            </w:r>
          </w:p>
          <w:p w14:paraId="362EF697" w14:textId="77777777" w:rsidR="00CB4E1C" w:rsidRPr="00827B9B" w:rsidRDefault="00CB4E1C" w:rsidP="0068483B">
            <w:pPr>
              <w:rPr>
                <w:rFonts w:ascii="Century Gothic" w:hAnsi="Century Gothic"/>
                <w:sz w:val="16"/>
                <w:szCs w:val="16"/>
              </w:rPr>
            </w:pPr>
          </w:p>
        </w:tc>
        <w:tc>
          <w:tcPr>
            <w:tcW w:w="897" w:type="pct"/>
            <w:shd w:val="clear" w:color="auto" w:fill="auto"/>
          </w:tcPr>
          <w:p w14:paraId="42B6D3E6"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lastRenderedPageBreak/>
              <w:t>Hablar:</w:t>
            </w:r>
          </w:p>
          <w:p w14:paraId="7AEBFE9C" w14:textId="77777777" w:rsidR="00CB4E1C" w:rsidRPr="00084D7E" w:rsidRDefault="00CB4E1C" w:rsidP="0068483B">
            <w:pPr>
              <w:rPr>
                <w:rFonts w:ascii="Century Gothic" w:hAnsi="Century Gothic"/>
                <w:sz w:val="14"/>
                <w:szCs w:val="14"/>
              </w:rPr>
            </w:pPr>
            <w:r w:rsidRPr="00812140">
              <w:rPr>
                <w:rFonts w:ascii="Century Gothic" w:hAnsi="Century Gothic"/>
                <w:sz w:val="14"/>
                <w:szCs w:val="14"/>
              </w:rPr>
              <w:t>-</w:t>
            </w:r>
            <w:r w:rsidRPr="00084D7E">
              <w:rPr>
                <w:rFonts w:ascii="Century Gothic" w:hAnsi="Century Gothic"/>
                <w:sz w:val="14"/>
                <w:szCs w:val="14"/>
              </w:rPr>
              <w:t>- Decir las asignaturas y los días de la semana (L4, Ej. 1c)</w:t>
            </w:r>
          </w:p>
          <w:p w14:paraId="4A93A1A1"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Comparar el horario escolar propio con otro (L4, Ej. 2, 11c)</w:t>
            </w:r>
          </w:p>
          <w:p w14:paraId="1CAC7A2D"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Preguntar y dar la opinión propia y la de otras personas sobre las asignaturas del colegio (L4, Ej. 3, 4b)</w:t>
            </w:r>
          </w:p>
          <w:p w14:paraId="1FD7DE46"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lastRenderedPageBreak/>
              <w:t>- Identificar a los protagonistas de la lección (L4, Ej. 5)</w:t>
            </w:r>
          </w:p>
          <w:p w14:paraId="3776F9AC"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Intercambiar informaci</w:t>
            </w:r>
            <w:r>
              <w:rPr>
                <w:rFonts w:ascii="Century Gothic" w:hAnsi="Century Gothic"/>
                <w:sz w:val="14"/>
                <w:szCs w:val="14"/>
              </w:rPr>
              <w:t>ó</w:t>
            </w:r>
            <w:r w:rsidRPr="00084D7E">
              <w:rPr>
                <w:rFonts w:ascii="Century Gothic" w:hAnsi="Century Gothic"/>
                <w:sz w:val="14"/>
                <w:szCs w:val="14"/>
              </w:rPr>
              <w:t>n sobre los gustos y manías de los protagonistas de la lección acerca de las asignaturas escolares y otras actividades (L4, Ej. 6)</w:t>
            </w:r>
          </w:p>
          <w:p w14:paraId="6A5517F2"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xml:space="preserve">- Preguntar y hablar sobre el grado de conocimiento en idiomas mediante pequeños </w:t>
            </w:r>
            <w:r w:rsidRPr="00084D7E">
              <w:rPr>
                <w:rFonts w:ascii="Century Gothic" w:hAnsi="Century Gothic"/>
                <w:i/>
                <w:iCs/>
                <w:sz w:val="14"/>
                <w:szCs w:val="14"/>
              </w:rPr>
              <w:t xml:space="preserve">talks </w:t>
            </w:r>
            <w:r w:rsidRPr="00084D7E">
              <w:rPr>
                <w:rFonts w:ascii="Century Gothic" w:hAnsi="Century Gothic"/>
                <w:sz w:val="14"/>
                <w:szCs w:val="14"/>
              </w:rPr>
              <w:t>(L4, Ej. 10)</w:t>
            </w:r>
          </w:p>
          <w:p w14:paraId="5D847E4C"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Hablar de las actividades extraescolares diarias de otra persona (L4, Ej. 11a)</w:t>
            </w:r>
          </w:p>
          <w:p w14:paraId="3EEE0C37"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Preguntar por personas y objetos e identificarlos (L5, Ej. 3)</w:t>
            </w:r>
          </w:p>
          <w:p w14:paraId="4D577551" w14:textId="77777777" w:rsidR="00CB4E1C" w:rsidRPr="00214B54" w:rsidRDefault="00CB4E1C" w:rsidP="0068483B">
            <w:pPr>
              <w:rPr>
                <w:rFonts w:ascii="Century Gothic" w:hAnsi="Century Gothic"/>
                <w:sz w:val="14"/>
                <w:szCs w:val="14"/>
              </w:rPr>
            </w:pPr>
            <w:r w:rsidRPr="00084D7E">
              <w:rPr>
                <w:rFonts w:ascii="Century Gothic" w:hAnsi="Century Gothic"/>
                <w:sz w:val="14"/>
                <w:szCs w:val="14"/>
              </w:rPr>
              <w:t xml:space="preserve">- Nombrar personas y objetos que se ven en un dibujo que aparecen en un dibujo </w:t>
            </w:r>
            <w:r w:rsidRPr="00214B54">
              <w:rPr>
                <w:rFonts w:ascii="Century Gothic" w:hAnsi="Century Gothic"/>
                <w:sz w:val="14"/>
                <w:szCs w:val="14"/>
              </w:rPr>
              <w:t xml:space="preserve">(L5, Ej. 4; l. de ejerc., </w:t>
            </w:r>
            <w:r w:rsidRPr="00214B54">
              <w:rPr>
                <w:rFonts w:ascii="Century Gothic" w:hAnsi="Century Gothic"/>
                <w:i/>
                <w:iCs/>
                <w:sz w:val="14"/>
                <w:szCs w:val="14"/>
              </w:rPr>
              <w:t>Partnerarbeit,</w:t>
            </w:r>
            <w:r w:rsidRPr="00214B54">
              <w:rPr>
                <w:rFonts w:ascii="Century Gothic" w:hAnsi="Century Gothic"/>
                <w:sz w:val="14"/>
                <w:szCs w:val="14"/>
              </w:rPr>
              <w:t xml:space="preserve"> p. 83-85)</w:t>
            </w:r>
          </w:p>
          <w:p w14:paraId="2F3C8E60"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Mencionar lo que necesita el personaje de Laura (L5, Ej. 8c)</w:t>
            </w:r>
          </w:p>
          <w:p w14:paraId="412ECC92"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xml:space="preserve">- Hablar sobre objetos relacionados con el </w:t>
            </w:r>
            <w:r w:rsidRPr="00812140">
              <w:rPr>
                <w:rFonts w:ascii="Century Gothic" w:hAnsi="Century Gothic"/>
                <w:sz w:val="14"/>
                <w:szCs w:val="14"/>
              </w:rPr>
              <w:t xml:space="preserve"> </w:t>
            </w:r>
            <w:r>
              <w:t xml:space="preserve"> </w:t>
            </w:r>
            <w:r w:rsidRPr="00214B54">
              <w:rPr>
                <w:rFonts w:ascii="Century Gothic" w:hAnsi="Century Gothic"/>
                <w:sz w:val="14"/>
                <w:szCs w:val="14"/>
              </w:rPr>
              <w:t>material escolar (L5, Ej. 12)</w:t>
            </w:r>
          </w:p>
          <w:p w14:paraId="3B6AD2C2"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Manifestar deseos, opiniones, y necesidades, mediante diálogos breves (L5, Ej. 13)</w:t>
            </w:r>
          </w:p>
          <w:p w14:paraId="0C242E87"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Decir lo que tienen que hacer unas personas (L6, Ej. 3)</w:t>
            </w:r>
          </w:p>
          <w:p w14:paraId="6319A08C"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Hablar de propuestas de ocio mediante unos diálogos (L6, Ej. 5)</w:t>
            </w:r>
          </w:p>
          <w:p w14:paraId="6930FAD7"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xml:space="preserve">- Intercambiar información sobre cuándo hacen qué actividad de ocio unos adolescentes (L6, Ej. 9; </w:t>
            </w:r>
            <w:r w:rsidRPr="00214B54">
              <w:rPr>
                <w:rFonts w:ascii="Century Gothic" w:hAnsi="Century Gothic"/>
                <w:sz w:val="14"/>
                <w:szCs w:val="14"/>
              </w:rPr>
              <w:lastRenderedPageBreak/>
              <w:t>l. de ejerc.,</w:t>
            </w:r>
            <w:r w:rsidRPr="00214B54">
              <w:rPr>
                <w:rFonts w:ascii="Century Gothic" w:hAnsi="Century Gothic"/>
                <w:i/>
                <w:iCs/>
                <w:sz w:val="14"/>
                <w:szCs w:val="14"/>
              </w:rPr>
              <w:t xml:space="preserve"> Partnerarbeit</w:t>
            </w:r>
            <w:r w:rsidRPr="00214B54">
              <w:rPr>
                <w:rFonts w:ascii="Century Gothic" w:hAnsi="Century Gothic"/>
                <w:sz w:val="14"/>
                <w:szCs w:val="14"/>
              </w:rPr>
              <w:t>, p. 86-88)</w:t>
            </w:r>
          </w:p>
          <w:p w14:paraId="1713FE19"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Preguntar por una actividad de ocio e indicar su hora (L6, Ej. 10b)</w:t>
            </w:r>
          </w:p>
          <w:p w14:paraId="7507BF73" w14:textId="77777777" w:rsidR="00CB4E1C" w:rsidRPr="00812140" w:rsidRDefault="00CB4E1C" w:rsidP="0068483B">
            <w:pPr>
              <w:rPr>
                <w:rFonts w:ascii="Century Gothic" w:hAnsi="Century Gothic"/>
                <w:bCs/>
                <w:sz w:val="14"/>
                <w:szCs w:val="14"/>
              </w:rPr>
            </w:pPr>
            <w:r w:rsidRPr="00214B54">
              <w:rPr>
                <w:rFonts w:ascii="Century Gothic" w:hAnsi="Century Gothic"/>
                <w:sz w:val="14"/>
                <w:szCs w:val="14"/>
              </w:rPr>
              <w:t>- Proponer actividades de ocio y reaccionar ante ellas (L6, Ej. 12c)</w:t>
            </w:r>
          </w:p>
          <w:p w14:paraId="45488BB9" w14:textId="77777777" w:rsidR="00CB4E1C" w:rsidRPr="00812140" w:rsidRDefault="00CB4E1C" w:rsidP="0068483B">
            <w:pPr>
              <w:rPr>
                <w:rFonts w:ascii="Century Gothic" w:hAnsi="Century Gothic"/>
                <w:bCs/>
                <w:sz w:val="14"/>
                <w:szCs w:val="14"/>
                <w:highlight w:val="yellow"/>
              </w:rPr>
            </w:pPr>
          </w:p>
        </w:tc>
        <w:tc>
          <w:tcPr>
            <w:tcW w:w="1569" w:type="pct"/>
            <w:vMerge/>
          </w:tcPr>
          <w:p w14:paraId="0B25163F" w14:textId="77777777" w:rsidR="00CB4E1C" w:rsidRPr="00812140" w:rsidRDefault="00CB4E1C" w:rsidP="0068483B">
            <w:pPr>
              <w:rPr>
                <w:rFonts w:ascii="Century Gothic" w:hAnsi="Century Gothic"/>
                <w:bCs/>
                <w:sz w:val="14"/>
                <w:szCs w:val="14"/>
                <w:highlight w:val="yellow"/>
              </w:rPr>
            </w:pPr>
          </w:p>
        </w:tc>
      </w:tr>
      <w:tr w:rsidR="00CB4E1C" w:rsidRPr="00827B9B" w14:paraId="296EF2E3" w14:textId="77777777" w:rsidTr="0068483B">
        <w:trPr>
          <w:trHeight w:val="748"/>
        </w:trPr>
        <w:tc>
          <w:tcPr>
            <w:tcW w:w="915" w:type="pct"/>
            <w:vMerge/>
            <w:shd w:val="clear" w:color="auto" w:fill="auto"/>
          </w:tcPr>
          <w:p w14:paraId="469DBE2C"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2C958131"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7E89FB28"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897" w:type="pct"/>
            <w:shd w:val="clear" w:color="auto" w:fill="auto"/>
          </w:tcPr>
          <w:p w14:paraId="0E751CE1"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t>Escribir</w:t>
            </w:r>
          </w:p>
          <w:p w14:paraId="3DE19438"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El horario escolar (L4, Ej. 2)</w:t>
            </w:r>
          </w:p>
          <w:p w14:paraId="11FFEFD4"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Un cómic, narrando una pesadilla (L4, Ej. 10c)</w:t>
            </w:r>
          </w:p>
          <w:p w14:paraId="22A0566F"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Una lista con las actividades de ocio propias durante la semana (L4, Ej. 11b)</w:t>
            </w:r>
          </w:p>
          <w:p w14:paraId="7C209F8F"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Una descripción de un día normal de clase (L4, l. de ejerc, p. 36)</w:t>
            </w:r>
          </w:p>
          <w:p w14:paraId="0A963CD8"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Qué actividades de ocio hace un adolescente (L4, l. de ejerc., p. 38)</w:t>
            </w:r>
          </w:p>
          <w:p w14:paraId="40A8E2BD"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Qué objetos hay o faltan en unas ilustraciones (L5, l. de ejerc., p. 42)</w:t>
            </w:r>
          </w:p>
        </w:tc>
        <w:tc>
          <w:tcPr>
            <w:tcW w:w="1569" w:type="pct"/>
            <w:vMerge/>
          </w:tcPr>
          <w:p w14:paraId="2A0F5650" w14:textId="77777777" w:rsidR="00CB4E1C" w:rsidRPr="00812140" w:rsidRDefault="00CB4E1C" w:rsidP="0068483B">
            <w:pPr>
              <w:rPr>
                <w:rFonts w:ascii="Century Gothic" w:hAnsi="Century Gothic"/>
                <w:sz w:val="14"/>
                <w:szCs w:val="14"/>
                <w:highlight w:val="yellow"/>
              </w:rPr>
            </w:pPr>
          </w:p>
        </w:tc>
      </w:tr>
      <w:tr w:rsidR="00CB4E1C" w:rsidRPr="00827B9B" w14:paraId="58F19772" w14:textId="77777777" w:rsidTr="0068483B">
        <w:trPr>
          <w:trHeight w:val="444"/>
        </w:trPr>
        <w:tc>
          <w:tcPr>
            <w:tcW w:w="915" w:type="pct"/>
            <w:vMerge/>
            <w:shd w:val="clear" w:color="auto" w:fill="auto"/>
          </w:tcPr>
          <w:p w14:paraId="2068AE4E"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6AF3B6E2"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22BBE00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w:t>
            </w:r>
            <w:r w:rsidRPr="00827B9B">
              <w:rPr>
                <w:rFonts w:ascii="Century Gothic" w:hAnsi="Century Gothic"/>
                <w:sz w:val="16"/>
                <w:szCs w:val="16"/>
              </w:rPr>
              <w:lastRenderedPageBreak/>
              <w:t xml:space="preserve">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897" w:type="pct"/>
            <w:shd w:val="clear" w:color="auto" w:fill="auto"/>
          </w:tcPr>
          <w:p w14:paraId="1C8F5EEA"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lastRenderedPageBreak/>
              <w:t>Escribir</w:t>
            </w:r>
          </w:p>
          <w:p w14:paraId="43390B14" w14:textId="77777777" w:rsidR="00CB4E1C"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t xml:space="preserve"> </w:t>
            </w:r>
            <w:r w:rsidRPr="00214B54">
              <w:rPr>
                <w:rFonts w:ascii="Century Gothic" w:hAnsi="Century Gothic"/>
                <w:sz w:val="14"/>
                <w:szCs w:val="14"/>
              </w:rPr>
              <w:t>Un cómic, narrando una pesadilla (L4, Ej. 10c</w:t>
            </w:r>
            <w:r>
              <w:rPr>
                <w:rFonts w:ascii="Century Gothic" w:hAnsi="Century Gothic"/>
                <w:sz w:val="14"/>
                <w:szCs w:val="14"/>
              </w:rPr>
              <w:t xml:space="preserve"> </w:t>
            </w:r>
          </w:p>
          <w:p w14:paraId="7E6AD075" w14:textId="77777777" w:rsidR="00CB4E1C"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Una descripción de un día normal de clase (L4, l. de ejerc, p. 36)</w:t>
            </w:r>
          </w:p>
          <w:p w14:paraId="62CC22AB" w14:textId="77777777" w:rsidR="00CB4E1C" w:rsidRPr="00812140" w:rsidRDefault="00CB4E1C" w:rsidP="0068483B">
            <w:pPr>
              <w:rPr>
                <w:rFonts w:ascii="Century Gothic" w:hAnsi="Century Gothic"/>
                <w:sz w:val="14"/>
                <w:szCs w:val="14"/>
                <w:highlight w:val="yellow"/>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Qué objetos hay o faltan en unas ilustraciones (L5, l. de ejerc., p. 42)</w:t>
            </w:r>
          </w:p>
        </w:tc>
        <w:tc>
          <w:tcPr>
            <w:tcW w:w="1569" w:type="pct"/>
            <w:vMerge/>
          </w:tcPr>
          <w:p w14:paraId="4C5AF83A" w14:textId="77777777" w:rsidR="00CB4E1C" w:rsidRPr="00812140" w:rsidRDefault="00CB4E1C" w:rsidP="0068483B">
            <w:pPr>
              <w:rPr>
                <w:rFonts w:ascii="Century Gothic" w:hAnsi="Century Gothic"/>
                <w:sz w:val="14"/>
                <w:szCs w:val="14"/>
                <w:highlight w:val="yellow"/>
              </w:rPr>
            </w:pPr>
          </w:p>
        </w:tc>
      </w:tr>
      <w:tr w:rsidR="00CB4E1C" w:rsidRPr="00827B9B" w14:paraId="5B1D38E1" w14:textId="77777777" w:rsidTr="0068483B">
        <w:trPr>
          <w:trHeight w:val="840"/>
        </w:trPr>
        <w:tc>
          <w:tcPr>
            <w:tcW w:w="915" w:type="pct"/>
            <w:vMerge w:val="restart"/>
            <w:shd w:val="clear" w:color="auto" w:fill="auto"/>
          </w:tcPr>
          <w:p w14:paraId="474BCA1A" w14:textId="77777777" w:rsidR="00CB4E1C" w:rsidRPr="00827B9B" w:rsidRDefault="00CB4E1C" w:rsidP="0068483B">
            <w:pPr>
              <w:rPr>
                <w:rFonts w:ascii="Century Gothic" w:hAnsi="Century Gothic"/>
                <w:bCs/>
                <w:sz w:val="16"/>
                <w:szCs w:val="16"/>
                <w:highlight w:val="yellow"/>
              </w:rPr>
            </w:pPr>
          </w:p>
          <w:p w14:paraId="4195318B"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139A8321"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31" w:type="pct"/>
            <w:vMerge w:val="restart"/>
            <w:shd w:val="clear" w:color="auto" w:fill="auto"/>
          </w:tcPr>
          <w:p w14:paraId="29A55677" w14:textId="77777777" w:rsidR="00CB4E1C" w:rsidRPr="00531E8F" w:rsidRDefault="00CB4E1C" w:rsidP="0068483B">
            <w:pPr>
              <w:rPr>
                <w:rFonts w:ascii="Century Gothic" w:hAnsi="Century Gothic"/>
                <w:sz w:val="16"/>
                <w:szCs w:val="16"/>
                <w:highlight w:val="yellow"/>
                <w:lang w:val="en-US"/>
              </w:rPr>
            </w:pPr>
          </w:p>
          <w:p w14:paraId="46F2E607"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6F6F695D"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202A1849"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9F279F8"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CPSAA3, </w:t>
            </w:r>
          </w:p>
          <w:p w14:paraId="363DE394"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CC3</w:t>
            </w:r>
          </w:p>
        </w:tc>
        <w:tc>
          <w:tcPr>
            <w:tcW w:w="788" w:type="pct"/>
            <w:shd w:val="clear" w:color="auto" w:fill="auto"/>
          </w:tcPr>
          <w:p w14:paraId="7F507F5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w:t>
            </w:r>
            <w:r w:rsidRPr="00827B9B">
              <w:rPr>
                <w:rFonts w:ascii="Century Gothic" w:hAnsi="Century Gothic"/>
                <w:sz w:val="16"/>
                <w:szCs w:val="16"/>
              </w:rPr>
              <w:lastRenderedPageBreak/>
              <w:t xml:space="preserve">diferentes necesidades, ideas, inquietudes, iniciativas y motivaciones de los interlocutores e interlocutoras. </w:t>
            </w:r>
          </w:p>
          <w:p w14:paraId="4E3290B0" w14:textId="77777777" w:rsidR="00CB4E1C" w:rsidRPr="00827B9B" w:rsidRDefault="00CB4E1C" w:rsidP="0068483B">
            <w:pPr>
              <w:rPr>
                <w:rFonts w:ascii="Century Gothic" w:hAnsi="Century Gothic"/>
                <w:sz w:val="16"/>
                <w:szCs w:val="16"/>
              </w:rPr>
            </w:pPr>
          </w:p>
        </w:tc>
        <w:tc>
          <w:tcPr>
            <w:tcW w:w="897" w:type="pct"/>
            <w:shd w:val="clear" w:color="auto" w:fill="auto"/>
          </w:tcPr>
          <w:p w14:paraId="04E5867C"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lastRenderedPageBreak/>
              <w:t>Hablar:</w:t>
            </w:r>
          </w:p>
          <w:p w14:paraId="7464EEA7" w14:textId="77777777" w:rsidR="00CB4E1C" w:rsidRPr="00084D7E" w:rsidRDefault="00CB4E1C" w:rsidP="0068483B">
            <w:pPr>
              <w:rPr>
                <w:rFonts w:ascii="Century Gothic" w:hAnsi="Century Gothic"/>
                <w:sz w:val="14"/>
                <w:szCs w:val="14"/>
              </w:rPr>
            </w:pPr>
            <w:r w:rsidRPr="00812140">
              <w:rPr>
                <w:rFonts w:ascii="Century Gothic" w:hAnsi="Century Gothic"/>
                <w:sz w:val="14"/>
                <w:szCs w:val="14"/>
              </w:rPr>
              <w:t xml:space="preserve">- </w:t>
            </w:r>
            <w:r w:rsidRPr="00084D7E">
              <w:rPr>
                <w:rFonts w:ascii="Century Gothic" w:hAnsi="Century Gothic"/>
                <w:sz w:val="14"/>
                <w:szCs w:val="14"/>
              </w:rPr>
              <w:t xml:space="preserve"> Preguntar y dar la opinión propia y la de otras personas sobre las asignaturas del colegio (L4, Ej. 3, 4b)</w:t>
            </w:r>
          </w:p>
          <w:p w14:paraId="5F2471EE"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Intercambiar informaci</w:t>
            </w:r>
            <w:r>
              <w:rPr>
                <w:rFonts w:ascii="Century Gothic" w:hAnsi="Century Gothic"/>
                <w:sz w:val="14"/>
                <w:szCs w:val="14"/>
              </w:rPr>
              <w:t>ó</w:t>
            </w:r>
            <w:r w:rsidRPr="00084D7E">
              <w:rPr>
                <w:rFonts w:ascii="Century Gothic" w:hAnsi="Century Gothic"/>
                <w:sz w:val="14"/>
                <w:szCs w:val="14"/>
              </w:rPr>
              <w:t>n sobre los gustos y manías de los protagonistas de la lección acerca de las asignaturas escolares y otras actividades (L4, Ej. 6)</w:t>
            </w:r>
          </w:p>
          <w:p w14:paraId="14339BA5" w14:textId="77777777" w:rsidR="00CB4E1C" w:rsidRPr="00084D7E" w:rsidRDefault="00CB4E1C" w:rsidP="0068483B">
            <w:pPr>
              <w:rPr>
                <w:rFonts w:ascii="Century Gothic" w:hAnsi="Century Gothic"/>
                <w:sz w:val="14"/>
                <w:szCs w:val="14"/>
              </w:rPr>
            </w:pPr>
            <w:r w:rsidRPr="00084D7E">
              <w:rPr>
                <w:rFonts w:ascii="Century Gothic" w:hAnsi="Century Gothic"/>
                <w:sz w:val="14"/>
                <w:szCs w:val="14"/>
              </w:rPr>
              <w:t xml:space="preserve">- Preguntar y hablar sobre el grado de conocimiento en idiomas mediante pequeños </w:t>
            </w:r>
            <w:r w:rsidRPr="00084D7E">
              <w:rPr>
                <w:rFonts w:ascii="Century Gothic" w:hAnsi="Century Gothic"/>
                <w:i/>
                <w:iCs/>
                <w:sz w:val="14"/>
                <w:szCs w:val="14"/>
              </w:rPr>
              <w:t xml:space="preserve">talks </w:t>
            </w:r>
            <w:r w:rsidRPr="00084D7E">
              <w:rPr>
                <w:rFonts w:ascii="Century Gothic" w:hAnsi="Century Gothic"/>
                <w:sz w:val="14"/>
                <w:szCs w:val="14"/>
              </w:rPr>
              <w:t>(L4, Ej. 10)</w:t>
            </w:r>
          </w:p>
          <w:p w14:paraId="1AE6B6CD" w14:textId="77777777" w:rsidR="00CB4E1C" w:rsidRPr="00214B54" w:rsidRDefault="00CB4E1C" w:rsidP="0068483B">
            <w:pPr>
              <w:rPr>
                <w:rFonts w:ascii="Century Gothic" w:hAnsi="Century Gothic"/>
                <w:sz w:val="14"/>
                <w:szCs w:val="14"/>
              </w:rPr>
            </w:pPr>
            <w:r w:rsidRPr="00084D7E">
              <w:rPr>
                <w:rFonts w:ascii="Century Gothic" w:hAnsi="Century Gothic"/>
                <w:sz w:val="14"/>
                <w:szCs w:val="14"/>
              </w:rPr>
              <w:t>- Preguntar por personas y objetos e identificarlos (L5, Ej. 3)</w:t>
            </w:r>
          </w:p>
          <w:p w14:paraId="1FFF903F"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Manifestar deseos, opiniones, y necesidades, mediante diálogos breves (L5, Ej. 13)</w:t>
            </w:r>
          </w:p>
          <w:p w14:paraId="2A4D7616"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lastRenderedPageBreak/>
              <w:t>- Decir lo que tienen que hacer unas personas (L6, Ej. 3)</w:t>
            </w:r>
          </w:p>
          <w:p w14:paraId="78B8027B"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Hablar de propuestas de ocio mediante unos diálogos (L6, Ej. 5)</w:t>
            </w:r>
          </w:p>
          <w:p w14:paraId="46441661"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Intercambiar información sobre cuándo hacen qué actividad de ocio unos adolescentes (L6, Ej. 9; l. de ejerc.,</w:t>
            </w:r>
            <w:r w:rsidRPr="00214B54">
              <w:rPr>
                <w:rFonts w:ascii="Century Gothic" w:hAnsi="Century Gothic"/>
                <w:i/>
                <w:iCs/>
                <w:sz w:val="14"/>
                <w:szCs w:val="14"/>
              </w:rPr>
              <w:t xml:space="preserve"> Partnerarbeit</w:t>
            </w:r>
            <w:r w:rsidRPr="00214B54">
              <w:rPr>
                <w:rFonts w:ascii="Century Gothic" w:hAnsi="Century Gothic"/>
                <w:sz w:val="14"/>
                <w:szCs w:val="14"/>
              </w:rPr>
              <w:t>, p. 86-88)</w:t>
            </w:r>
          </w:p>
          <w:p w14:paraId="3D1B5E15" w14:textId="77777777" w:rsidR="00CB4E1C" w:rsidRPr="00214B54" w:rsidRDefault="00CB4E1C" w:rsidP="0068483B">
            <w:pPr>
              <w:rPr>
                <w:rFonts w:ascii="Century Gothic" w:hAnsi="Century Gothic"/>
                <w:sz w:val="14"/>
                <w:szCs w:val="14"/>
              </w:rPr>
            </w:pPr>
            <w:r w:rsidRPr="00214B54">
              <w:rPr>
                <w:rFonts w:ascii="Century Gothic" w:hAnsi="Century Gothic"/>
                <w:sz w:val="14"/>
                <w:szCs w:val="14"/>
              </w:rPr>
              <w:t>- Preguntar por una actividad de ocio e indicar su hora (L6, Ej. 10b)</w:t>
            </w:r>
          </w:p>
          <w:p w14:paraId="5DF5131C" w14:textId="77777777" w:rsidR="00CB4E1C" w:rsidRPr="006D1976" w:rsidRDefault="00CB4E1C" w:rsidP="0068483B">
            <w:pPr>
              <w:rPr>
                <w:rFonts w:ascii="Century Gothic" w:hAnsi="Century Gothic"/>
                <w:bCs/>
                <w:sz w:val="14"/>
                <w:szCs w:val="14"/>
              </w:rPr>
            </w:pPr>
            <w:r w:rsidRPr="00214B54">
              <w:rPr>
                <w:rFonts w:ascii="Century Gothic" w:hAnsi="Century Gothic"/>
                <w:sz w:val="14"/>
                <w:szCs w:val="14"/>
              </w:rPr>
              <w:t>- Proponer actividades de ocio y reaccionar ante ellas (L6, Ej. 12c)</w:t>
            </w:r>
          </w:p>
        </w:tc>
        <w:tc>
          <w:tcPr>
            <w:tcW w:w="1569" w:type="pct"/>
            <w:vMerge/>
          </w:tcPr>
          <w:p w14:paraId="1DEAFDF4" w14:textId="77777777" w:rsidR="00CB4E1C" w:rsidRPr="00812140" w:rsidRDefault="00CB4E1C" w:rsidP="0068483B">
            <w:pPr>
              <w:rPr>
                <w:rFonts w:ascii="Century Gothic" w:hAnsi="Century Gothic"/>
                <w:sz w:val="14"/>
                <w:szCs w:val="14"/>
                <w:highlight w:val="yellow"/>
              </w:rPr>
            </w:pPr>
          </w:p>
        </w:tc>
      </w:tr>
      <w:tr w:rsidR="00CB4E1C" w:rsidRPr="00827B9B" w14:paraId="70BD92F6" w14:textId="77777777" w:rsidTr="0068483B">
        <w:trPr>
          <w:trHeight w:val="1281"/>
        </w:trPr>
        <w:tc>
          <w:tcPr>
            <w:tcW w:w="915" w:type="pct"/>
            <w:vMerge/>
            <w:shd w:val="clear" w:color="auto" w:fill="auto"/>
          </w:tcPr>
          <w:p w14:paraId="0B1BF545"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4A9D1043"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0685BD0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897" w:type="pct"/>
            <w:shd w:val="clear" w:color="auto" w:fill="auto"/>
          </w:tcPr>
          <w:p w14:paraId="53B14B1F"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539BCA17" w14:textId="77777777" w:rsidR="00CB4E1C" w:rsidRPr="00D37ECD" w:rsidRDefault="00CB4E1C" w:rsidP="0068483B">
            <w:pPr>
              <w:rPr>
                <w:rFonts w:ascii="Century Gothic" w:hAnsi="Century Gothic"/>
                <w:sz w:val="14"/>
                <w:szCs w:val="14"/>
              </w:rPr>
            </w:pPr>
            <w:r w:rsidRPr="00812140">
              <w:rPr>
                <w:rFonts w:ascii="Century Gothic" w:hAnsi="Century Gothic"/>
                <w:sz w:val="14"/>
                <w:szCs w:val="14"/>
              </w:rPr>
              <w:t xml:space="preserve">- </w:t>
            </w:r>
            <w:r w:rsidRPr="00D37ECD">
              <w:rPr>
                <w:rFonts w:ascii="Century Gothic" w:hAnsi="Century Gothic"/>
                <w:i/>
                <w:iCs/>
                <w:sz w:val="14"/>
                <w:szCs w:val="14"/>
              </w:rPr>
              <w:t>W-Fragen: Was</w:t>
            </w:r>
            <w:r>
              <w:rPr>
                <w:rFonts w:ascii="Century Gothic" w:hAnsi="Century Gothic"/>
                <w:i/>
                <w:iCs/>
                <w:sz w:val="14"/>
                <w:szCs w:val="14"/>
              </w:rPr>
              <w:t>, Wer, Wie, Woher, Wo</w:t>
            </w:r>
            <w:r w:rsidRPr="00D37ECD">
              <w:rPr>
                <w:rFonts w:ascii="Century Gothic" w:hAnsi="Century Gothic"/>
                <w:i/>
                <w:iCs/>
                <w:sz w:val="14"/>
                <w:szCs w:val="14"/>
              </w:rPr>
              <w:t>?</w:t>
            </w:r>
            <w:r>
              <w:rPr>
                <w:rFonts w:ascii="Century Gothic" w:hAnsi="Century Gothic"/>
                <w:i/>
                <w:iCs/>
                <w:sz w:val="14"/>
                <w:szCs w:val="14"/>
              </w:rPr>
              <w:t xml:space="preserve"> </w:t>
            </w:r>
            <w:r w:rsidRPr="00D37ECD">
              <w:rPr>
                <w:rFonts w:ascii="Century Gothic" w:hAnsi="Century Gothic"/>
                <w:i/>
                <w:iCs/>
                <w:sz w:val="14"/>
                <w:szCs w:val="14"/>
              </w:rPr>
              <w:t xml:space="preserve">- </w:t>
            </w:r>
            <w:r>
              <w:rPr>
                <w:rFonts w:ascii="Century Gothic" w:hAnsi="Century Gothic"/>
                <w:i/>
                <w:iCs/>
                <w:sz w:val="14"/>
                <w:szCs w:val="14"/>
              </w:rPr>
              <w:t xml:space="preserve">- - </w:t>
            </w:r>
            <w:r w:rsidRPr="00812140">
              <w:rPr>
                <w:rFonts w:ascii="Century Gothic" w:hAnsi="Century Gothic"/>
                <w:sz w:val="14"/>
                <w:szCs w:val="14"/>
              </w:rPr>
              <w:t xml:space="preserve">- </w:t>
            </w:r>
            <w:r w:rsidRPr="00D37ECD">
              <w:rPr>
                <w:rFonts w:ascii="Century Gothic" w:hAnsi="Century Gothic"/>
                <w:sz w:val="14"/>
                <w:szCs w:val="14"/>
              </w:rPr>
              <w:t>Preguntar por la opinión de otras personas sobre las asignaturas del colegio (L4, Ej. 3, 4b)</w:t>
            </w:r>
          </w:p>
          <w:p w14:paraId="1AA4A86D" w14:textId="77777777" w:rsidR="00CB4E1C" w:rsidRPr="00D37ECD" w:rsidRDefault="00CB4E1C" w:rsidP="0068483B">
            <w:pPr>
              <w:rPr>
                <w:rFonts w:ascii="Century Gothic" w:hAnsi="Century Gothic"/>
                <w:sz w:val="14"/>
                <w:szCs w:val="14"/>
              </w:rPr>
            </w:pPr>
            <w:r w:rsidRPr="00D37ECD">
              <w:rPr>
                <w:rFonts w:ascii="Century Gothic" w:hAnsi="Century Gothic"/>
                <w:sz w:val="14"/>
                <w:szCs w:val="14"/>
              </w:rPr>
              <w:t>- Intercambiar informaci</w:t>
            </w:r>
            <w:r>
              <w:rPr>
                <w:rFonts w:ascii="Century Gothic" w:hAnsi="Century Gothic"/>
                <w:sz w:val="14"/>
                <w:szCs w:val="14"/>
              </w:rPr>
              <w:t>ó</w:t>
            </w:r>
            <w:r w:rsidRPr="00D37ECD">
              <w:rPr>
                <w:rFonts w:ascii="Century Gothic" w:hAnsi="Century Gothic"/>
                <w:sz w:val="14"/>
                <w:szCs w:val="14"/>
              </w:rPr>
              <w:t>n sobre los gustos y manías de los protagonistas de la lección acerca de las asignaturas escolares y otras actividades (L4, Ej. 6)</w:t>
            </w:r>
          </w:p>
          <w:p w14:paraId="39DE2FCB" w14:textId="77777777" w:rsidR="00CB4E1C" w:rsidRPr="00C72F8A" w:rsidRDefault="00CB4E1C" w:rsidP="0068483B">
            <w:pPr>
              <w:rPr>
                <w:rFonts w:ascii="Century Gothic" w:hAnsi="Century Gothic"/>
                <w:i/>
                <w:iCs/>
                <w:sz w:val="14"/>
                <w:szCs w:val="14"/>
              </w:rPr>
            </w:pPr>
            <w:r w:rsidRPr="00D37ECD">
              <w:rPr>
                <w:rFonts w:ascii="Century Gothic" w:hAnsi="Century Gothic"/>
                <w:sz w:val="14"/>
                <w:szCs w:val="14"/>
              </w:rPr>
              <w:t>- Preguntar por personas y objetos e identificarlos (L5, Ej. 3</w:t>
            </w:r>
            <w:r w:rsidRPr="00D37ECD">
              <w:rPr>
                <w:rFonts w:ascii="Century Gothic" w:hAnsi="Century Gothic"/>
                <w:i/>
                <w:iCs/>
                <w:sz w:val="14"/>
                <w:szCs w:val="14"/>
              </w:rPr>
              <w:t>)</w:t>
            </w:r>
          </w:p>
        </w:tc>
        <w:tc>
          <w:tcPr>
            <w:tcW w:w="1569" w:type="pct"/>
            <w:vMerge/>
          </w:tcPr>
          <w:p w14:paraId="1BDC628E" w14:textId="77777777" w:rsidR="00CB4E1C" w:rsidRPr="00812140" w:rsidRDefault="00CB4E1C" w:rsidP="0068483B">
            <w:pPr>
              <w:rPr>
                <w:rFonts w:ascii="Century Gothic" w:hAnsi="Century Gothic"/>
                <w:bCs/>
                <w:sz w:val="14"/>
                <w:szCs w:val="14"/>
                <w:highlight w:val="yellow"/>
              </w:rPr>
            </w:pPr>
          </w:p>
        </w:tc>
      </w:tr>
      <w:tr w:rsidR="00CB4E1C" w:rsidRPr="00827B9B" w14:paraId="2CC3F824" w14:textId="77777777" w:rsidTr="0068483B">
        <w:trPr>
          <w:trHeight w:val="1758"/>
        </w:trPr>
        <w:tc>
          <w:tcPr>
            <w:tcW w:w="915" w:type="pct"/>
            <w:vMerge w:val="restart"/>
            <w:shd w:val="clear" w:color="auto" w:fill="auto"/>
          </w:tcPr>
          <w:p w14:paraId="33BBDC1B" w14:textId="77777777" w:rsidR="00CB4E1C" w:rsidRPr="00827B9B" w:rsidRDefault="00CB4E1C" w:rsidP="0068483B">
            <w:pPr>
              <w:rPr>
                <w:rFonts w:ascii="Century Gothic" w:hAnsi="Century Gothic"/>
                <w:bCs/>
                <w:sz w:val="16"/>
                <w:szCs w:val="16"/>
                <w:highlight w:val="yellow"/>
              </w:rPr>
            </w:pPr>
          </w:p>
          <w:p w14:paraId="48F7D1A6"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66329EF9"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31" w:type="pct"/>
            <w:vMerge w:val="restart"/>
            <w:shd w:val="clear" w:color="auto" w:fill="auto"/>
          </w:tcPr>
          <w:p w14:paraId="3F09B636" w14:textId="77777777" w:rsidR="00CB4E1C" w:rsidRPr="00531E8F" w:rsidRDefault="00CB4E1C" w:rsidP="0068483B">
            <w:pPr>
              <w:rPr>
                <w:rFonts w:ascii="Century Gothic" w:hAnsi="Century Gothic"/>
                <w:sz w:val="16"/>
                <w:szCs w:val="16"/>
                <w:highlight w:val="yellow"/>
                <w:lang w:val="en-US"/>
              </w:rPr>
            </w:pPr>
          </w:p>
          <w:p w14:paraId="72A003D7"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7FC04138"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0D92F3C3"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599E4167"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CPSAA1, CPSAA3,</w:t>
            </w:r>
          </w:p>
          <w:p w14:paraId="273FE3C9"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591267E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897" w:type="pct"/>
            <w:shd w:val="clear" w:color="auto" w:fill="auto"/>
          </w:tcPr>
          <w:p w14:paraId="32296A4E" w14:textId="77777777" w:rsidR="00CB4E1C" w:rsidRDefault="00CB4E1C" w:rsidP="0068483B">
            <w:pPr>
              <w:autoSpaceDE w:val="0"/>
              <w:autoSpaceDN w:val="0"/>
              <w:adjustRightInd w:val="0"/>
              <w:rPr>
                <w:rFonts w:ascii="Century Gothic" w:hAnsi="Century Gothic"/>
                <w:sz w:val="14"/>
                <w:szCs w:val="14"/>
                <w:highlight w:val="yellow"/>
              </w:rPr>
            </w:pPr>
          </w:p>
          <w:p w14:paraId="79DFF432" w14:textId="77777777" w:rsidR="00CB4E1C" w:rsidRDefault="00CB4E1C" w:rsidP="0068483B">
            <w:pPr>
              <w:autoSpaceDE w:val="0"/>
              <w:autoSpaceDN w:val="0"/>
              <w:adjustRightInd w:val="0"/>
              <w:spacing w:after="160" w:line="256" w:lineRule="auto"/>
              <w:rPr>
                <w:rFonts w:ascii="Century Gothic" w:eastAsiaTheme="minorHAnsi" w:hAnsi="Century Gothic" w:cstheme="minorBidi"/>
                <w:b/>
                <w:bCs/>
                <w:sz w:val="14"/>
                <w:szCs w:val="14"/>
              </w:rPr>
            </w:pPr>
            <w:r>
              <w:rPr>
                <w:rFonts w:ascii="Century Gothic" w:eastAsiaTheme="minorHAnsi" w:hAnsi="Century Gothic" w:cstheme="minorBidi"/>
                <w:b/>
                <w:bCs/>
                <w:sz w:val="14"/>
                <w:szCs w:val="14"/>
              </w:rPr>
              <w:t>Mediación</w:t>
            </w:r>
          </w:p>
          <w:p w14:paraId="1FA81568"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Live dabei!, p.113.</w:t>
            </w:r>
            <w:r>
              <w:rPr>
                <w:rFonts w:ascii="Century Gothic" w:eastAsiaTheme="minorHAnsi" w:hAnsi="Century Gothic" w:cstheme="minorBidi"/>
                <w:sz w:val="14"/>
                <w:szCs w:val="14"/>
              </w:rPr>
              <w:t xml:space="preserve"> </w:t>
            </w:r>
          </w:p>
          <w:p w14:paraId="0E49F859" w14:textId="77777777" w:rsidR="00CB4E1C" w:rsidRPr="00827B9B" w:rsidRDefault="00CB4E1C" w:rsidP="0068483B">
            <w:pPr>
              <w:autoSpaceDE w:val="0"/>
              <w:autoSpaceDN w:val="0"/>
              <w:adjustRightInd w:val="0"/>
              <w:spacing w:after="160" w:line="256" w:lineRule="auto"/>
              <w:rPr>
                <w:rFonts w:ascii="Century Gothic" w:hAnsi="Century Gothic"/>
                <w:sz w:val="16"/>
                <w:szCs w:val="16"/>
                <w:highlight w:val="yellow"/>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r w:rsidRPr="003C75A5">
              <w:rPr>
                <w:rFonts w:ascii="Century Gothic" w:eastAsiaTheme="minorHAnsi" w:hAnsi="Century Gothic" w:cstheme="minorBidi"/>
                <w:sz w:val="14"/>
                <w:szCs w:val="14"/>
              </w:rPr>
              <w:t>Contar en castellano las peculiaridades de decir la hora de forma informal en lengua alemana.</w:t>
            </w:r>
          </w:p>
        </w:tc>
        <w:tc>
          <w:tcPr>
            <w:tcW w:w="1569" w:type="pct"/>
            <w:vMerge/>
          </w:tcPr>
          <w:p w14:paraId="46C91F56"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11FE2F9A" w14:textId="77777777" w:rsidTr="0068483B">
        <w:trPr>
          <w:trHeight w:val="1758"/>
        </w:trPr>
        <w:tc>
          <w:tcPr>
            <w:tcW w:w="915" w:type="pct"/>
            <w:vMerge/>
            <w:shd w:val="clear" w:color="auto" w:fill="auto"/>
          </w:tcPr>
          <w:p w14:paraId="75134502"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7F4B45F3"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05C76E9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897" w:type="pct"/>
            <w:shd w:val="clear" w:color="auto" w:fill="auto"/>
          </w:tcPr>
          <w:p w14:paraId="4EEA85AC" w14:textId="77777777" w:rsidR="00CB4E1C" w:rsidRDefault="00CB4E1C" w:rsidP="0068483B">
            <w:pPr>
              <w:rPr>
                <w:rFonts w:ascii="Century Gothic" w:hAnsi="Century Gothic"/>
                <w:b/>
                <w:bCs/>
                <w:sz w:val="14"/>
                <w:szCs w:val="14"/>
              </w:rPr>
            </w:pPr>
            <w:r w:rsidRPr="00D84515">
              <w:rPr>
                <w:rFonts w:ascii="Century Gothic" w:hAnsi="Century Gothic"/>
                <w:b/>
                <w:bCs/>
                <w:sz w:val="14"/>
                <w:szCs w:val="14"/>
              </w:rPr>
              <w:t>Mediación</w:t>
            </w:r>
          </w:p>
          <w:p w14:paraId="16170A21"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Live dabei!, p.113.</w:t>
            </w:r>
            <w:r>
              <w:rPr>
                <w:rFonts w:ascii="Century Gothic" w:eastAsiaTheme="minorHAnsi" w:hAnsi="Century Gothic" w:cstheme="minorBidi"/>
                <w:sz w:val="14"/>
                <w:szCs w:val="14"/>
              </w:rPr>
              <w:t xml:space="preserve"> </w:t>
            </w:r>
          </w:p>
          <w:p w14:paraId="0CEC4405" w14:textId="77777777" w:rsidR="00CB4E1C" w:rsidRPr="00CD507D" w:rsidRDefault="00CB4E1C" w:rsidP="0068483B">
            <w:pPr>
              <w:rPr>
                <w:rFonts w:ascii="Century Gothic" w:hAnsi="Century Gothic"/>
                <w:b/>
                <w:bCs/>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r w:rsidRPr="000F5CBF">
              <w:rPr>
                <w:rFonts w:ascii="Century Gothic" w:eastAsiaTheme="minorHAnsi" w:hAnsi="Century Gothic" w:cstheme="minorBidi"/>
                <w:sz w:val="14"/>
                <w:szCs w:val="14"/>
              </w:rPr>
              <w:t>Explicar en castellano un día normal de clase en Alemania.</w:t>
            </w:r>
            <w:r>
              <w:rPr>
                <w:rFonts w:ascii="Century Gothic" w:eastAsiaTheme="minorHAnsi" w:hAnsi="Century Gothic" w:cstheme="minorBidi"/>
                <w:sz w:val="14"/>
                <w:szCs w:val="14"/>
              </w:rPr>
              <w:t xml:space="preserve"> </w:t>
            </w:r>
            <w:r>
              <w:t xml:space="preserve"> </w:t>
            </w:r>
            <w:r w:rsidRPr="003C75A5">
              <w:rPr>
                <w:rFonts w:ascii="Century Gothic" w:eastAsiaTheme="minorHAnsi" w:hAnsi="Century Gothic" w:cstheme="minorBidi"/>
                <w:sz w:val="14"/>
                <w:szCs w:val="14"/>
              </w:rPr>
              <w:t>Contar en castellano las asignaturas y las actividades extraescolares propias de un alumno alemán.</w:t>
            </w:r>
          </w:p>
          <w:p w14:paraId="5EFA37DA" w14:textId="77777777" w:rsidR="00CB4E1C" w:rsidRPr="0009735E" w:rsidRDefault="00CB4E1C" w:rsidP="0068483B">
            <w:pPr>
              <w:autoSpaceDE w:val="0"/>
              <w:autoSpaceDN w:val="0"/>
              <w:adjustRightInd w:val="0"/>
              <w:rPr>
                <w:rFonts w:ascii="Century Gothic" w:hAnsi="Century Gothic" w:cs="Arial"/>
                <w:sz w:val="14"/>
                <w:szCs w:val="14"/>
                <w:highlight w:val="yellow"/>
                <w:u w:color="F2F2F2"/>
              </w:rPr>
            </w:pPr>
          </w:p>
        </w:tc>
        <w:tc>
          <w:tcPr>
            <w:tcW w:w="1569" w:type="pct"/>
            <w:vMerge/>
          </w:tcPr>
          <w:p w14:paraId="403D7D56" w14:textId="77777777" w:rsidR="00CB4E1C" w:rsidRPr="00827B9B" w:rsidRDefault="00CB4E1C" w:rsidP="0068483B">
            <w:pPr>
              <w:rPr>
                <w:rFonts w:ascii="Century Gothic" w:hAnsi="Century Gothic"/>
                <w:b/>
                <w:bCs/>
                <w:sz w:val="16"/>
                <w:szCs w:val="16"/>
                <w:highlight w:val="yellow"/>
              </w:rPr>
            </w:pPr>
          </w:p>
        </w:tc>
      </w:tr>
      <w:tr w:rsidR="00CB4E1C" w:rsidRPr="00827B9B" w14:paraId="0724CCD0" w14:textId="77777777" w:rsidTr="0068483B">
        <w:trPr>
          <w:trHeight w:val="1290"/>
        </w:trPr>
        <w:tc>
          <w:tcPr>
            <w:tcW w:w="915" w:type="pct"/>
            <w:vMerge w:val="restart"/>
            <w:shd w:val="clear" w:color="auto" w:fill="auto"/>
          </w:tcPr>
          <w:p w14:paraId="5F74D4E0" w14:textId="77777777" w:rsidR="00CB4E1C" w:rsidRPr="00827B9B" w:rsidRDefault="00CB4E1C" w:rsidP="0068483B">
            <w:pPr>
              <w:rPr>
                <w:rFonts w:ascii="Century Gothic" w:hAnsi="Century Gothic"/>
                <w:bCs/>
                <w:sz w:val="16"/>
                <w:szCs w:val="16"/>
              </w:rPr>
            </w:pPr>
          </w:p>
          <w:p w14:paraId="20177C7B"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00F2BC3" w14:textId="77777777" w:rsidR="00CB4E1C" w:rsidRPr="00D15A3E" w:rsidRDefault="00CB4E1C" w:rsidP="0068483B">
            <w:pPr>
              <w:rPr>
                <w:rFonts w:ascii="Century Gothic" w:hAnsi="Century Gothic"/>
                <w:bCs/>
                <w:sz w:val="16"/>
                <w:szCs w:val="16"/>
              </w:rPr>
            </w:pPr>
            <w:r w:rsidRPr="00827B9B">
              <w:rPr>
                <w:rFonts w:ascii="Century Gothic" w:hAnsi="Century Gothic"/>
                <w:b/>
                <w:bCs/>
                <w:sz w:val="16"/>
                <w:szCs w:val="16"/>
              </w:rPr>
              <w:t>(Enfoque P</w:t>
            </w:r>
          </w:p>
          <w:p w14:paraId="210EB0B5"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lurilingüe)</w:t>
            </w:r>
          </w:p>
        </w:tc>
        <w:tc>
          <w:tcPr>
            <w:tcW w:w="831" w:type="pct"/>
            <w:vMerge w:val="restart"/>
            <w:shd w:val="clear" w:color="auto" w:fill="auto"/>
          </w:tcPr>
          <w:p w14:paraId="4B9DD390" w14:textId="77777777" w:rsidR="00CB4E1C" w:rsidRPr="00531E8F" w:rsidRDefault="00CB4E1C" w:rsidP="0068483B">
            <w:pPr>
              <w:rPr>
                <w:rFonts w:ascii="Century Gothic" w:hAnsi="Century Gothic"/>
                <w:sz w:val="16"/>
                <w:szCs w:val="16"/>
                <w:lang w:val="en-US"/>
              </w:rPr>
            </w:pPr>
          </w:p>
          <w:p w14:paraId="00CA23EB"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CP2, </w:t>
            </w:r>
          </w:p>
          <w:p w14:paraId="65D0915C"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D656FF6"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CPSAA1, CPSAA5, CD2</w:t>
            </w:r>
          </w:p>
        </w:tc>
        <w:tc>
          <w:tcPr>
            <w:tcW w:w="788" w:type="pct"/>
            <w:shd w:val="clear" w:color="auto" w:fill="auto"/>
          </w:tcPr>
          <w:p w14:paraId="0784E0C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897" w:type="pct"/>
            <w:shd w:val="clear" w:color="auto" w:fill="auto"/>
          </w:tcPr>
          <w:p w14:paraId="0FAFCC72" w14:textId="77777777" w:rsidR="00CB4E1C" w:rsidRPr="0097083B" w:rsidRDefault="00CB4E1C" w:rsidP="0068483B">
            <w:pPr>
              <w:rPr>
                <w:rFonts w:ascii="Century Gothic" w:hAnsi="Century Gothic"/>
                <w:b/>
                <w:bCs/>
                <w:sz w:val="14"/>
                <w:szCs w:val="14"/>
              </w:rPr>
            </w:pPr>
            <w:r w:rsidRPr="0097083B">
              <w:rPr>
                <w:rFonts w:ascii="Century Gothic" w:hAnsi="Century Gothic"/>
                <w:b/>
                <w:bCs/>
                <w:sz w:val="14"/>
                <w:szCs w:val="14"/>
              </w:rPr>
              <w:t>Enfoque Plurilingüe</w:t>
            </w:r>
          </w:p>
          <w:p w14:paraId="6642F3F3" w14:textId="77777777" w:rsidR="00CB4E1C" w:rsidRPr="00827B9B" w:rsidRDefault="00CB4E1C" w:rsidP="0068483B">
            <w:pPr>
              <w:rPr>
                <w:rFonts w:ascii="Century Gothic" w:hAnsi="Century Gothic"/>
                <w:sz w:val="16"/>
                <w:szCs w:val="16"/>
              </w:rPr>
            </w:pPr>
            <w:r w:rsidRPr="0097083B">
              <w:rPr>
                <w:rFonts w:ascii="Century Gothic" w:hAnsi="Century Gothic"/>
                <w:bCs/>
                <w:sz w:val="14"/>
                <w:szCs w:val="14"/>
              </w:rPr>
              <w:t xml:space="preserve">Comparativa lingüística del vocabulario </w:t>
            </w:r>
            <w:r>
              <w:rPr>
                <w:rFonts w:ascii="Century Gothic" w:hAnsi="Century Gothic"/>
                <w:bCs/>
                <w:sz w:val="14"/>
                <w:szCs w:val="14"/>
              </w:rPr>
              <w:t xml:space="preserve">propio de asignaturas escolares, actividades extraescolares y de lenguas extranjeras. </w:t>
            </w:r>
          </w:p>
          <w:p w14:paraId="31959682" w14:textId="77777777" w:rsidR="00CB4E1C" w:rsidRPr="00827B9B" w:rsidRDefault="00CB4E1C" w:rsidP="0068483B">
            <w:pPr>
              <w:rPr>
                <w:rFonts w:ascii="Century Gothic" w:hAnsi="Century Gothic"/>
                <w:sz w:val="16"/>
                <w:szCs w:val="16"/>
                <w:highlight w:val="yellow"/>
              </w:rPr>
            </w:pPr>
          </w:p>
        </w:tc>
        <w:tc>
          <w:tcPr>
            <w:tcW w:w="1569" w:type="pct"/>
            <w:vMerge/>
          </w:tcPr>
          <w:p w14:paraId="52BBBBE9" w14:textId="77777777" w:rsidR="00CB4E1C" w:rsidRPr="00827B9B" w:rsidRDefault="00CB4E1C" w:rsidP="0068483B">
            <w:pPr>
              <w:rPr>
                <w:rFonts w:ascii="Century Gothic" w:hAnsi="Century Gothic"/>
                <w:b/>
                <w:sz w:val="16"/>
                <w:szCs w:val="16"/>
                <w:highlight w:val="yellow"/>
              </w:rPr>
            </w:pPr>
          </w:p>
        </w:tc>
      </w:tr>
      <w:tr w:rsidR="00CB4E1C" w:rsidRPr="00827B9B" w14:paraId="0A793C62" w14:textId="77777777" w:rsidTr="0068483B">
        <w:trPr>
          <w:trHeight w:val="554"/>
        </w:trPr>
        <w:tc>
          <w:tcPr>
            <w:tcW w:w="915" w:type="pct"/>
            <w:vMerge/>
            <w:shd w:val="clear" w:color="auto" w:fill="auto"/>
          </w:tcPr>
          <w:p w14:paraId="29D20202"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78A3D446"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4013818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897" w:type="pct"/>
            <w:shd w:val="clear" w:color="auto" w:fill="auto"/>
          </w:tcPr>
          <w:p w14:paraId="475E15CD" w14:textId="77777777" w:rsidR="00CB4E1C" w:rsidRPr="0097083B" w:rsidRDefault="00CB4E1C" w:rsidP="0068483B">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7F7744EB" w14:textId="77777777" w:rsidR="00CB4E1C" w:rsidRPr="00A44CE2" w:rsidRDefault="00CB4E1C" w:rsidP="0068483B">
            <w:pPr>
              <w:rPr>
                <w:rFonts w:ascii="Century Gothic" w:hAnsi="Century Gothic"/>
                <w:bCs/>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A44CE2">
              <w:rPr>
                <w:rFonts w:ascii="Century Gothic" w:hAnsi="Century Gothic"/>
                <w:bCs/>
                <w:sz w:val="14"/>
                <w:szCs w:val="14"/>
              </w:rPr>
              <w:t>Consejos de aprendizaje del vocabulario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w:t>
            </w:r>
            <w:r w:rsidRPr="00A44CE2">
              <w:rPr>
                <w:rFonts w:ascii="Century Gothic" w:hAnsi="Century Gothic"/>
                <w:bCs/>
                <w:sz w:val="14"/>
                <w:szCs w:val="14"/>
              </w:rPr>
              <w:t>, p. 3</w:t>
            </w:r>
            <w:r>
              <w:rPr>
                <w:rFonts w:ascii="Century Gothic" w:hAnsi="Century Gothic"/>
                <w:bCs/>
                <w:sz w:val="14"/>
                <w:szCs w:val="14"/>
              </w:rPr>
              <w:t>7</w:t>
            </w:r>
            <w:r w:rsidRPr="00A44CE2">
              <w:rPr>
                <w:rFonts w:ascii="Century Gothic" w:hAnsi="Century Gothic"/>
                <w:bCs/>
                <w:sz w:val="14"/>
                <w:szCs w:val="14"/>
              </w:rPr>
              <w:t>, 4</w:t>
            </w:r>
            <w:r>
              <w:rPr>
                <w:rFonts w:ascii="Century Gothic" w:hAnsi="Century Gothic"/>
                <w:bCs/>
                <w:sz w:val="14"/>
                <w:szCs w:val="14"/>
              </w:rPr>
              <w:t>2</w:t>
            </w:r>
            <w:r w:rsidRPr="00A44CE2">
              <w:rPr>
                <w:rFonts w:ascii="Century Gothic" w:hAnsi="Century Gothic"/>
                <w:bCs/>
                <w:sz w:val="14"/>
                <w:szCs w:val="14"/>
              </w:rPr>
              <w:t>, 5</w:t>
            </w:r>
            <w:r>
              <w:rPr>
                <w:rFonts w:ascii="Century Gothic" w:hAnsi="Century Gothic"/>
                <w:bCs/>
                <w:sz w:val="14"/>
                <w:szCs w:val="14"/>
              </w:rPr>
              <w:t>3</w:t>
            </w:r>
            <w:r w:rsidRPr="00A44CE2">
              <w:rPr>
                <w:rFonts w:ascii="Century Gothic" w:hAnsi="Century Gothic"/>
                <w:bCs/>
                <w:sz w:val="14"/>
                <w:szCs w:val="14"/>
              </w:rPr>
              <w:t>)</w:t>
            </w:r>
          </w:p>
          <w:p w14:paraId="1D9BD758" w14:textId="77777777" w:rsidR="00CB4E1C" w:rsidRPr="00A44CE2" w:rsidRDefault="00CB4E1C" w:rsidP="0068483B">
            <w:pPr>
              <w:rPr>
                <w:rFonts w:ascii="Century Gothic" w:hAnsi="Century Gothic"/>
                <w:bCs/>
                <w:sz w:val="14"/>
                <w:szCs w:val="14"/>
              </w:rPr>
            </w:pPr>
            <w:r w:rsidRPr="00A44CE2">
              <w:rPr>
                <w:rFonts w:ascii="Century Gothic" w:hAnsi="Century Gothic"/>
                <w:bCs/>
                <w:sz w:val="14"/>
                <w:szCs w:val="14"/>
              </w:rPr>
              <w:t>o</w:t>
            </w:r>
            <w:r w:rsidRPr="00A44CE2">
              <w:rPr>
                <w:rFonts w:ascii="Century Gothic" w:hAnsi="Century Gothic"/>
                <w:bCs/>
                <w:sz w:val="14"/>
                <w:szCs w:val="14"/>
              </w:rPr>
              <w:tab/>
              <w:t>Consejos de aprendizaje de gramática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sidRPr="00A44CE2">
              <w:rPr>
                <w:rFonts w:ascii="Century Gothic" w:hAnsi="Century Gothic"/>
                <w:bCs/>
                <w:sz w:val="14"/>
                <w:szCs w:val="14"/>
              </w:rPr>
              <w:t>, p. 5</w:t>
            </w:r>
            <w:r>
              <w:rPr>
                <w:rFonts w:ascii="Century Gothic" w:hAnsi="Century Gothic"/>
                <w:bCs/>
                <w:sz w:val="14"/>
                <w:szCs w:val="14"/>
              </w:rPr>
              <w:t>4</w:t>
            </w:r>
            <w:r w:rsidRPr="00A44CE2">
              <w:rPr>
                <w:rFonts w:ascii="Century Gothic" w:hAnsi="Century Gothic"/>
                <w:bCs/>
                <w:sz w:val="14"/>
                <w:szCs w:val="14"/>
              </w:rPr>
              <w:t>, 5</w:t>
            </w:r>
            <w:r>
              <w:rPr>
                <w:rFonts w:ascii="Century Gothic" w:hAnsi="Century Gothic"/>
                <w:bCs/>
                <w:sz w:val="14"/>
                <w:szCs w:val="14"/>
              </w:rPr>
              <w:t>6</w:t>
            </w:r>
            <w:r w:rsidRPr="00A44CE2">
              <w:rPr>
                <w:rFonts w:ascii="Century Gothic" w:hAnsi="Century Gothic"/>
                <w:bCs/>
                <w:sz w:val="14"/>
                <w:szCs w:val="14"/>
              </w:rPr>
              <w:t>)</w:t>
            </w:r>
          </w:p>
          <w:p w14:paraId="7EA11B10" w14:textId="77777777" w:rsidR="00CB4E1C" w:rsidRPr="00A44CE2" w:rsidRDefault="00CB4E1C" w:rsidP="0068483B">
            <w:pPr>
              <w:rPr>
                <w:rFonts w:ascii="Century Gothic" w:hAnsi="Century Gothic"/>
                <w:bCs/>
                <w:sz w:val="14"/>
                <w:szCs w:val="14"/>
              </w:rPr>
            </w:pPr>
            <w:r w:rsidRPr="00A44CE2">
              <w:rPr>
                <w:rFonts w:ascii="Century Gothic" w:hAnsi="Century Gothic"/>
                <w:bCs/>
                <w:sz w:val="14"/>
                <w:szCs w:val="14"/>
              </w:rPr>
              <w:t>o</w:t>
            </w:r>
            <w:r w:rsidRPr="00A44CE2">
              <w:rPr>
                <w:rFonts w:ascii="Century Gothic" w:hAnsi="Century Gothic"/>
                <w:bCs/>
                <w:sz w:val="14"/>
                <w:szCs w:val="14"/>
              </w:rPr>
              <w:tab/>
            </w:r>
            <w:r w:rsidRPr="00A44CE2">
              <w:rPr>
                <w:rFonts w:ascii="Century Gothic" w:hAnsi="Century Gothic"/>
                <w:bCs/>
                <w:i/>
                <w:iCs/>
                <w:sz w:val="14"/>
                <w:szCs w:val="14"/>
              </w:rPr>
              <w:t xml:space="preserve">Schreibtraining </w:t>
            </w:r>
            <w:r w:rsidRPr="00A44CE2">
              <w:rPr>
                <w:rFonts w:ascii="Century Gothic" w:hAnsi="Century Gothic"/>
                <w:bCs/>
                <w:sz w:val="14"/>
                <w:szCs w:val="14"/>
              </w:rPr>
              <w:t xml:space="preserve">(L4, L5, L6; </w:t>
            </w:r>
            <w:r>
              <w:rPr>
                <w:rFonts w:ascii="Century Gothic" w:eastAsiaTheme="minorHAnsi" w:hAnsi="Century Gothic" w:cstheme="minorBidi"/>
                <w:i/>
                <w:iCs/>
                <w:sz w:val="14"/>
                <w:szCs w:val="14"/>
              </w:rPr>
              <w:t xml:space="preserve"> Arbeitsbuch XXL</w:t>
            </w:r>
            <w:r>
              <w:rPr>
                <w:rFonts w:ascii="Century Gothic" w:eastAsiaTheme="minorHAnsi" w:hAnsi="Century Gothic" w:cstheme="minorBidi"/>
                <w:sz w:val="14"/>
                <w:szCs w:val="14"/>
              </w:rPr>
              <w:t>/Libro de ejercicios XXL</w:t>
            </w:r>
            <w:r w:rsidRPr="00A44CE2">
              <w:rPr>
                <w:rFonts w:ascii="Century Gothic" w:hAnsi="Century Gothic"/>
                <w:bCs/>
                <w:sz w:val="14"/>
                <w:szCs w:val="14"/>
              </w:rPr>
              <w:t>, p. 3</w:t>
            </w:r>
            <w:r>
              <w:rPr>
                <w:rFonts w:ascii="Century Gothic" w:hAnsi="Century Gothic"/>
                <w:bCs/>
                <w:sz w:val="14"/>
                <w:szCs w:val="14"/>
              </w:rPr>
              <w:t>7</w:t>
            </w:r>
            <w:r w:rsidRPr="00A44CE2">
              <w:rPr>
                <w:rFonts w:ascii="Century Gothic" w:hAnsi="Century Gothic"/>
                <w:bCs/>
                <w:sz w:val="14"/>
                <w:szCs w:val="14"/>
              </w:rPr>
              <w:t>)</w:t>
            </w:r>
          </w:p>
          <w:p w14:paraId="05983BB0" w14:textId="77777777" w:rsidR="00CB4E1C" w:rsidRDefault="00CB4E1C" w:rsidP="0068483B">
            <w:pPr>
              <w:rPr>
                <w:rFonts w:ascii="Century Gothic" w:hAnsi="Century Gothic"/>
                <w:bCs/>
                <w:sz w:val="14"/>
                <w:szCs w:val="14"/>
              </w:rPr>
            </w:pPr>
            <w:r w:rsidRPr="00A44CE2">
              <w:rPr>
                <w:rFonts w:ascii="Century Gothic" w:hAnsi="Century Gothic"/>
                <w:bCs/>
                <w:sz w:val="14"/>
                <w:szCs w:val="14"/>
              </w:rPr>
              <w:t>o</w:t>
            </w:r>
            <w:r w:rsidRPr="00A44CE2">
              <w:rPr>
                <w:rFonts w:ascii="Century Gothic" w:hAnsi="Century Gothic"/>
                <w:bCs/>
                <w:sz w:val="14"/>
                <w:szCs w:val="14"/>
              </w:rPr>
              <w:tab/>
              <w:t>T</w:t>
            </w:r>
            <w:r w:rsidRPr="00A44CE2">
              <w:rPr>
                <w:rFonts w:ascii="Century Gothic" w:hAnsi="Century Gothic"/>
                <w:bCs/>
                <w:i/>
                <w:iCs/>
                <w:sz w:val="14"/>
                <w:szCs w:val="14"/>
              </w:rPr>
              <w:t xml:space="preserve">raining Fertigkeiten </w:t>
            </w:r>
            <w:r w:rsidRPr="00A44CE2">
              <w:rPr>
                <w:rFonts w:ascii="Century Gothic" w:hAnsi="Century Gothic"/>
                <w:bCs/>
                <w:sz w:val="14"/>
                <w:szCs w:val="14"/>
              </w:rPr>
              <w:t>(L4, L5, L6;</w:t>
            </w:r>
            <w:r>
              <w:rPr>
                <w:rFonts w:ascii="Century Gothic" w:eastAsiaTheme="minorHAnsi" w:hAnsi="Century Gothic" w:cstheme="minorBidi"/>
                <w:i/>
                <w:iCs/>
                <w:sz w:val="14"/>
                <w:szCs w:val="14"/>
              </w:rPr>
              <w:t xml:space="preserve"> Arbeitsbuch XXL</w:t>
            </w:r>
            <w:r>
              <w:rPr>
                <w:rFonts w:ascii="Century Gothic" w:eastAsiaTheme="minorHAnsi" w:hAnsi="Century Gothic" w:cstheme="minorBidi"/>
                <w:sz w:val="14"/>
                <w:szCs w:val="14"/>
              </w:rPr>
              <w:t>/Libro de ejercicios XXL</w:t>
            </w:r>
            <w:r w:rsidRPr="00A44CE2">
              <w:rPr>
                <w:rFonts w:ascii="Century Gothic" w:hAnsi="Century Gothic"/>
                <w:bCs/>
                <w:sz w:val="14"/>
                <w:szCs w:val="14"/>
              </w:rPr>
              <w:t>., p. 5</w:t>
            </w:r>
            <w:r>
              <w:rPr>
                <w:rFonts w:ascii="Century Gothic" w:hAnsi="Century Gothic"/>
                <w:bCs/>
                <w:sz w:val="14"/>
                <w:szCs w:val="14"/>
              </w:rPr>
              <w:t>7</w:t>
            </w:r>
            <w:r w:rsidRPr="00A44CE2">
              <w:rPr>
                <w:rFonts w:ascii="Century Gothic" w:hAnsi="Century Gothic"/>
                <w:bCs/>
                <w:sz w:val="14"/>
                <w:szCs w:val="14"/>
              </w:rPr>
              <w:t>)</w:t>
            </w:r>
          </w:p>
          <w:p w14:paraId="3C36809E" w14:textId="77777777" w:rsidR="00CB4E1C" w:rsidRDefault="00CB4E1C" w:rsidP="0068483B">
            <w:pPr>
              <w:rPr>
                <w:rFonts w:ascii="Century Gothic" w:hAnsi="Century Gothic"/>
                <w:bCs/>
                <w:sz w:val="14"/>
                <w:szCs w:val="14"/>
              </w:rPr>
            </w:pPr>
            <w:r w:rsidRPr="00A44CE2">
              <w:rPr>
                <w:rFonts w:ascii="Century Gothic" w:hAnsi="Century Gothic"/>
                <w:bCs/>
                <w:sz w:val="14"/>
                <w:szCs w:val="14"/>
              </w:rPr>
              <w:t>o</w:t>
            </w:r>
            <w:r w:rsidRPr="00A44CE2">
              <w:rPr>
                <w:rFonts w:ascii="Century Gothic" w:hAnsi="Century Gothic"/>
                <w:bCs/>
                <w:sz w:val="14"/>
                <w:szCs w:val="14"/>
              </w:rPr>
              <w:tab/>
            </w:r>
            <w:r w:rsidRPr="00A44CE2">
              <w:rPr>
                <w:rFonts w:ascii="Century Gothic" w:hAnsi="Century Gothic"/>
                <w:bCs/>
                <w:i/>
                <w:iCs/>
                <w:sz w:val="14"/>
                <w:szCs w:val="14"/>
              </w:rPr>
              <w:t>Wortschatz</w:t>
            </w:r>
            <w:r w:rsidRPr="00A44CE2">
              <w:rPr>
                <w:rFonts w:ascii="Century Gothic" w:hAnsi="Century Gothic"/>
                <w:bCs/>
                <w:sz w:val="14"/>
                <w:szCs w:val="14"/>
              </w:rPr>
              <w:t xml:space="preserve"> (</w:t>
            </w:r>
            <w:r>
              <w:rPr>
                <w:rFonts w:ascii="Century Gothic" w:hAnsi="Century Gothic"/>
                <w:bCs/>
                <w:sz w:val="14"/>
                <w:szCs w:val="14"/>
              </w:rPr>
              <w:t xml:space="preserve">libro del alumno, </w:t>
            </w:r>
            <w:r w:rsidRPr="00A44CE2">
              <w:rPr>
                <w:rFonts w:ascii="Century Gothic" w:hAnsi="Century Gothic"/>
                <w:bCs/>
                <w:sz w:val="14"/>
                <w:szCs w:val="14"/>
              </w:rPr>
              <w:t>L4, Ej. 1)</w:t>
            </w:r>
          </w:p>
          <w:p w14:paraId="11F0F149" w14:textId="77777777" w:rsidR="00CB4E1C" w:rsidRDefault="00CB4E1C" w:rsidP="0068483B">
            <w:pPr>
              <w:rPr>
                <w:rFonts w:ascii="Century Gothic" w:hAnsi="Century Gothic"/>
                <w:bCs/>
                <w:sz w:val="14"/>
                <w:szCs w:val="14"/>
              </w:rPr>
            </w:pPr>
          </w:p>
          <w:p w14:paraId="636546B9" w14:textId="77777777" w:rsidR="00CB4E1C" w:rsidRPr="00827B9B" w:rsidRDefault="00CB4E1C" w:rsidP="0068483B">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569" w:type="pct"/>
            <w:vMerge/>
          </w:tcPr>
          <w:p w14:paraId="3F5712CE"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40658E85" w14:textId="77777777" w:rsidTr="0068483B">
        <w:trPr>
          <w:trHeight w:val="1715"/>
        </w:trPr>
        <w:tc>
          <w:tcPr>
            <w:tcW w:w="915" w:type="pct"/>
            <w:vMerge/>
            <w:shd w:val="clear" w:color="auto" w:fill="auto"/>
          </w:tcPr>
          <w:p w14:paraId="680E4361"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063BE0E5"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422F5FF2"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897" w:type="pct"/>
            <w:shd w:val="clear" w:color="auto" w:fill="auto"/>
          </w:tcPr>
          <w:p w14:paraId="2E80ADF1"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Testtrainer A1.</w:t>
            </w:r>
          </w:p>
          <w:p w14:paraId="199DC707" w14:textId="77777777" w:rsidR="00CB4E1C" w:rsidRPr="00613BD1"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r w:rsidRPr="00613BD1">
              <w:rPr>
                <w:rFonts w:ascii="Century Gothic" w:hAnsi="Century Gothic"/>
                <w:bCs/>
                <w:i/>
                <w:iCs/>
                <w:sz w:val="14"/>
                <w:szCs w:val="14"/>
              </w:rPr>
              <w:t xml:space="preserve"> Lernwortschatz: autoevaluación sobre vocabulario (</w:t>
            </w: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sidRPr="00613BD1">
              <w:rPr>
                <w:rFonts w:ascii="Century Gothic" w:hAnsi="Century Gothic"/>
                <w:bCs/>
                <w:i/>
                <w:iCs/>
                <w:sz w:val="14"/>
                <w:szCs w:val="14"/>
              </w:rPr>
              <w:t>., p. 40, 47, 54)</w:t>
            </w:r>
          </w:p>
          <w:p w14:paraId="54E90E2A" w14:textId="77777777" w:rsidR="00CB4E1C" w:rsidRPr="00567A29" w:rsidRDefault="00CB4E1C" w:rsidP="0068483B">
            <w:pPr>
              <w:rPr>
                <w:rFonts w:ascii="Century Gothic" w:hAnsi="Century Gothic"/>
                <w:bCs/>
                <w:i/>
                <w:iCs/>
                <w:sz w:val="14"/>
                <w:szCs w:val="14"/>
                <w:lang w:val="de-DE"/>
              </w:rPr>
            </w:pPr>
            <w:r w:rsidRPr="00567A29">
              <w:rPr>
                <w:rFonts w:ascii="Century Gothic" w:hAnsi="Century Gothic"/>
                <w:bCs/>
                <w:i/>
                <w:iCs/>
                <w:sz w:val="14"/>
                <w:szCs w:val="14"/>
                <w:lang w:val="de-DE"/>
              </w:rPr>
              <w:t>o</w:t>
            </w:r>
            <w:r w:rsidRPr="00567A29">
              <w:rPr>
                <w:rFonts w:ascii="Century Gothic" w:hAnsi="Century Gothic"/>
                <w:bCs/>
                <w:i/>
                <w:iCs/>
                <w:sz w:val="14"/>
                <w:szCs w:val="14"/>
                <w:lang w:val="de-DE"/>
              </w:rPr>
              <w:tab/>
              <w:t>Das kannst du jetzt: porfolio del módulo 2 (l. de ejerc., p. 59).</w:t>
            </w:r>
          </w:p>
          <w:p w14:paraId="0BD14B0F" w14:textId="77777777" w:rsidR="00CB4E1C" w:rsidRPr="0097083B" w:rsidRDefault="00CB4E1C" w:rsidP="0068483B">
            <w:pPr>
              <w:rPr>
                <w:rFonts w:ascii="Century Gothic" w:hAnsi="Century Gothic"/>
                <w:bCs/>
                <w:i/>
                <w:iCs/>
                <w:sz w:val="14"/>
                <w:szCs w:val="14"/>
              </w:rPr>
            </w:pPr>
            <w:r w:rsidRPr="00567A29">
              <w:rPr>
                <w:rFonts w:ascii="Century Gothic" w:hAnsi="Century Gothic"/>
                <w:bCs/>
                <w:i/>
                <w:iCs/>
                <w:sz w:val="14"/>
                <w:szCs w:val="14"/>
                <w:lang w:val="de-DE"/>
              </w:rPr>
              <w:t>o</w:t>
            </w:r>
            <w:r w:rsidRPr="00567A29">
              <w:rPr>
                <w:rFonts w:ascii="Century Gothic" w:hAnsi="Century Gothic"/>
                <w:bCs/>
                <w:i/>
                <w:iCs/>
                <w:sz w:val="14"/>
                <w:szCs w:val="14"/>
                <w:lang w:val="de-DE"/>
              </w:rPr>
              <w:tab/>
              <w:t xml:space="preserve"> Wiederholung </w:t>
            </w:r>
            <w:r w:rsidRPr="00CB4E1C">
              <w:rPr>
                <w:rFonts w:ascii="Century Gothic" w:hAnsi="Century Gothic"/>
                <w:bCs/>
                <w:sz w:val="14"/>
                <w:szCs w:val="14"/>
                <w:lang w:val="de-DE"/>
              </w:rPr>
              <w:t xml:space="preserve">(l.  </w:t>
            </w:r>
            <w:r>
              <w:rPr>
                <w:rFonts w:ascii="Century Gothic" w:hAnsi="Century Gothic"/>
                <w:bCs/>
                <w:sz w:val="14"/>
                <w:szCs w:val="14"/>
              </w:rPr>
              <w:t xml:space="preserve">del alumno, p. 46) y </w:t>
            </w:r>
            <w:r>
              <w:rPr>
                <w:rFonts w:ascii="Century Gothic" w:hAnsi="Century Gothic"/>
                <w:bCs/>
                <w:i/>
                <w:iCs/>
                <w:sz w:val="14"/>
                <w:szCs w:val="14"/>
              </w:rPr>
              <w:t>Wiederholungstest</w:t>
            </w:r>
            <w:r>
              <w:rPr>
                <w:rFonts w:ascii="Century Gothic" w:hAnsi="Century Gothic"/>
                <w:bCs/>
                <w:sz w:val="14"/>
                <w:szCs w:val="14"/>
              </w:rPr>
              <w:t xml:space="preserve"> en la página web.</w:t>
            </w:r>
            <w:r>
              <w:rPr>
                <w:rFonts w:ascii="Century Gothic" w:hAnsi="Century Gothic"/>
                <w:sz w:val="14"/>
                <w:szCs w:val="14"/>
              </w:rPr>
              <w:t xml:space="preserve"> </w:t>
            </w:r>
            <w:r w:rsidRPr="0097083B">
              <w:rPr>
                <w:rFonts w:ascii="Century Gothic" w:hAnsi="Century Gothic"/>
                <w:sz w:val="14"/>
                <w:szCs w:val="14"/>
              </w:rPr>
              <w:t xml:space="preserve"> </w:t>
            </w:r>
          </w:p>
          <w:p w14:paraId="77394434" w14:textId="77777777" w:rsidR="00CB4E1C" w:rsidRPr="00A44CE2"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A44CE2">
              <w:rPr>
                <w:rFonts w:ascii="Century Gothic" w:hAnsi="Century Gothic"/>
                <w:bCs/>
                <w:i/>
                <w:iCs/>
                <w:sz w:val="14"/>
                <w:szCs w:val="14"/>
              </w:rPr>
              <w:tab/>
              <w:t>Training: Lesen, Hören, Sprechen: entrenamiento para la preparación de exámenes Fit für fit in Deutsch A1 (</w:t>
            </w:r>
            <w:r>
              <w:rPr>
                <w:rFonts w:ascii="Century Gothic" w:eastAsiaTheme="minorHAnsi" w:hAnsi="Century Gothic" w:cstheme="minorBidi"/>
                <w:i/>
                <w:iCs/>
                <w:sz w:val="14"/>
                <w:szCs w:val="14"/>
              </w:rPr>
              <w:t xml:space="preserve"> Arbeitsbuch XXL</w:t>
            </w:r>
            <w:r>
              <w:rPr>
                <w:rFonts w:ascii="Century Gothic" w:eastAsiaTheme="minorHAnsi" w:hAnsi="Century Gothic" w:cstheme="minorBidi"/>
                <w:sz w:val="14"/>
                <w:szCs w:val="14"/>
              </w:rPr>
              <w:t>/Libro de ejercicios XXL</w:t>
            </w:r>
            <w:r w:rsidRPr="00A44CE2">
              <w:rPr>
                <w:rFonts w:ascii="Century Gothic" w:hAnsi="Century Gothic"/>
                <w:bCs/>
                <w:i/>
                <w:iCs/>
                <w:sz w:val="14"/>
                <w:szCs w:val="14"/>
              </w:rPr>
              <w:t xml:space="preserve"> </w:t>
            </w:r>
            <w:r>
              <w:rPr>
                <w:rFonts w:ascii="Century Gothic" w:hAnsi="Century Gothic"/>
                <w:bCs/>
                <w:i/>
                <w:iCs/>
                <w:sz w:val="14"/>
                <w:szCs w:val="14"/>
              </w:rPr>
              <w:t>,</w:t>
            </w:r>
            <w:r w:rsidRPr="00A44CE2">
              <w:rPr>
                <w:rFonts w:ascii="Century Gothic" w:hAnsi="Century Gothic"/>
                <w:bCs/>
                <w:i/>
                <w:iCs/>
                <w:sz w:val="14"/>
                <w:szCs w:val="14"/>
              </w:rPr>
              <w:t xml:space="preserve"> p. 5</w:t>
            </w:r>
            <w:r>
              <w:rPr>
                <w:rFonts w:ascii="Century Gothic" w:hAnsi="Century Gothic"/>
                <w:bCs/>
                <w:i/>
                <w:iCs/>
                <w:sz w:val="14"/>
                <w:szCs w:val="14"/>
              </w:rPr>
              <w:t>7</w:t>
            </w:r>
            <w:r w:rsidRPr="00A44CE2">
              <w:rPr>
                <w:rFonts w:ascii="Century Gothic" w:hAnsi="Century Gothic"/>
                <w:bCs/>
                <w:i/>
                <w:iCs/>
                <w:sz w:val="14"/>
                <w:szCs w:val="14"/>
              </w:rPr>
              <w:t>)</w:t>
            </w:r>
            <w:r>
              <w:rPr>
                <w:rFonts w:ascii="Century Gothic" w:hAnsi="Century Gothic"/>
                <w:bCs/>
                <w:i/>
                <w:iCs/>
                <w:sz w:val="14"/>
                <w:szCs w:val="14"/>
              </w:rPr>
              <w:t>.</w:t>
            </w:r>
          </w:p>
          <w:p w14:paraId="6AFA8336" w14:textId="77777777" w:rsidR="00CB4E1C" w:rsidRPr="0097083B" w:rsidRDefault="00CB4E1C" w:rsidP="0068483B">
            <w:pPr>
              <w:rPr>
                <w:rFonts w:ascii="Century Gothic" w:hAnsi="Century Gothic"/>
                <w:sz w:val="16"/>
                <w:szCs w:val="16"/>
                <w:highlight w:val="yellow"/>
              </w:rPr>
            </w:pPr>
          </w:p>
        </w:tc>
        <w:tc>
          <w:tcPr>
            <w:tcW w:w="1569" w:type="pct"/>
            <w:vMerge/>
          </w:tcPr>
          <w:p w14:paraId="2788A66E" w14:textId="77777777" w:rsidR="00CB4E1C" w:rsidRPr="00827B9B" w:rsidRDefault="00CB4E1C" w:rsidP="0068483B">
            <w:pPr>
              <w:rPr>
                <w:rFonts w:ascii="Century Gothic" w:hAnsi="Century Gothic"/>
                <w:b/>
                <w:bCs/>
                <w:sz w:val="16"/>
                <w:szCs w:val="16"/>
                <w:highlight w:val="yellow"/>
              </w:rPr>
            </w:pPr>
          </w:p>
        </w:tc>
      </w:tr>
      <w:tr w:rsidR="00CB4E1C" w:rsidRPr="00827B9B" w14:paraId="1C568612" w14:textId="77777777" w:rsidTr="0068483B">
        <w:trPr>
          <w:trHeight w:val="1506"/>
        </w:trPr>
        <w:tc>
          <w:tcPr>
            <w:tcW w:w="915" w:type="pct"/>
            <w:vMerge w:val="restart"/>
            <w:shd w:val="clear" w:color="auto" w:fill="auto"/>
          </w:tcPr>
          <w:p w14:paraId="131965E0" w14:textId="77777777" w:rsidR="00CB4E1C" w:rsidRPr="00827B9B" w:rsidRDefault="00CB4E1C" w:rsidP="0068483B">
            <w:pPr>
              <w:rPr>
                <w:rFonts w:ascii="Century Gothic" w:hAnsi="Century Gothic"/>
                <w:bCs/>
                <w:sz w:val="16"/>
                <w:szCs w:val="16"/>
                <w:highlight w:val="yellow"/>
              </w:rPr>
            </w:pPr>
          </w:p>
          <w:p w14:paraId="506608E2"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6. Valorar críticamente y adecuarse a la diversidad lingüística, cultural y artística a partir de la lengua extranjera, identificando y compartiendo las semejanzas y las diferencias entre lenguas y culturas, para actuar de </w:t>
            </w:r>
            <w:r w:rsidRPr="00827B9B">
              <w:rPr>
                <w:rFonts w:ascii="Century Gothic" w:hAnsi="Century Gothic"/>
                <w:bCs/>
                <w:sz w:val="16"/>
                <w:szCs w:val="16"/>
              </w:rPr>
              <w:lastRenderedPageBreak/>
              <w:t>forma empática y respetuosa en situaciones interculturales.</w:t>
            </w:r>
          </w:p>
          <w:p w14:paraId="756F9D04"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31" w:type="pct"/>
            <w:vMerge w:val="restart"/>
            <w:shd w:val="clear" w:color="auto" w:fill="auto"/>
          </w:tcPr>
          <w:p w14:paraId="55E79744" w14:textId="77777777" w:rsidR="00CB4E1C" w:rsidRPr="00827B9B" w:rsidRDefault="00CB4E1C" w:rsidP="0068483B">
            <w:pPr>
              <w:rPr>
                <w:rFonts w:ascii="Century Gothic" w:hAnsi="Century Gothic"/>
                <w:sz w:val="16"/>
                <w:szCs w:val="16"/>
                <w:highlight w:val="yellow"/>
              </w:rPr>
            </w:pPr>
          </w:p>
          <w:p w14:paraId="30A2EC7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CCL5, </w:t>
            </w:r>
          </w:p>
          <w:p w14:paraId="75554B4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CP3, </w:t>
            </w:r>
          </w:p>
          <w:p w14:paraId="643573F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CPSAA1, CPSAA3, CC3, </w:t>
            </w:r>
          </w:p>
          <w:p w14:paraId="71AE220B"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405CE7F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xml:space="preserve">, construyendo vínculos entre las diferentes lenguas y culturas y rechazando cualquier tipo de discriminación, prejuicio y estereotipo en </w:t>
            </w:r>
            <w:r w:rsidRPr="00827B9B">
              <w:rPr>
                <w:rFonts w:ascii="Century Gothic" w:hAnsi="Century Gothic"/>
                <w:sz w:val="16"/>
                <w:szCs w:val="16"/>
              </w:rPr>
              <w:lastRenderedPageBreak/>
              <w:t>contextos comunicativos cotidianos.</w:t>
            </w:r>
          </w:p>
        </w:tc>
        <w:tc>
          <w:tcPr>
            <w:tcW w:w="897" w:type="pct"/>
            <w:shd w:val="clear" w:color="auto" w:fill="auto"/>
          </w:tcPr>
          <w:p w14:paraId="473CFFF9"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lastRenderedPageBreak/>
              <w:t>Interculturalidad</w:t>
            </w:r>
          </w:p>
          <w:p w14:paraId="0A34C13C" w14:textId="77777777" w:rsidR="00CB4E1C" w:rsidRPr="00D84515" w:rsidRDefault="00CB4E1C" w:rsidP="0068483B">
            <w:pPr>
              <w:rPr>
                <w:rFonts w:ascii="Century Gothic" w:hAnsi="Century Gothic"/>
                <w:sz w:val="14"/>
                <w:szCs w:val="14"/>
                <w:highlight w:val="yellow"/>
              </w:rPr>
            </w:pPr>
          </w:p>
          <w:p w14:paraId="24E5E31B" w14:textId="77777777" w:rsidR="00CB4E1C" w:rsidRPr="00C46FA3" w:rsidRDefault="00CB4E1C" w:rsidP="0068483B">
            <w:pPr>
              <w:rPr>
                <w:rFonts w:ascii="Century Gothic" w:hAnsi="Century Gothic"/>
                <w:b/>
                <w:bCs/>
                <w:sz w:val="14"/>
                <w:szCs w:val="14"/>
              </w:rPr>
            </w:pPr>
            <w:r w:rsidRPr="00C46FA3">
              <w:rPr>
                <w:rFonts w:ascii="Century Gothic" w:hAnsi="Century Gothic"/>
                <w:b/>
                <w:bCs/>
                <w:sz w:val="14"/>
                <w:szCs w:val="14"/>
              </w:rPr>
              <w:t>Familiarizarse</w:t>
            </w:r>
          </w:p>
          <w:p w14:paraId="22464127" w14:textId="77777777" w:rsidR="00CB4E1C" w:rsidRPr="00C46FA3" w:rsidRDefault="00CB4E1C" w:rsidP="0068483B">
            <w:pPr>
              <w:rPr>
                <w:rFonts w:ascii="Century Gothic" w:hAnsi="Century Gothic"/>
                <w:b/>
                <w:bCs/>
                <w:sz w:val="14"/>
                <w:szCs w:val="14"/>
              </w:rPr>
            </w:pPr>
            <w:r w:rsidRPr="00C46FA3">
              <w:rPr>
                <w:rFonts w:ascii="Century Gothic" w:hAnsi="Century Gothic"/>
                <w:b/>
                <w:bCs/>
                <w:sz w:val="14"/>
                <w:szCs w:val="14"/>
              </w:rPr>
              <w:t>con algunos aspectos</w:t>
            </w:r>
          </w:p>
          <w:p w14:paraId="7C3E2D70" w14:textId="77777777" w:rsidR="00CB4E1C" w:rsidRPr="00C46FA3" w:rsidRDefault="00CB4E1C" w:rsidP="0068483B">
            <w:pPr>
              <w:rPr>
                <w:rFonts w:ascii="Century Gothic" w:hAnsi="Century Gothic"/>
                <w:b/>
                <w:bCs/>
                <w:sz w:val="14"/>
                <w:szCs w:val="14"/>
              </w:rPr>
            </w:pPr>
            <w:r w:rsidRPr="00C46FA3">
              <w:rPr>
                <w:rFonts w:ascii="Century Gothic" w:hAnsi="Century Gothic"/>
                <w:b/>
                <w:bCs/>
                <w:sz w:val="14"/>
                <w:szCs w:val="14"/>
              </w:rPr>
              <w:t>D-A-CH generales:</w:t>
            </w:r>
          </w:p>
          <w:p w14:paraId="78620B55" w14:textId="77777777" w:rsidR="00CB4E1C" w:rsidRPr="00A4775A" w:rsidRDefault="00CB4E1C" w:rsidP="0068483B">
            <w:pPr>
              <w:rPr>
                <w:rFonts w:ascii="Century Gothic" w:hAnsi="Century Gothic"/>
                <w:sz w:val="14"/>
                <w:szCs w:val="14"/>
              </w:rPr>
            </w:pPr>
            <w:r w:rsidRPr="00D84515">
              <w:rPr>
                <w:rFonts w:ascii="Century Gothic" w:hAnsi="Century Gothic"/>
                <w:sz w:val="14"/>
                <w:szCs w:val="14"/>
              </w:rPr>
              <w:t xml:space="preserve">- </w:t>
            </w:r>
            <w:r w:rsidRPr="00A4775A">
              <w:rPr>
                <w:rFonts w:ascii="Century Gothic" w:hAnsi="Century Gothic"/>
                <w:sz w:val="14"/>
                <w:szCs w:val="14"/>
              </w:rPr>
              <w:t>Asignaturas escolares en los países DACH</w:t>
            </w:r>
          </w:p>
          <w:p w14:paraId="6459C093" w14:textId="77777777" w:rsidR="00CB4E1C" w:rsidRPr="00827B9B" w:rsidRDefault="00CB4E1C" w:rsidP="0068483B">
            <w:pPr>
              <w:rPr>
                <w:rFonts w:ascii="Century Gothic" w:hAnsi="Century Gothic"/>
                <w:sz w:val="16"/>
                <w:szCs w:val="16"/>
              </w:rPr>
            </w:pPr>
            <w:r w:rsidRPr="00A4775A">
              <w:rPr>
                <w:rFonts w:ascii="Century Gothic" w:hAnsi="Century Gothic"/>
                <w:sz w:val="14"/>
                <w:szCs w:val="14"/>
              </w:rPr>
              <w:t>- Actividades extraescolares y de ocio de los adolescentes</w:t>
            </w:r>
            <w:r>
              <w:rPr>
                <w:rFonts w:ascii="Century Gothic" w:hAnsi="Century Gothic"/>
                <w:sz w:val="14"/>
                <w:szCs w:val="14"/>
              </w:rPr>
              <w:t>.</w:t>
            </w:r>
          </w:p>
          <w:p w14:paraId="623DBB9D" w14:textId="77777777" w:rsidR="00CB4E1C" w:rsidRPr="00827B9B" w:rsidRDefault="00CB4E1C" w:rsidP="0068483B">
            <w:pPr>
              <w:rPr>
                <w:rFonts w:ascii="Century Gothic" w:hAnsi="Century Gothic"/>
                <w:sz w:val="16"/>
                <w:szCs w:val="16"/>
                <w:highlight w:val="yellow"/>
              </w:rPr>
            </w:pPr>
          </w:p>
        </w:tc>
        <w:tc>
          <w:tcPr>
            <w:tcW w:w="1569" w:type="pct"/>
            <w:vMerge/>
          </w:tcPr>
          <w:p w14:paraId="75536BAB" w14:textId="77777777" w:rsidR="00CB4E1C" w:rsidRPr="00827B9B" w:rsidRDefault="00CB4E1C" w:rsidP="0068483B">
            <w:pPr>
              <w:rPr>
                <w:rFonts w:ascii="Century Gothic" w:hAnsi="Century Gothic"/>
                <w:b/>
                <w:bCs/>
                <w:sz w:val="16"/>
                <w:szCs w:val="16"/>
                <w:highlight w:val="yellow"/>
              </w:rPr>
            </w:pPr>
          </w:p>
        </w:tc>
      </w:tr>
      <w:tr w:rsidR="00CB4E1C" w:rsidRPr="00827B9B" w14:paraId="712A63E8" w14:textId="77777777" w:rsidTr="0068483B">
        <w:trPr>
          <w:trHeight w:val="748"/>
        </w:trPr>
        <w:tc>
          <w:tcPr>
            <w:tcW w:w="915" w:type="pct"/>
            <w:vMerge/>
            <w:shd w:val="clear" w:color="auto" w:fill="auto"/>
          </w:tcPr>
          <w:p w14:paraId="3E621943"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546FE612"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63DA2C5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897" w:type="pct"/>
            <w:shd w:val="clear" w:color="auto" w:fill="auto"/>
          </w:tcPr>
          <w:p w14:paraId="43E4ADDF" w14:textId="77777777" w:rsidR="00CB4E1C" w:rsidRDefault="00CB4E1C" w:rsidP="0068483B">
            <w:pPr>
              <w:rPr>
                <w:rFonts w:ascii="Century Gothic" w:hAnsi="Century Gothic"/>
                <w:sz w:val="16"/>
                <w:szCs w:val="16"/>
                <w:highlight w:val="yellow"/>
              </w:rPr>
            </w:pPr>
          </w:p>
          <w:p w14:paraId="36EF25CB" w14:textId="77777777" w:rsidR="00CB4E1C" w:rsidRPr="00A4775A" w:rsidRDefault="00CB4E1C" w:rsidP="0068483B">
            <w:pPr>
              <w:rPr>
                <w:rFonts w:ascii="Century Gothic" w:hAnsi="Century Gothic"/>
                <w:bCs/>
                <w:i/>
                <w:iCs/>
                <w:sz w:val="14"/>
                <w:szCs w:val="14"/>
              </w:rPr>
            </w:pPr>
            <w:r w:rsidRPr="00A4775A">
              <w:rPr>
                <w:rFonts w:ascii="Century Gothic" w:hAnsi="Century Gothic"/>
                <w:bCs/>
                <w:i/>
                <w:iCs/>
                <w:sz w:val="14"/>
                <w:szCs w:val="14"/>
              </w:rPr>
              <w:t xml:space="preserve">- Landeskunde: Was machst du am Mittwoch um vier?: </w:t>
            </w:r>
            <w:r w:rsidRPr="00A4775A">
              <w:rPr>
                <w:rFonts w:ascii="Century Gothic" w:hAnsi="Century Gothic"/>
                <w:bCs/>
                <w:sz w:val="14"/>
                <w:szCs w:val="14"/>
              </w:rPr>
              <w:t>Observar las costumbres diarias de los adolescentes y establecer las diferencias del horario escolar de los países D-A-CH con el nuestro (l. del alumno, p. 42).</w:t>
            </w:r>
          </w:p>
          <w:p w14:paraId="0F89B829" w14:textId="77777777" w:rsidR="00CB4E1C" w:rsidRDefault="00CB4E1C" w:rsidP="0068483B">
            <w:pPr>
              <w:rPr>
                <w:rFonts w:ascii="Century Gothic" w:hAnsi="Century Gothic"/>
                <w:i/>
                <w:iCs/>
                <w:sz w:val="14"/>
                <w:szCs w:val="14"/>
                <w:highlight w:val="yellow"/>
              </w:rPr>
            </w:pPr>
          </w:p>
          <w:p w14:paraId="316AC773"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Live dabei!, p.113.</w:t>
            </w:r>
            <w:r>
              <w:rPr>
                <w:rFonts w:ascii="Century Gothic" w:eastAsiaTheme="minorHAnsi" w:hAnsi="Century Gothic" w:cstheme="minorBidi"/>
                <w:sz w:val="14"/>
                <w:szCs w:val="14"/>
              </w:rPr>
              <w:t xml:space="preserve"> </w:t>
            </w:r>
          </w:p>
          <w:p w14:paraId="68725659" w14:textId="77777777" w:rsidR="00CB4E1C" w:rsidRPr="00827B9B" w:rsidRDefault="00CB4E1C" w:rsidP="0068483B">
            <w:pPr>
              <w:rPr>
                <w:rFonts w:ascii="Century Gothic" w:hAnsi="Century Gothic"/>
                <w:sz w:val="16"/>
                <w:szCs w:val="16"/>
                <w:highlight w:val="yellow"/>
              </w:rPr>
            </w:pPr>
          </w:p>
        </w:tc>
        <w:tc>
          <w:tcPr>
            <w:tcW w:w="1569" w:type="pct"/>
            <w:vMerge/>
          </w:tcPr>
          <w:p w14:paraId="056790CB" w14:textId="77777777" w:rsidR="00CB4E1C" w:rsidRPr="00827B9B" w:rsidRDefault="00CB4E1C" w:rsidP="0068483B">
            <w:pPr>
              <w:rPr>
                <w:rFonts w:ascii="Century Gothic" w:hAnsi="Century Gothic"/>
                <w:b/>
                <w:bCs/>
                <w:sz w:val="16"/>
                <w:szCs w:val="16"/>
                <w:highlight w:val="yellow"/>
              </w:rPr>
            </w:pPr>
          </w:p>
        </w:tc>
      </w:tr>
      <w:tr w:rsidR="00CB4E1C" w:rsidRPr="00827B9B" w14:paraId="7F6C1932" w14:textId="77777777" w:rsidTr="0068483B">
        <w:trPr>
          <w:trHeight w:val="748"/>
        </w:trPr>
        <w:tc>
          <w:tcPr>
            <w:tcW w:w="915" w:type="pct"/>
            <w:vMerge/>
            <w:shd w:val="clear" w:color="auto" w:fill="auto"/>
          </w:tcPr>
          <w:p w14:paraId="0247A2E9"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11418037"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18E080F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ecosociales y democráticos y </w:t>
            </w:r>
            <w:r w:rsidRPr="00827B9B">
              <w:rPr>
                <w:rFonts w:ascii="Century Gothic" w:hAnsi="Century Gothic"/>
                <w:bCs/>
                <w:sz w:val="16"/>
                <w:szCs w:val="16"/>
              </w:rPr>
              <w:lastRenderedPageBreak/>
              <w:t xml:space="preserve">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897" w:type="pct"/>
            <w:shd w:val="clear" w:color="auto" w:fill="auto"/>
          </w:tcPr>
          <w:p w14:paraId="77C08368"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b/>
                <w:bCs/>
                <w:sz w:val="14"/>
                <w:szCs w:val="14"/>
              </w:rPr>
              <w:lastRenderedPageBreak/>
              <w:t>Proyecto:</w:t>
            </w:r>
            <w:r w:rsidRPr="00D84515">
              <w:rPr>
                <w:rFonts w:ascii="Century Gothic" w:hAnsi="Century Gothic" w:cs="Arial"/>
                <w:sz w:val="14"/>
                <w:szCs w:val="14"/>
              </w:rPr>
              <w:t xml:space="preserve"> </w:t>
            </w:r>
          </w:p>
          <w:p w14:paraId="2F7E1A67"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cs="Arial"/>
                <w:b/>
                <w:bCs/>
                <w:sz w:val="14"/>
                <w:szCs w:val="14"/>
                <w:u w:color="F2F2F2"/>
              </w:rPr>
              <w:t>•</w:t>
            </w:r>
            <w:r w:rsidRPr="00D84515">
              <w:rPr>
                <w:rFonts w:ascii="Century Gothic" w:hAnsi="Century Gothic" w:cs="Arial"/>
                <w:b/>
                <w:bCs/>
                <w:sz w:val="14"/>
                <w:szCs w:val="14"/>
                <w:u w:color="F2F2F2"/>
              </w:rPr>
              <w:tab/>
            </w:r>
            <w:r w:rsidRPr="00D84515">
              <w:rPr>
                <w:sz w:val="14"/>
                <w:szCs w:val="14"/>
              </w:rPr>
              <w:t xml:space="preserve"> </w:t>
            </w:r>
            <w:r w:rsidRPr="00D84515">
              <w:rPr>
                <w:rFonts w:ascii="Century Gothic" w:hAnsi="Century Gothic" w:cs="Arial"/>
                <w:i/>
                <w:iCs/>
                <w:sz w:val="14"/>
                <w:szCs w:val="14"/>
                <w:u w:color="F2F2F2"/>
              </w:rPr>
              <w:t>Projekt: „Das ist mein Land“</w:t>
            </w:r>
            <w:r w:rsidRPr="0003243F">
              <w:rPr>
                <w:rFonts w:ascii="Century Gothic" w:hAnsi="Century Gothic" w:cs="Arial"/>
                <w:i/>
                <w:iCs/>
                <w:sz w:val="14"/>
                <w:szCs w:val="14"/>
                <w:u w:color="F2F2F2"/>
              </w:rPr>
              <w:t xml:space="preserve">„Das Hit-Wort“ (L4-L5-L6, l. del alumno, p. 43): </w:t>
            </w:r>
            <w:r w:rsidRPr="00D84515">
              <w:rPr>
                <w:rFonts w:ascii="Century Gothic" w:hAnsi="Century Gothic" w:cs="Arial"/>
                <w:sz w:val="14"/>
                <w:szCs w:val="14"/>
                <w:u w:color="F2F2F2"/>
              </w:rPr>
              <w:t>El alumno interactúa a todos los niveles, de forma individual, en parejas y en grupo, con un especial hincapié en el „</w:t>
            </w:r>
            <w:r w:rsidRPr="00D84515">
              <w:rPr>
                <w:rFonts w:ascii="Century Gothic" w:hAnsi="Century Gothic" w:cs="Arial"/>
                <w:i/>
                <w:iCs/>
                <w:sz w:val="14"/>
                <w:szCs w:val="14"/>
                <w:u w:color="F2F2F2"/>
              </w:rPr>
              <w:t>Kooperatives Lernen</w:t>
            </w:r>
            <w:r w:rsidRPr="00D84515">
              <w:rPr>
                <w:rFonts w:ascii="Century Gothic" w:hAnsi="Century Gothic" w:cs="Arial"/>
                <w:b/>
                <w:bCs/>
                <w:sz w:val="14"/>
                <w:szCs w:val="14"/>
                <w:u w:color="F2F2F2"/>
              </w:rPr>
              <w:t xml:space="preserve"> </w:t>
            </w:r>
          </w:p>
          <w:p w14:paraId="13C7B15F" w14:textId="77777777" w:rsidR="00CB4E1C" w:rsidRPr="00D84515" w:rsidRDefault="00CB4E1C" w:rsidP="0068483B">
            <w:pPr>
              <w:rPr>
                <w:rFonts w:ascii="Century Gothic" w:hAnsi="Century Gothic" w:cs="Arial"/>
                <w:sz w:val="14"/>
                <w:szCs w:val="14"/>
                <w:u w:color="F2F2F2"/>
              </w:rPr>
            </w:pPr>
            <w:r w:rsidRPr="00D84515">
              <w:rPr>
                <w:rFonts w:ascii="Century Gothic" w:hAnsi="Century Gothic" w:cs="Arial"/>
                <w:sz w:val="14"/>
                <w:szCs w:val="14"/>
                <w:u w:color="F2F2F2"/>
              </w:rPr>
              <w:t xml:space="preserve">Como material extra y a modo de sugerencia, el profesor puede </w:t>
            </w:r>
            <w:r w:rsidRPr="00D84515">
              <w:rPr>
                <w:rFonts w:ascii="Century Gothic" w:hAnsi="Century Gothic" w:cs="Arial"/>
                <w:sz w:val="14"/>
                <w:szCs w:val="14"/>
                <w:u w:color="F2F2F2"/>
              </w:rPr>
              <w:lastRenderedPageBreak/>
              <w:t>utilizar como complemento nuestro „</w:t>
            </w:r>
            <w:r w:rsidRPr="00D84515">
              <w:rPr>
                <w:rFonts w:ascii="Century Gothic" w:hAnsi="Century Gothic" w:cs="Arial"/>
                <w:i/>
                <w:iCs/>
                <w:sz w:val="14"/>
                <w:szCs w:val="14"/>
                <w:u w:color="F2F2F2"/>
              </w:rPr>
              <w:t>Zwischendurch mal Projekte</w:t>
            </w:r>
            <w:r w:rsidRPr="00D84515">
              <w:rPr>
                <w:rFonts w:ascii="Century Gothic" w:hAnsi="Century Gothic" w:cs="Arial"/>
                <w:sz w:val="14"/>
                <w:szCs w:val="14"/>
                <w:u w:color="F2F2F2"/>
              </w:rPr>
              <w:t>“.</w:t>
            </w:r>
          </w:p>
          <w:p w14:paraId="6EEC35B8" w14:textId="77777777" w:rsidR="00CB4E1C" w:rsidRPr="00C975A3" w:rsidRDefault="00CB4E1C" w:rsidP="0068483B">
            <w:pPr>
              <w:rPr>
                <w:rFonts w:ascii="Century Gothic" w:hAnsi="Century Gothic" w:cs="Arial"/>
                <w:sz w:val="16"/>
                <w:szCs w:val="16"/>
                <w:highlight w:val="yellow"/>
                <w:u w:color="F2F2F2"/>
              </w:rPr>
            </w:pPr>
          </w:p>
        </w:tc>
        <w:tc>
          <w:tcPr>
            <w:tcW w:w="1569" w:type="pct"/>
            <w:vMerge/>
          </w:tcPr>
          <w:p w14:paraId="76D5B420" w14:textId="77777777" w:rsidR="00CB4E1C" w:rsidRPr="00827B9B" w:rsidRDefault="00CB4E1C" w:rsidP="0068483B">
            <w:pPr>
              <w:rPr>
                <w:rFonts w:ascii="Century Gothic" w:hAnsi="Century Gothic"/>
                <w:b/>
                <w:bCs/>
                <w:sz w:val="16"/>
                <w:szCs w:val="16"/>
                <w:highlight w:val="yellow"/>
              </w:rPr>
            </w:pPr>
          </w:p>
        </w:tc>
      </w:tr>
    </w:tbl>
    <w:p w14:paraId="710F90D1" w14:textId="77777777" w:rsidR="00CB4E1C" w:rsidRPr="00827B9B" w:rsidRDefault="00CB4E1C" w:rsidP="00CB4E1C">
      <w:pPr>
        <w:pStyle w:val="Default"/>
        <w:rPr>
          <w:rFonts w:ascii="Century Gothic" w:hAnsi="Century Gothic"/>
          <w:color w:val="auto"/>
          <w:highlight w:val="yellow"/>
        </w:rPr>
      </w:pPr>
    </w:p>
    <w:p w14:paraId="7D33934A" w14:textId="77777777" w:rsidR="00CB4E1C" w:rsidRDefault="00CB4E1C" w:rsidP="00CB4E1C"/>
    <w:p w14:paraId="3EA67758" w14:textId="77777777" w:rsidR="00CB4E1C" w:rsidRPr="000F5CBF" w:rsidRDefault="00CB4E1C" w:rsidP="00CB4E1C"/>
    <w:p w14:paraId="133D2F62" w14:textId="77777777" w:rsidR="00CB4E1C" w:rsidRDefault="00CB4E1C" w:rsidP="00CB4E1C">
      <w:pPr>
        <w:sectPr w:rsidR="00CB4E1C" w:rsidSect="00D552CE">
          <w:headerReference w:type="default" r:id="rId26"/>
          <w:pgSz w:w="16838" w:h="11906" w:orient="landscape"/>
          <w:pgMar w:top="1701" w:right="1417" w:bottom="1701" w:left="1417" w:header="708" w:footer="708" w:gutter="0"/>
          <w:cols w:space="708"/>
          <w:docGrid w:linePitch="360"/>
        </w:sectPr>
      </w:pPr>
    </w:p>
    <w:p w14:paraId="2D4F6FDC" w14:textId="77777777" w:rsidR="00CB4E1C" w:rsidRDefault="00CB4E1C" w:rsidP="00CB4E1C"/>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58"/>
        <w:gridCol w:w="2231"/>
        <w:gridCol w:w="2116"/>
        <w:gridCol w:w="2505"/>
        <w:gridCol w:w="4116"/>
      </w:tblGrid>
      <w:tr w:rsidR="00CB4E1C" w:rsidRPr="00241317" w14:paraId="0B7A65C9" w14:textId="77777777" w:rsidTr="0068483B">
        <w:trPr>
          <w:cantSplit/>
          <w:trHeight w:val="983"/>
          <w:tblHeader/>
        </w:trPr>
        <w:tc>
          <w:tcPr>
            <w:tcW w:w="915" w:type="pct"/>
            <w:shd w:val="clear" w:color="auto" w:fill="D9D9D9"/>
          </w:tcPr>
          <w:p w14:paraId="5B8319AC" w14:textId="77777777" w:rsidR="00CB4E1C" w:rsidRPr="00241317" w:rsidRDefault="00CB4E1C" w:rsidP="0068483B">
            <w:pPr>
              <w:jc w:val="center"/>
              <w:rPr>
                <w:rFonts w:ascii="Century Gothic" w:hAnsi="Century Gothic"/>
                <w:b/>
                <w:bCs/>
              </w:rPr>
            </w:pPr>
            <w:r w:rsidRPr="00241317">
              <w:rPr>
                <w:rFonts w:ascii="Century Gothic" w:hAnsi="Century Gothic"/>
                <w:b/>
                <w:bCs/>
              </w:rPr>
              <w:t>COMPETENCIAS ESPECÍFICAS</w:t>
            </w:r>
          </w:p>
          <w:p w14:paraId="4F7CB1A7" w14:textId="77777777" w:rsidR="00CB4E1C" w:rsidRPr="00241317" w:rsidRDefault="00CB4E1C" w:rsidP="0068483B">
            <w:pPr>
              <w:jc w:val="center"/>
              <w:rPr>
                <w:rFonts w:ascii="Century Gothic" w:hAnsi="Century Gothic"/>
              </w:rPr>
            </w:pPr>
          </w:p>
        </w:tc>
        <w:tc>
          <w:tcPr>
            <w:tcW w:w="831" w:type="pct"/>
            <w:shd w:val="clear" w:color="auto" w:fill="D9D9D9"/>
          </w:tcPr>
          <w:p w14:paraId="7DB82928" w14:textId="77777777" w:rsidR="00CB4E1C" w:rsidRPr="00241317" w:rsidRDefault="00CB4E1C" w:rsidP="0068483B">
            <w:pPr>
              <w:jc w:val="center"/>
              <w:rPr>
                <w:rFonts w:ascii="Century Gothic" w:hAnsi="Century Gothic"/>
                <w:b/>
                <w:bCs/>
              </w:rPr>
            </w:pPr>
            <w:r w:rsidRPr="00241317">
              <w:rPr>
                <w:rFonts w:ascii="Century Gothic" w:hAnsi="Century Gothic"/>
                <w:b/>
                <w:bCs/>
              </w:rPr>
              <w:t>DESCRIPTORES Perfil de Salida</w:t>
            </w:r>
          </w:p>
        </w:tc>
        <w:tc>
          <w:tcPr>
            <w:tcW w:w="788" w:type="pct"/>
            <w:shd w:val="clear" w:color="auto" w:fill="D9D9D9"/>
          </w:tcPr>
          <w:p w14:paraId="1D0FED67" w14:textId="77777777" w:rsidR="00CB4E1C" w:rsidRPr="00241317" w:rsidRDefault="00CB4E1C" w:rsidP="0068483B">
            <w:pPr>
              <w:jc w:val="center"/>
              <w:rPr>
                <w:rFonts w:ascii="Century Gothic" w:hAnsi="Century Gothic"/>
              </w:rPr>
            </w:pPr>
            <w:r w:rsidRPr="00241317">
              <w:rPr>
                <w:rFonts w:ascii="Century Gothic" w:hAnsi="Century Gothic"/>
                <w:b/>
                <w:bCs/>
              </w:rPr>
              <w:t>CRITERIOS DE EVALUACIÓN</w:t>
            </w:r>
          </w:p>
        </w:tc>
        <w:tc>
          <w:tcPr>
            <w:tcW w:w="933" w:type="pct"/>
            <w:shd w:val="clear" w:color="auto" w:fill="D9D9D9"/>
          </w:tcPr>
          <w:p w14:paraId="0713444A" w14:textId="77777777" w:rsidR="00CB4E1C" w:rsidRPr="00241317" w:rsidRDefault="00CB4E1C" w:rsidP="0068483B">
            <w:pPr>
              <w:jc w:val="center"/>
              <w:rPr>
                <w:rFonts w:ascii="Century Gothic" w:hAnsi="Century Gothic"/>
                <w:b/>
                <w:bCs/>
              </w:rPr>
            </w:pPr>
            <w:r w:rsidRPr="00241317">
              <w:rPr>
                <w:rFonts w:ascii="Century Gothic" w:hAnsi="Century Gothic"/>
                <w:b/>
                <w:bCs/>
              </w:rPr>
              <w:t>ACTIVIDADES</w:t>
            </w:r>
          </w:p>
          <w:p w14:paraId="092F8362" w14:textId="77777777" w:rsidR="00CB4E1C" w:rsidRPr="00241317" w:rsidRDefault="00CB4E1C" w:rsidP="0068483B">
            <w:pPr>
              <w:jc w:val="center"/>
              <w:rPr>
                <w:rFonts w:ascii="Century Gothic" w:hAnsi="Century Gothic"/>
                <w:b/>
                <w:bCs/>
              </w:rPr>
            </w:pPr>
            <w:r w:rsidRPr="00241317">
              <w:rPr>
                <w:rFonts w:ascii="Century Gothic" w:hAnsi="Century Gothic"/>
                <w:b/>
                <w:bCs/>
              </w:rPr>
              <w:t xml:space="preserve">EN </w:t>
            </w:r>
            <w:r>
              <w:rPr>
                <w:rFonts w:ascii="Century Gothic" w:hAnsi="Century Gothic"/>
                <w:b/>
                <w:bCs/>
              </w:rPr>
              <w:t>Beste Freunde A1.1</w:t>
            </w:r>
          </w:p>
        </w:tc>
        <w:tc>
          <w:tcPr>
            <w:tcW w:w="1533" w:type="pct"/>
            <w:shd w:val="clear" w:color="auto" w:fill="D9D9D9"/>
          </w:tcPr>
          <w:p w14:paraId="7ECFF86D" w14:textId="77777777" w:rsidR="00CB4E1C" w:rsidRPr="00A55E1E" w:rsidRDefault="00CB4E1C" w:rsidP="0068483B">
            <w:pPr>
              <w:jc w:val="center"/>
              <w:rPr>
                <w:rFonts w:ascii="Century Gothic" w:hAnsi="Century Gothic"/>
                <w:b/>
                <w:bCs/>
                <w:i/>
                <w:iCs/>
              </w:rPr>
            </w:pPr>
            <w:r w:rsidRPr="00A55E1E">
              <w:rPr>
                <w:rFonts w:ascii="Century Gothic" w:hAnsi="Century Gothic"/>
                <w:b/>
                <w:bCs/>
                <w:i/>
                <w:iCs/>
              </w:rPr>
              <w:t>SABERES BÁSICOS</w:t>
            </w:r>
          </w:p>
        </w:tc>
      </w:tr>
      <w:tr w:rsidR="00CB4E1C" w:rsidRPr="00827B9B" w14:paraId="5332CE50" w14:textId="77777777" w:rsidTr="0068483B">
        <w:trPr>
          <w:trHeight w:val="1471"/>
        </w:trPr>
        <w:tc>
          <w:tcPr>
            <w:tcW w:w="915" w:type="pct"/>
            <w:vMerge w:val="restart"/>
            <w:shd w:val="clear" w:color="auto" w:fill="auto"/>
          </w:tcPr>
          <w:p w14:paraId="719F90FB"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189D988" w14:textId="77777777" w:rsidR="00CB4E1C" w:rsidRPr="00827B9B" w:rsidRDefault="00CB4E1C" w:rsidP="0068483B">
            <w:pPr>
              <w:rPr>
                <w:rFonts w:ascii="Century Gothic" w:hAnsi="Century Gothic"/>
                <w:b/>
                <w:sz w:val="16"/>
                <w:szCs w:val="16"/>
              </w:rPr>
            </w:pPr>
            <w:r w:rsidRPr="00827B9B">
              <w:rPr>
                <w:rFonts w:ascii="Century Gothic" w:hAnsi="Century Gothic"/>
                <w:b/>
                <w:bCs/>
                <w:sz w:val="16"/>
                <w:szCs w:val="16"/>
              </w:rPr>
              <w:t>(Escuchar y Leer)</w:t>
            </w:r>
          </w:p>
        </w:tc>
        <w:tc>
          <w:tcPr>
            <w:tcW w:w="831" w:type="pct"/>
            <w:vMerge w:val="restart"/>
            <w:shd w:val="clear" w:color="auto" w:fill="auto"/>
          </w:tcPr>
          <w:p w14:paraId="706B030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CCL2, CCL3, </w:t>
            </w:r>
          </w:p>
          <w:p w14:paraId="54612952"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2E7B04BC"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407160E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CD1, </w:t>
            </w:r>
          </w:p>
          <w:p w14:paraId="589EADF8"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5A84E43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CCEC2</w:t>
            </w:r>
          </w:p>
        </w:tc>
        <w:tc>
          <w:tcPr>
            <w:tcW w:w="788" w:type="pct"/>
            <w:shd w:val="clear" w:color="auto" w:fill="auto"/>
          </w:tcPr>
          <w:p w14:paraId="373361F4"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33" w:type="pct"/>
            <w:shd w:val="clear" w:color="auto" w:fill="auto"/>
          </w:tcPr>
          <w:p w14:paraId="494196EC" w14:textId="77777777" w:rsidR="00CB4E1C" w:rsidRPr="00812140"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7447A7EF"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Información específica sobre la familia de Anna (L7, Ej. 1a)</w:t>
            </w:r>
          </w:p>
          <w:p w14:paraId="7C02719C"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los miembros de familia (L7, Ej. 2b, c)</w:t>
            </w:r>
          </w:p>
          <w:p w14:paraId="04CD5C32"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bebidas (L8, Ej. 1a)</w:t>
            </w:r>
          </w:p>
          <w:p w14:paraId="55569AA4"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Una canción relacionada con unas bebidas (L8, Ej. 2)</w:t>
            </w:r>
          </w:p>
          <w:p w14:paraId="7677736C"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Números del 20 al 100 (L8, Ej. 6a, 7)</w:t>
            </w:r>
          </w:p>
          <w:p w14:paraId="5F93DB03"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con el dependiente de una tienda e información de precios (L8, Ej. 9a)</w:t>
            </w:r>
          </w:p>
          <w:p w14:paraId="4645E7C4"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alimentos (L9, Ej. 2b)</w:t>
            </w:r>
          </w:p>
          <w:p w14:paraId="02D936B4" w14:textId="77777777" w:rsidR="00CB4E1C" w:rsidRPr="00E646A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sobre la dieta alimenticia de unos deportistas de karate (L9, Ej. 3)</w:t>
            </w:r>
          </w:p>
          <w:p w14:paraId="62144B77" w14:textId="77777777" w:rsidR="00CB4E1C" w:rsidRPr="00084D7E"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Cómo está o sabe la comida (L9, Ej. 5b)</w:t>
            </w:r>
          </w:p>
          <w:p w14:paraId="3F9FF74A" w14:textId="77777777" w:rsidR="00CB4E1C" w:rsidRPr="00BB7862" w:rsidRDefault="00CB4E1C" w:rsidP="0068483B">
            <w:pPr>
              <w:rPr>
                <w:rFonts w:ascii="Century Gothic" w:hAnsi="Century Gothic"/>
                <w:b/>
                <w:sz w:val="14"/>
                <w:szCs w:val="14"/>
              </w:rPr>
            </w:pPr>
            <w:r>
              <w:rPr>
                <w:rFonts w:ascii="Century Gothic" w:hAnsi="Century Gothic"/>
                <w:b/>
                <w:sz w:val="14"/>
                <w:szCs w:val="14"/>
              </w:rPr>
              <w:t xml:space="preserve">- </w:t>
            </w:r>
            <w:r w:rsidRPr="00BB7862">
              <w:rPr>
                <w:rFonts w:ascii="Century Gothic" w:hAnsi="Century Gothic"/>
                <w:b/>
                <w:sz w:val="14"/>
                <w:szCs w:val="14"/>
              </w:rPr>
              <w:t>Leer:</w:t>
            </w:r>
          </w:p>
          <w:p w14:paraId="76DEA14E" w14:textId="77777777" w:rsidR="00CB4E1C" w:rsidRDefault="00CB4E1C" w:rsidP="0068483B">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r>
            <w:r w:rsidRPr="00BB7862">
              <w:rPr>
                <w:rFonts w:ascii="Century Gothic" w:hAnsi="Century Gothic"/>
                <w:bCs/>
                <w:sz w:val="14"/>
                <w:szCs w:val="14"/>
              </w:rPr>
              <w:t>La descripción de un miembro de la familia (L7, Ej. 3a)</w:t>
            </w:r>
          </w:p>
          <w:p w14:paraId="55DF1BDB" w14:textId="77777777" w:rsidR="00CB4E1C" w:rsidRPr="00BB7862" w:rsidRDefault="00CB4E1C" w:rsidP="0068483B">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Pequeños</w:t>
            </w:r>
            <w:r w:rsidRPr="002C5278">
              <w:rPr>
                <w:rFonts w:ascii="Century Gothic" w:hAnsi="Century Gothic"/>
                <w:bCs/>
                <w:i/>
                <w:iCs/>
                <w:sz w:val="14"/>
                <w:szCs w:val="14"/>
              </w:rPr>
              <w:t xml:space="preserve"> talks</w:t>
            </w:r>
            <w:r w:rsidRPr="00BB7862">
              <w:rPr>
                <w:rFonts w:ascii="Century Gothic" w:hAnsi="Century Gothic"/>
                <w:bCs/>
                <w:sz w:val="14"/>
                <w:szCs w:val="14"/>
              </w:rPr>
              <w:t xml:space="preserve"> relacionados con gustos y preferencias con las bebidas (L8, Ej. 3, 4b)</w:t>
            </w:r>
          </w:p>
          <w:p w14:paraId="6B3C7766" w14:textId="77777777" w:rsidR="00CB4E1C" w:rsidRPr="00BB7862" w:rsidRDefault="00CB4E1C" w:rsidP="0068483B">
            <w:pPr>
              <w:rPr>
                <w:rFonts w:ascii="Century Gothic" w:hAnsi="Century Gothic"/>
                <w:bCs/>
                <w:sz w:val="14"/>
                <w:szCs w:val="14"/>
              </w:rPr>
            </w:pPr>
            <w:r w:rsidRPr="00BB7862">
              <w:rPr>
                <w:rFonts w:ascii="Century Gothic" w:hAnsi="Century Gothic"/>
                <w:bCs/>
                <w:sz w:val="14"/>
                <w:szCs w:val="14"/>
              </w:rPr>
              <w:lastRenderedPageBreak/>
              <w:t>•</w:t>
            </w:r>
            <w:r w:rsidRPr="00BB7862">
              <w:rPr>
                <w:rFonts w:ascii="Century Gothic" w:hAnsi="Century Gothic"/>
                <w:bCs/>
                <w:sz w:val="14"/>
                <w:szCs w:val="14"/>
              </w:rPr>
              <w:tab/>
              <w:t>Lo que se tiene y lo que se necesita (L8, Ej. 5)</w:t>
            </w:r>
          </w:p>
          <w:p w14:paraId="09BD71E7" w14:textId="77777777" w:rsidR="00CB4E1C" w:rsidRPr="000A7F56" w:rsidRDefault="00CB4E1C" w:rsidP="0068483B">
            <w:pPr>
              <w:rPr>
                <w:rFonts w:ascii="Century Gothic" w:hAnsi="Century Gothic"/>
                <w:bCs/>
                <w:sz w:val="14"/>
                <w:szCs w:val="14"/>
                <w:lang w:val="de-DE"/>
              </w:rPr>
            </w:pPr>
            <w:r w:rsidRPr="000A7F56">
              <w:rPr>
                <w:rFonts w:ascii="Century Gothic" w:hAnsi="Century Gothic"/>
                <w:bCs/>
                <w:sz w:val="14"/>
                <w:szCs w:val="14"/>
                <w:lang w:val="de-DE"/>
              </w:rPr>
              <w:t>•</w:t>
            </w:r>
            <w:r w:rsidRPr="000A7F56">
              <w:rPr>
                <w:rFonts w:ascii="Century Gothic" w:hAnsi="Century Gothic"/>
                <w:bCs/>
                <w:sz w:val="14"/>
                <w:szCs w:val="14"/>
                <w:lang w:val="de-DE"/>
              </w:rPr>
              <w:tab/>
              <w:t xml:space="preserve">Una </w:t>
            </w:r>
            <w:r w:rsidRPr="000A7F56">
              <w:rPr>
                <w:rFonts w:ascii="Century Gothic" w:hAnsi="Century Gothic"/>
                <w:bCs/>
                <w:i/>
                <w:iCs/>
                <w:sz w:val="14"/>
                <w:szCs w:val="14"/>
                <w:lang w:val="de-DE"/>
              </w:rPr>
              <w:t>Bildergeschichte</w:t>
            </w:r>
            <w:r w:rsidRPr="000A7F56">
              <w:rPr>
                <w:rFonts w:ascii="Century Gothic" w:hAnsi="Century Gothic"/>
                <w:bCs/>
                <w:sz w:val="14"/>
                <w:szCs w:val="14"/>
                <w:lang w:val="de-DE"/>
              </w:rPr>
              <w:t xml:space="preserve"> (L8, Ej. 13a)</w:t>
            </w:r>
          </w:p>
          <w:p w14:paraId="43C7697C" w14:textId="77777777" w:rsidR="00CB4E1C" w:rsidRPr="00084D7E" w:rsidRDefault="00CB4E1C" w:rsidP="0068483B">
            <w:pPr>
              <w:rPr>
                <w:rFonts w:ascii="Century Gothic" w:hAnsi="Century Gothic"/>
                <w:sz w:val="14"/>
                <w:szCs w:val="14"/>
              </w:rPr>
            </w:pPr>
            <w:r w:rsidRPr="00BB7862">
              <w:rPr>
                <w:rFonts w:ascii="Century Gothic" w:hAnsi="Century Gothic"/>
                <w:bCs/>
                <w:sz w:val="14"/>
                <w:szCs w:val="14"/>
              </w:rPr>
              <w:t>•</w:t>
            </w:r>
            <w:r w:rsidRPr="00BB7862">
              <w:rPr>
                <w:rFonts w:ascii="Century Gothic" w:hAnsi="Century Gothic"/>
                <w:bCs/>
                <w:sz w:val="14"/>
                <w:szCs w:val="14"/>
              </w:rPr>
              <w:tab/>
              <w:t>Gustos y preferencias a través de un blog (L8, Ej. 12)</w:t>
            </w:r>
          </w:p>
          <w:p w14:paraId="54268739" w14:textId="77777777" w:rsidR="00CB4E1C" w:rsidRPr="00AB19C0" w:rsidRDefault="00CB4E1C" w:rsidP="0068483B">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 xml:space="preserve">Unas fichas personales / </w:t>
            </w:r>
            <w:r w:rsidRPr="00AB19C0">
              <w:rPr>
                <w:rFonts w:ascii="Century Gothic" w:hAnsi="Century Gothic"/>
                <w:i/>
                <w:iCs/>
                <w:sz w:val="14"/>
                <w:szCs w:val="14"/>
              </w:rPr>
              <w:t>Steckbriefe (L9, Ej. 9a)</w:t>
            </w:r>
            <w:r>
              <w:rPr>
                <w:rFonts w:ascii="Century Gothic" w:hAnsi="Century Gothic"/>
                <w:sz w:val="14"/>
                <w:szCs w:val="14"/>
              </w:rPr>
              <w:t xml:space="preserve"> </w:t>
            </w:r>
          </w:p>
        </w:tc>
        <w:tc>
          <w:tcPr>
            <w:tcW w:w="1533" w:type="pct"/>
            <w:vMerge w:val="restart"/>
          </w:tcPr>
          <w:p w14:paraId="651E72FE"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lastRenderedPageBreak/>
              <w:t xml:space="preserve">A. Comunicación. </w:t>
            </w:r>
          </w:p>
          <w:p w14:paraId="5C2E5995"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Autoconfianza</w:t>
            </w:r>
            <w:r w:rsidRPr="00A55E1E">
              <w:rPr>
                <w:rFonts w:ascii="Century Gothic" w:hAnsi="Century Gothic"/>
                <w:bCs/>
                <w:i/>
                <w:iCs/>
                <w:sz w:val="16"/>
                <w:szCs w:val="16"/>
              </w:rPr>
              <w:t>. El error como instrumento de mejora y propuesta de reparación.</w:t>
            </w:r>
          </w:p>
          <w:p w14:paraId="792F84C3"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Superar el bloqueo mental a la hora de hablar en una lengua extranjera. Autoconfianza en los temas del módulo: </w:t>
            </w:r>
          </w:p>
          <w:p w14:paraId="2F0532AA" w14:textId="77777777" w:rsidR="00CB4E1C" w:rsidRPr="004765EF"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xml:space="preserve">- Miembros de la familia </w:t>
            </w:r>
          </w:p>
          <w:p w14:paraId="7575671E" w14:textId="77777777" w:rsidR="00CB4E1C" w:rsidRPr="004765EF"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Profesiones</w:t>
            </w:r>
          </w:p>
          <w:p w14:paraId="3401CF0D" w14:textId="77777777" w:rsidR="00CB4E1C" w:rsidRPr="004765EF"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Bebidas</w:t>
            </w:r>
          </w:p>
          <w:p w14:paraId="447107F4" w14:textId="77777777" w:rsidR="00CB4E1C" w:rsidRPr="004765EF"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Los números del 20 al 100</w:t>
            </w:r>
          </w:p>
          <w:p w14:paraId="3F4AFA80" w14:textId="77777777" w:rsidR="00CB4E1C" w:rsidRPr="004765EF"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Alimentos</w:t>
            </w:r>
          </w:p>
          <w:p w14:paraId="3A78D8B1" w14:textId="77777777" w:rsidR="00CB4E1C" w:rsidRDefault="00CB4E1C" w:rsidP="0068483B">
            <w:pPr>
              <w:rPr>
                <w:rFonts w:ascii="Century Gothic" w:hAnsi="Century Gothic"/>
                <w:bCs/>
                <w:i/>
                <w:iCs/>
                <w:color w:val="984806" w:themeColor="accent6" w:themeShade="80"/>
                <w:sz w:val="14"/>
                <w:szCs w:val="14"/>
              </w:rPr>
            </w:pPr>
            <w:r w:rsidRPr="004765EF">
              <w:rPr>
                <w:rFonts w:ascii="Century Gothic" w:hAnsi="Century Gothic"/>
                <w:bCs/>
                <w:i/>
                <w:iCs/>
                <w:color w:val="984806" w:themeColor="accent6" w:themeShade="80"/>
                <w:sz w:val="14"/>
                <w:szCs w:val="14"/>
              </w:rPr>
              <w:t>- Las comidas del día</w:t>
            </w:r>
          </w:p>
          <w:p w14:paraId="491DD01F" w14:textId="77777777" w:rsidR="00CB4E1C" w:rsidRDefault="00CB4E1C" w:rsidP="0068483B">
            <w:pPr>
              <w:rPr>
                <w:rFonts w:ascii="Century Gothic" w:hAnsi="Century Gothic"/>
                <w:b/>
                <w:i/>
                <w:iCs/>
                <w:color w:val="984806" w:themeColor="accent6" w:themeShade="80"/>
                <w:sz w:val="14"/>
                <w:szCs w:val="14"/>
              </w:rPr>
            </w:pPr>
          </w:p>
          <w:p w14:paraId="17C61C97" w14:textId="77777777" w:rsidR="00CB4E1C" w:rsidRDefault="00CB4E1C" w:rsidP="0068483B">
            <w:pPr>
              <w:rPr>
                <w:rFonts w:ascii="Century Gothic" w:hAnsi="Century Gothic"/>
                <w:bCs/>
                <w:i/>
                <w:iCs/>
                <w:color w:val="984806" w:themeColor="accent6" w:themeShade="80"/>
                <w:sz w:val="14"/>
                <w:szCs w:val="14"/>
              </w:rPr>
            </w:pPr>
            <w:r w:rsidRPr="00E433A1">
              <w:rPr>
                <w:rFonts w:ascii="Century Gothic" w:hAnsi="Century Gothic"/>
                <w:b/>
                <w:i/>
                <w:iCs/>
                <w:color w:val="984806" w:themeColor="accent6" w:themeShade="80"/>
                <w:sz w:val="14"/>
                <w:szCs w:val="14"/>
              </w:rPr>
              <w:t>Reflexión sobre el aprendizaje:</w:t>
            </w:r>
            <w:r>
              <w:rPr>
                <w:rFonts w:ascii="Century Gothic" w:hAnsi="Century Gothic"/>
                <w:bCs/>
                <w:i/>
                <w:iCs/>
                <w:color w:val="984806" w:themeColor="accent6" w:themeShade="80"/>
                <w:sz w:val="14"/>
                <w:szCs w:val="14"/>
              </w:rPr>
              <w:t xml:space="preserve"> </w:t>
            </w:r>
            <w:r w:rsidRPr="00A55E1E">
              <w:rPr>
                <w:rFonts w:ascii="Century Gothic" w:hAnsi="Century Gothic"/>
                <w:bCs/>
                <w:i/>
                <w:iCs/>
                <w:color w:val="984806" w:themeColor="accent6" w:themeShade="80"/>
                <w:sz w:val="14"/>
                <w:szCs w:val="14"/>
              </w:rPr>
              <w:t xml:space="preserve">Wiederholungstest de la página web. </w:t>
            </w:r>
          </w:p>
          <w:p w14:paraId="264392D7" w14:textId="77777777" w:rsidR="00CB4E1C" w:rsidRDefault="00CB4E1C" w:rsidP="0068483B">
            <w:pPr>
              <w:rPr>
                <w:rFonts w:ascii="Century Gothic" w:hAnsi="Century Gothic"/>
                <w:bCs/>
                <w:i/>
                <w:iCs/>
                <w:color w:val="984806" w:themeColor="accent6" w:themeShade="80"/>
                <w:sz w:val="14"/>
                <w:szCs w:val="14"/>
              </w:rPr>
            </w:pPr>
          </w:p>
          <w:p w14:paraId="09650E9C" w14:textId="77777777" w:rsidR="00CB4E1C" w:rsidRPr="00E433A1" w:rsidRDefault="00CB4E1C" w:rsidP="0068483B">
            <w:pPr>
              <w:rPr>
                <w:rFonts w:ascii="Century Gothic" w:hAnsi="Century Gothic"/>
                <w:bCs/>
                <w:i/>
                <w:iCs/>
                <w:color w:val="984806" w:themeColor="accent6" w:themeShade="80"/>
                <w:sz w:val="14"/>
                <w:szCs w:val="14"/>
              </w:rPr>
            </w:pPr>
            <w:r>
              <w:rPr>
                <w:rFonts w:ascii="Century Gothic" w:hAnsi="Century Gothic"/>
                <w:b/>
                <w:color w:val="984806" w:themeColor="accent6" w:themeShade="80"/>
                <w:sz w:val="14"/>
                <w:szCs w:val="14"/>
              </w:rPr>
              <w:t>Proyecto colaborativo</w:t>
            </w:r>
            <w:r w:rsidRPr="00E433A1">
              <w:rPr>
                <w:rFonts w:ascii="Century Gothic" w:hAnsi="Century Gothic"/>
                <w:b/>
                <w:color w:val="984806" w:themeColor="accent6" w:themeShade="80"/>
                <w:sz w:val="14"/>
                <w:szCs w:val="14"/>
              </w:rPr>
              <w:t xml:space="preserve">: </w:t>
            </w:r>
            <w:r w:rsidRPr="00E433A1">
              <w:rPr>
                <w:rFonts w:ascii="Century Gothic" w:hAnsi="Century Gothic" w:cs="Arial"/>
                <w:color w:val="984806" w:themeColor="accent6" w:themeShade="80"/>
                <w:sz w:val="14"/>
                <w:szCs w:val="14"/>
                <w:u w:color="F2F2F2"/>
              </w:rPr>
              <w:t xml:space="preserve"> Projekt: „</w:t>
            </w:r>
            <w:r w:rsidRPr="00E433A1">
              <w:rPr>
                <w:rFonts w:ascii="Century Gothic" w:hAnsi="Century Gothic" w:cs="Arial"/>
                <w:i/>
                <w:iCs/>
                <w:color w:val="984806" w:themeColor="accent6" w:themeShade="80"/>
                <w:sz w:val="14"/>
                <w:szCs w:val="14"/>
                <w:u w:color="F2F2F2"/>
              </w:rPr>
              <w:t>Wir machen ein Foto-Kochbuch</w:t>
            </w:r>
            <w:r w:rsidRPr="00E433A1">
              <w:rPr>
                <w:rFonts w:ascii="Century Gothic" w:hAnsi="Century Gothic" w:cs="Arial"/>
                <w:color w:val="984806" w:themeColor="accent6" w:themeShade="80"/>
                <w:sz w:val="14"/>
                <w:szCs w:val="14"/>
                <w:u w:color="F2F2F2"/>
              </w:rPr>
              <w:t xml:space="preserve">“(L7-L8-L9, l. del alumno, p. 61). </w:t>
            </w:r>
          </w:p>
          <w:p w14:paraId="04EE3B9C" w14:textId="77777777" w:rsidR="00CB4E1C" w:rsidRPr="00A55E1E" w:rsidRDefault="00CB4E1C" w:rsidP="0068483B">
            <w:pPr>
              <w:rPr>
                <w:rFonts w:ascii="Century Gothic" w:hAnsi="Century Gothic"/>
                <w:bCs/>
                <w:i/>
                <w:iCs/>
                <w:color w:val="984806" w:themeColor="accent6" w:themeShade="80"/>
                <w:sz w:val="14"/>
                <w:szCs w:val="14"/>
              </w:rPr>
            </w:pPr>
          </w:p>
          <w:p w14:paraId="42718758" w14:textId="77777777" w:rsidR="00CB4E1C" w:rsidRPr="00A55E1E" w:rsidRDefault="00CB4E1C" w:rsidP="0068483B">
            <w:pPr>
              <w:rPr>
                <w:rFonts w:ascii="Century Gothic" w:hAnsi="Century Gothic"/>
                <w:b/>
                <w:i/>
                <w:iCs/>
                <w:sz w:val="16"/>
                <w:szCs w:val="16"/>
              </w:rPr>
            </w:pPr>
            <w:r w:rsidRPr="00A55E1E">
              <w:rPr>
                <w:rFonts w:ascii="Century Gothic" w:hAnsi="Century Gothic"/>
                <w:bCs/>
                <w:i/>
                <w:iCs/>
                <w:sz w:val="16"/>
                <w:szCs w:val="16"/>
              </w:rPr>
              <w:t xml:space="preserve">− Estrategias básicas para la planificación, ejecución, control y reparación de la </w:t>
            </w:r>
            <w:r w:rsidRPr="00A55E1E">
              <w:rPr>
                <w:rFonts w:ascii="Century Gothic" w:hAnsi="Century Gothic"/>
                <w:b/>
                <w:i/>
                <w:iCs/>
                <w:sz w:val="16"/>
                <w:szCs w:val="16"/>
              </w:rPr>
              <w:t>comprensión, la producción y la coproducción de textos orales, escritos y multimodales.</w:t>
            </w:r>
          </w:p>
          <w:p w14:paraId="1862133D" w14:textId="77777777" w:rsidR="00CB4E1C" w:rsidRDefault="00CB4E1C" w:rsidP="0068483B">
            <w:pPr>
              <w:rPr>
                <w:rFonts w:ascii="Century Gothic" w:hAnsi="Century Gothic"/>
                <w:bCs/>
                <w:i/>
                <w:iCs/>
                <w:color w:val="984806" w:themeColor="accent6" w:themeShade="80"/>
                <w:sz w:val="14"/>
                <w:szCs w:val="14"/>
              </w:rPr>
            </w:pPr>
          </w:p>
          <w:p w14:paraId="0588BD97"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En el libro del alumno encontramos otros consejos relacionados con estrategias de audición, comprensión lectora y aprendizaje de vocabulario</w:t>
            </w:r>
            <w:r>
              <w:rPr>
                <w:rFonts w:ascii="Century Gothic" w:hAnsi="Century Gothic"/>
                <w:bCs/>
                <w:i/>
                <w:iCs/>
                <w:color w:val="984806" w:themeColor="accent6" w:themeShade="80"/>
                <w:sz w:val="14"/>
                <w:szCs w:val="14"/>
              </w:rPr>
              <w:t xml:space="preserve">. </w:t>
            </w:r>
          </w:p>
          <w:p w14:paraId="69DE06B2" w14:textId="77777777" w:rsidR="00CB4E1C" w:rsidRDefault="00CB4E1C" w:rsidP="0068483B">
            <w:pPr>
              <w:rPr>
                <w:rFonts w:ascii="Century Gothic" w:hAnsi="Century Gothic"/>
                <w:bCs/>
                <w:i/>
                <w:iCs/>
                <w:color w:val="984806" w:themeColor="accent6" w:themeShade="80"/>
                <w:sz w:val="14"/>
                <w:szCs w:val="14"/>
              </w:rPr>
            </w:pPr>
          </w:p>
          <w:p w14:paraId="05B3C764" w14:textId="77777777" w:rsidR="00CB4E1C" w:rsidRPr="0070096C" w:rsidRDefault="00CB4E1C" w:rsidP="0068483B">
            <w:pPr>
              <w:rPr>
                <w:rFonts w:ascii="Century Gothic" w:hAnsi="Century Gothic"/>
                <w:bCs/>
                <w:i/>
                <w:iCs/>
                <w:color w:val="984806" w:themeColor="accent6" w:themeShade="80"/>
                <w:sz w:val="14"/>
                <w:szCs w:val="14"/>
              </w:rPr>
            </w:pPr>
            <w:r w:rsidRPr="0070096C">
              <w:rPr>
                <w:rFonts w:ascii="Century Gothic" w:hAnsi="Century Gothic"/>
                <w:bCs/>
                <w:i/>
                <w:iCs/>
                <w:color w:val="984806" w:themeColor="accent6" w:themeShade="80"/>
                <w:sz w:val="14"/>
                <w:szCs w:val="14"/>
              </w:rPr>
              <w:t xml:space="preserve">El vocabulario del módulo 3 en el apartado Glossar/ Glosario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 xml:space="preserve">, p. 114) </w:t>
            </w:r>
            <w:r w:rsidRPr="0070096C">
              <w:rPr>
                <w:rFonts w:ascii="Century Gothic" w:hAnsi="Century Gothic"/>
                <w:bCs/>
                <w:i/>
                <w:iCs/>
                <w:color w:val="984806" w:themeColor="accent6" w:themeShade="80"/>
                <w:sz w:val="14"/>
                <w:szCs w:val="14"/>
              </w:rPr>
              <w:t xml:space="preserve">y realiza las actividades propuestas en el apartado </w:t>
            </w:r>
            <w:r w:rsidRPr="0070096C">
              <w:rPr>
                <w:rFonts w:ascii="Century Gothic" w:hAnsi="Century Gothic"/>
                <w:bCs/>
                <w:i/>
                <w:iCs/>
                <w:color w:val="984806" w:themeColor="accent6" w:themeShade="80"/>
                <w:sz w:val="14"/>
                <w:szCs w:val="14"/>
              </w:rPr>
              <w:lastRenderedPageBreak/>
              <w:t>„</w:t>
            </w:r>
            <w:r>
              <w:rPr>
                <w:rFonts w:ascii="Century Gothic" w:hAnsi="Century Gothic"/>
                <w:bCs/>
                <w:color w:val="984806" w:themeColor="accent6" w:themeShade="80"/>
                <w:sz w:val="14"/>
                <w:szCs w:val="14"/>
              </w:rPr>
              <w:t>Grammatik auf einen</w:t>
            </w:r>
            <w:r w:rsidRPr="0070096C">
              <w:rPr>
                <w:rFonts w:ascii="Century Gothic" w:hAnsi="Century Gothic"/>
                <w:bCs/>
                <w:color w:val="984806" w:themeColor="accent6" w:themeShade="80"/>
                <w:sz w:val="14"/>
                <w:szCs w:val="14"/>
              </w:rPr>
              <w:t xml:space="preserve"> Blick</w:t>
            </w:r>
            <w:r w:rsidRPr="0070096C">
              <w:rPr>
                <w:rFonts w:ascii="Century Gothic" w:hAnsi="Century Gothic"/>
                <w:bCs/>
                <w:i/>
                <w:iCs/>
                <w:color w:val="984806" w:themeColor="accent6" w:themeShade="80"/>
                <w:sz w:val="14"/>
                <w:szCs w:val="14"/>
              </w:rPr>
              <w:t>/ La gramática de un vistazo (</w:t>
            </w:r>
            <w:r w:rsidRPr="0070096C">
              <w:rPr>
                <w:rFonts w:ascii="Century Gothic" w:eastAsiaTheme="minorHAnsi" w:hAnsi="Century Gothic" w:cstheme="minorBidi"/>
                <w:i/>
                <w:iCs/>
                <w:color w:val="984806" w:themeColor="accent6" w:themeShade="80"/>
                <w:sz w:val="14"/>
                <w:szCs w:val="14"/>
              </w:rPr>
              <w:t>Arbeitsbuch XXL</w:t>
            </w:r>
            <w:r w:rsidRPr="0070096C">
              <w:rPr>
                <w:rFonts w:ascii="Century Gothic" w:eastAsiaTheme="minorHAnsi" w:hAnsi="Century Gothic" w:cstheme="minorBidi"/>
                <w:color w:val="984806" w:themeColor="accent6" w:themeShade="80"/>
                <w:sz w:val="14"/>
                <w:szCs w:val="14"/>
              </w:rPr>
              <w:t>/Libro de ejercicios XXL</w:t>
            </w:r>
            <w:r w:rsidRPr="0070096C">
              <w:rPr>
                <w:rFonts w:ascii="Century Gothic" w:hAnsi="Century Gothic"/>
                <w:bCs/>
                <w:color w:val="984806" w:themeColor="accent6" w:themeShade="80"/>
                <w:sz w:val="14"/>
                <w:szCs w:val="14"/>
              </w:rPr>
              <w:t>,</w:t>
            </w:r>
            <w:r w:rsidRPr="0070096C">
              <w:rPr>
                <w:rFonts w:ascii="Century Gothic" w:hAnsi="Century Gothic"/>
                <w:bCs/>
                <w:i/>
                <w:iCs/>
                <w:color w:val="984806" w:themeColor="accent6" w:themeShade="80"/>
                <w:sz w:val="14"/>
                <w:szCs w:val="14"/>
              </w:rPr>
              <w:t xml:space="preserve"> p</w:t>
            </w:r>
            <w:r w:rsidRPr="0070096C">
              <w:rPr>
                <w:rFonts w:ascii="Century Gothic" w:hAnsi="Century Gothic"/>
                <w:bCs/>
                <w:color w:val="984806" w:themeColor="accent6" w:themeShade="80"/>
                <w:sz w:val="14"/>
                <w:szCs w:val="14"/>
              </w:rPr>
              <w:t>. 119)</w:t>
            </w:r>
            <w:r>
              <w:rPr>
                <w:rFonts w:ascii="Century Gothic" w:hAnsi="Century Gothic"/>
                <w:bCs/>
                <w:color w:val="984806" w:themeColor="accent6" w:themeShade="80"/>
                <w:sz w:val="14"/>
                <w:szCs w:val="14"/>
              </w:rPr>
              <w:t>.</w:t>
            </w:r>
          </w:p>
          <w:p w14:paraId="5CF4E9F2" w14:textId="77777777" w:rsidR="00CB4E1C" w:rsidRPr="00A55E1E" w:rsidRDefault="00CB4E1C" w:rsidP="0068483B">
            <w:pPr>
              <w:rPr>
                <w:rFonts w:ascii="Century Gothic" w:hAnsi="Century Gothic"/>
                <w:bCs/>
                <w:i/>
                <w:iCs/>
                <w:color w:val="984806" w:themeColor="accent6" w:themeShade="80"/>
                <w:sz w:val="14"/>
                <w:szCs w:val="14"/>
              </w:rPr>
            </w:pPr>
          </w:p>
          <w:p w14:paraId="3ABFBF9B" w14:textId="77777777" w:rsidR="00CB4E1C" w:rsidRPr="00A55E1E" w:rsidRDefault="00CB4E1C" w:rsidP="0068483B">
            <w:pPr>
              <w:rPr>
                <w:rFonts w:ascii="Century Gothic" w:hAnsi="Century Gothic"/>
                <w:bCs/>
                <w:i/>
                <w:iCs/>
                <w:sz w:val="16"/>
                <w:szCs w:val="16"/>
                <w:highlight w:val="yellow"/>
              </w:rPr>
            </w:pPr>
            <w:r w:rsidRPr="00A55E1E">
              <w:rPr>
                <w:rFonts w:ascii="Century Gothic" w:hAnsi="Century Gothic"/>
                <w:bCs/>
                <w:i/>
                <w:iCs/>
                <w:sz w:val="16"/>
                <w:szCs w:val="16"/>
              </w:rPr>
              <w:t xml:space="preserve">− Conocimientos, destrezas y actitudes que permitan detectar y colaborar en </w:t>
            </w:r>
            <w:r w:rsidRPr="00A55E1E">
              <w:rPr>
                <w:rFonts w:ascii="Century Gothic" w:hAnsi="Century Gothic"/>
                <w:b/>
                <w:i/>
                <w:iCs/>
                <w:sz w:val="16"/>
                <w:szCs w:val="16"/>
              </w:rPr>
              <w:t>actividades de mediación</w:t>
            </w:r>
            <w:r w:rsidRPr="00A55E1E">
              <w:rPr>
                <w:rFonts w:ascii="Century Gothic" w:hAnsi="Century Gothic"/>
                <w:bCs/>
                <w:i/>
                <w:iCs/>
                <w:sz w:val="16"/>
                <w:szCs w:val="16"/>
              </w:rPr>
              <w:t xml:space="preserve"> en situaciones cotidianas sencillas.</w:t>
            </w:r>
          </w:p>
          <w:p w14:paraId="69267D37" w14:textId="77777777" w:rsidR="00CB4E1C" w:rsidRDefault="00CB4E1C" w:rsidP="0068483B">
            <w:pPr>
              <w:autoSpaceDE w:val="0"/>
              <w:autoSpaceDN w:val="0"/>
              <w:adjustRightInd w:val="0"/>
              <w:spacing w:after="160" w:line="256" w:lineRule="auto"/>
              <w:rPr>
                <w:rFonts w:ascii="Century Gothic" w:eastAsiaTheme="minorHAnsi" w:hAnsi="Century Gothic" w:cstheme="minorBidi"/>
                <w:i/>
                <w:iCs/>
                <w:sz w:val="14"/>
                <w:szCs w:val="14"/>
              </w:rPr>
            </w:pPr>
          </w:p>
          <w:p w14:paraId="049E9401" w14:textId="77777777" w:rsidR="00CB4E1C" w:rsidRPr="00D83CD4" w:rsidRDefault="00CB4E1C" w:rsidP="0068483B">
            <w:pPr>
              <w:autoSpaceDE w:val="0"/>
              <w:autoSpaceDN w:val="0"/>
              <w:adjustRightInd w:val="0"/>
              <w:spacing w:after="160" w:line="256" w:lineRule="auto"/>
              <w:rPr>
                <w:rFonts w:ascii="Century Gothic" w:eastAsiaTheme="minorHAnsi" w:hAnsi="Century Gothic" w:cstheme="minorBidi"/>
                <w:color w:val="984806" w:themeColor="accent6" w:themeShade="80"/>
                <w:sz w:val="14"/>
                <w:szCs w:val="14"/>
              </w:rPr>
            </w:pPr>
            <w:r w:rsidRPr="00D83CD4">
              <w:rPr>
                <w:rFonts w:ascii="Century Gothic" w:eastAsiaTheme="minorHAnsi" w:hAnsi="Century Gothic" w:cstheme="minorBidi"/>
                <w:i/>
                <w:iCs/>
                <w:color w:val="984806" w:themeColor="accent6" w:themeShade="80"/>
                <w:sz w:val="14"/>
                <w:szCs w:val="14"/>
              </w:rPr>
              <w:t>Arbeitsbuch XXL</w:t>
            </w:r>
            <w:r w:rsidRPr="00D83CD4">
              <w:rPr>
                <w:rFonts w:ascii="Century Gothic" w:eastAsiaTheme="minorHAnsi" w:hAnsi="Century Gothic" w:cstheme="minorBidi"/>
                <w:color w:val="984806" w:themeColor="accent6" w:themeShade="80"/>
                <w:sz w:val="14"/>
                <w:szCs w:val="14"/>
              </w:rPr>
              <w:t>/Libro de ejercicios XXL</w:t>
            </w:r>
            <w:r w:rsidRPr="00D83CD4">
              <w:rPr>
                <w:rFonts w:ascii="Century Gothic" w:eastAsiaTheme="minorHAnsi" w:hAnsi="Century Gothic" w:cstheme="minorBidi"/>
                <w:i/>
                <w:iCs/>
                <w:color w:val="984806" w:themeColor="accent6" w:themeShade="80"/>
                <w:sz w:val="14"/>
                <w:szCs w:val="14"/>
              </w:rPr>
              <w:t xml:space="preserve">. Live dabei!, </w:t>
            </w:r>
            <w:r w:rsidRPr="00D83CD4">
              <w:rPr>
                <w:rFonts w:ascii="Century Gothic" w:eastAsiaTheme="minorHAnsi" w:hAnsi="Century Gothic" w:cstheme="minorBidi"/>
                <w:color w:val="984806" w:themeColor="accent6" w:themeShade="80"/>
                <w:sz w:val="14"/>
                <w:szCs w:val="14"/>
              </w:rPr>
              <w:t xml:space="preserve">p.125. </w:t>
            </w:r>
          </w:p>
          <w:p w14:paraId="52A0A8DA" w14:textId="77777777" w:rsidR="00CB4E1C" w:rsidRPr="00D83CD4" w:rsidRDefault="00CB4E1C" w:rsidP="0068483B">
            <w:pPr>
              <w:rPr>
                <w:rFonts w:ascii="Century Gothic" w:hAnsi="Century Gothic"/>
                <w:b/>
                <w:bCs/>
                <w:color w:val="984806" w:themeColor="accent6" w:themeShade="80"/>
                <w:sz w:val="14"/>
                <w:szCs w:val="14"/>
              </w:rPr>
            </w:pPr>
            <w:r w:rsidRPr="00D83CD4">
              <w:rPr>
                <w:rFonts w:ascii="Century Gothic" w:eastAsiaTheme="minorHAnsi" w:hAnsi="Century Gothic" w:cstheme="minorBidi"/>
                <w:b/>
                <w:bCs/>
                <w:color w:val="984806" w:themeColor="accent6" w:themeShade="80"/>
                <w:sz w:val="14"/>
                <w:szCs w:val="14"/>
              </w:rPr>
              <w:t>Propuesta de actividad de mediación lingüística.</w:t>
            </w:r>
            <w:r w:rsidRPr="00D83CD4">
              <w:rPr>
                <w:rFonts w:ascii="Century Gothic" w:eastAsiaTheme="minorHAnsi" w:hAnsi="Century Gothic" w:cstheme="minorBidi"/>
                <w:color w:val="984806" w:themeColor="accent6" w:themeShade="80"/>
                <w:sz w:val="14"/>
                <w:szCs w:val="14"/>
              </w:rPr>
              <w:t xml:space="preserve"> </w:t>
            </w:r>
            <w:r w:rsidRPr="00D83CD4">
              <w:rPr>
                <w:rFonts w:ascii="Century Gothic" w:hAnsi="Century Gothic"/>
                <w:b/>
                <w:bCs/>
                <w:color w:val="984806" w:themeColor="accent6" w:themeShade="80"/>
                <w:sz w:val="14"/>
                <w:szCs w:val="14"/>
              </w:rPr>
              <w:t xml:space="preserve"> </w:t>
            </w:r>
            <w:r w:rsidRPr="00D83CD4">
              <w:rPr>
                <w:rFonts w:ascii="Century Gothic" w:hAnsi="Century Gothic"/>
                <w:color w:val="984806" w:themeColor="accent6" w:themeShade="80"/>
                <w:sz w:val="14"/>
                <w:szCs w:val="14"/>
              </w:rPr>
              <w:t>Explicar en castellano el tratamiento de cortesía del alemán. Explicar en castellano algunas costumbres alimenticias de los países de lengua alemana.</w:t>
            </w:r>
          </w:p>
          <w:p w14:paraId="787A9FC3" w14:textId="77777777" w:rsidR="00CB4E1C" w:rsidRDefault="00CB4E1C" w:rsidP="0068483B">
            <w:pPr>
              <w:rPr>
                <w:rFonts w:ascii="Century Gothic" w:hAnsi="Century Gothic"/>
                <w:sz w:val="14"/>
                <w:szCs w:val="14"/>
              </w:rPr>
            </w:pPr>
          </w:p>
          <w:p w14:paraId="1350039D"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Funciones comunicativas básicas</w:t>
            </w:r>
            <w:r w:rsidRPr="00A55E1E">
              <w:rPr>
                <w:rFonts w:ascii="Century Gothic" w:hAnsi="Century Gothic"/>
                <w:bCs/>
                <w:i/>
                <w:i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FA7569A"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color w:val="984806" w:themeColor="accent6" w:themeShade="80"/>
                <w:sz w:val="14"/>
                <w:szCs w:val="14"/>
              </w:rPr>
              <w:t xml:space="preserve">- -Nombrar e identificar un objeto:  </w:t>
            </w:r>
            <w:r w:rsidRPr="009A0936">
              <w:rPr>
                <w:rFonts w:ascii="Century Gothic" w:hAnsi="Century Gothic"/>
                <w:bCs/>
                <w:i/>
                <w:iCs/>
                <w:color w:val="984806" w:themeColor="accent6" w:themeShade="80"/>
                <w:sz w:val="14"/>
                <w:szCs w:val="14"/>
              </w:rPr>
              <w:t>Das sind meine Bücher.</w:t>
            </w:r>
          </w:p>
          <w:p w14:paraId="51B25777" w14:textId="77777777" w:rsidR="00CB4E1C" w:rsidRPr="000A7F56" w:rsidRDefault="00CB4E1C" w:rsidP="0068483B">
            <w:pPr>
              <w:rPr>
                <w:rFonts w:ascii="Century Gothic" w:hAnsi="Century Gothic"/>
                <w:bCs/>
                <w:i/>
                <w:iCs/>
                <w:color w:val="984806" w:themeColor="accent6" w:themeShade="80"/>
                <w:sz w:val="14"/>
                <w:szCs w:val="14"/>
                <w:lang w:val="de-DE"/>
              </w:rPr>
            </w:pPr>
            <w:r w:rsidRPr="000A7F56">
              <w:rPr>
                <w:rFonts w:ascii="Century Gothic" w:hAnsi="Century Gothic"/>
                <w:bCs/>
                <w:color w:val="984806" w:themeColor="accent6" w:themeShade="80"/>
                <w:sz w:val="14"/>
                <w:szCs w:val="14"/>
                <w:lang w:val="de-DE"/>
              </w:rPr>
              <w:lastRenderedPageBreak/>
              <w:t xml:space="preserve">- Hablar de la familia:  </w:t>
            </w:r>
            <w:r w:rsidRPr="000A7F56">
              <w:rPr>
                <w:rFonts w:ascii="Century Gothic" w:hAnsi="Century Gothic"/>
                <w:bCs/>
                <w:i/>
                <w:iCs/>
                <w:color w:val="984806" w:themeColor="accent6" w:themeShade="80"/>
                <w:sz w:val="14"/>
                <w:szCs w:val="14"/>
                <w:lang w:val="de-DE"/>
              </w:rPr>
              <w:t>Das sind mein Vater und mein Onkel.</w:t>
            </w:r>
          </w:p>
          <w:p w14:paraId="41D26472"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Hablar de algunas</w:t>
            </w:r>
            <w:r>
              <w:rPr>
                <w:rFonts w:ascii="Century Gothic" w:hAnsi="Century Gothic"/>
                <w:bCs/>
                <w:color w:val="984806" w:themeColor="accent6" w:themeShade="80"/>
                <w:sz w:val="14"/>
                <w:szCs w:val="14"/>
              </w:rPr>
              <w:t xml:space="preserve"> </w:t>
            </w:r>
            <w:r w:rsidRPr="009A0936">
              <w:rPr>
                <w:rFonts w:ascii="Century Gothic" w:hAnsi="Century Gothic"/>
                <w:bCs/>
                <w:color w:val="984806" w:themeColor="accent6" w:themeShade="80"/>
                <w:sz w:val="14"/>
                <w:szCs w:val="14"/>
              </w:rPr>
              <w:t xml:space="preserve">profesiones. </w:t>
            </w:r>
          </w:p>
          <w:p w14:paraId="3F6438B0"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Describir a alguien.</w:t>
            </w:r>
          </w:p>
          <w:p w14:paraId="02DF9886"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Establecer suposiciones de algo.</w:t>
            </w:r>
          </w:p>
          <w:p w14:paraId="56EB0553"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color w:val="984806" w:themeColor="accent6" w:themeShade="80"/>
                <w:sz w:val="14"/>
                <w:szCs w:val="14"/>
              </w:rPr>
              <w:t>- Decir lo que nos gusta y lo que no</w:t>
            </w:r>
            <w:r w:rsidRPr="009A0936">
              <w:rPr>
                <w:rFonts w:ascii="Century Gothic" w:hAnsi="Century Gothic"/>
                <w:bCs/>
                <w:i/>
                <w:iCs/>
                <w:color w:val="984806" w:themeColor="accent6" w:themeShade="80"/>
                <w:sz w:val="14"/>
                <w:szCs w:val="14"/>
              </w:rPr>
              <w:t>:  Eistee mag ich nicht; das schmeckt gut.</w:t>
            </w:r>
          </w:p>
          <w:p w14:paraId="11382749"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xml:space="preserve">- Dirigirse a alguien de „Usted“:  </w:t>
            </w:r>
            <w:r w:rsidRPr="009A0936">
              <w:rPr>
                <w:rFonts w:ascii="Century Gothic" w:hAnsi="Century Gothic"/>
                <w:bCs/>
                <w:i/>
                <w:iCs/>
                <w:color w:val="984806" w:themeColor="accent6" w:themeShade="80"/>
                <w:sz w:val="14"/>
                <w:szCs w:val="14"/>
              </w:rPr>
              <w:t>Haben Sie Ananasssaft? Ich möchte auch eine...</w:t>
            </w:r>
          </w:p>
          <w:p w14:paraId="3247D5BD"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Saludar y despedirse cortésmente.</w:t>
            </w:r>
          </w:p>
          <w:p w14:paraId="08DF92AC"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color w:val="984806" w:themeColor="accent6" w:themeShade="80"/>
                <w:sz w:val="14"/>
                <w:szCs w:val="14"/>
              </w:rPr>
              <w:t xml:space="preserve">- Preguntar por el precio de un objeto: </w:t>
            </w:r>
            <w:r w:rsidRPr="009A0936">
              <w:rPr>
                <w:rFonts w:ascii="Century Gothic" w:hAnsi="Century Gothic"/>
                <w:bCs/>
                <w:i/>
                <w:iCs/>
                <w:color w:val="984806" w:themeColor="accent6" w:themeShade="80"/>
                <w:sz w:val="14"/>
                <w:szCs w:val="14"/>
              </w:rPr>
              <w:t xml:space="preserve">Wie viel kostet der Apfelsaft?  </w:t>
            </w:r>
          </w:p>
          <w:p w14:paraId="040A9041"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Pedir perdón por algo.</w:t>
            </w:r>
          </w:p>
          <w:p w14:paraId="244CB0D5"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Describir rutinas y costumbres diarias</w:t>
            </w:r>
          </w:p>
          <w:p w14:paraId="2D289D18"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Dar indicaciones de tiempo y</w:t>
            </w:r>
          </w:p>
          <w:p w14:paraId="0A1F60AA" w14:textId="77777777" w:rsidR="00CB4E1C" w:rsidRPr="009A0936" w:rsidRDefault="00CB4E1C" w:rsidP="0068483B">
            <w:pPr>
              <w:rPr>
                <w:rFonts w:ascii="Century Gothic" w:hAnsi="Century Gothic"/>
                <w:bCs/>
                <w:color w:val="984806" w:themeColor="accent6" w:themeShade="80"/>
                <w:sz w:val="14"/>
                <w:szCs w:val="14"/>
              </w:rPr>
            </w:pPr>
            <w:r w:rsidRPr="009A0936">
              <w:rPr>
                <w:rFonts w:ascii="Century Gothic" w:hAnsi="Century Gothic"/>
                <w:bCs/>
                <w:color w:val="984806" w:themeColor="accent6" w:themeShade="80"/>
                <w:sz w:val="14"/>
                <w:szCs w:val="14"/>
              </w:rPr>
              <w:t>- Expresar sorpresa.</w:t>
            </w:r>
          </w:p>
          <w:p w14:paraId="70CBFD0C" w14:textId="77777777" w:rsidR="00CB4E1C"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Modelos contextuales y géneros discursivos básicos</w:t>
            </w:r>
            <w:r w:rsidRPr="00A55E1E">
              <w:rPr>
                <w:rFonts w:ascii="Century Gothic" w:hAnsi="Century Gothic"/>
                <w:bCs/>
                <w:i/>
                <w:i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CB7A467" w14:textId="77777777" w:rsidR="00CB4E1C" w:rsidRPr="00A55E1E" w:rsidRDefault="00CB4E1C" w:rsidP="0068483B">
            <w:pPr>
              <w:rPr>
                <w:rFonts w:ascii="Century Gothic" w:hAnsi="Century Gothic"/>
                <w:bCs/>
                <w:i/>
                <w:iCs/>
                <w:sz w:val="16"/>
                <w:szCs w:val="16"/>
              </w:rPr>
            </w:pPr>
          </w:p>
          <w:p w14:paraId="0C2AE4C1" w14:textId="77777777" w:rsidR="00CB4E1C" w:rsidRPr="00D83CD4" w:rsidRDefault="00CB4E1C" w:rsidP="0068483B">
            <w:pPr>
              <w:jc w:val="both"/>
              <w:rPr>
                <w:rFonts w:ascii="Century Gothic" w:hAnsi="Century Gothic"/>
                <w:i/>
                <w:iCs/>
                <w:color w:val="984806" w:themeColor="accent6" w:themeShade="80"/>
                <w:sz w:val="14"/>
                <w:szCs w:val="14"/>
              </w:rPr>
            </w:pPr>
            <w:r w:rsidRPr="00D83CD4">
              <w:rPr>
                <w:rFonts w:ascii="Century Gothic" w:hAnsi="Century Gothic"/>
                <w:b/>
                <w:bCs/>
                <w:i/>
                <w:iCs/>
                <w:color w:val="984806" w:themeColor="accent6" w:themeShade="80"/>
                <w:sz w:val="14"/>
                <w:szCs w:val="14"/>
              </w:rPr>
              <w:t xml:space="preserve">Comprensión. </w:t>
            </w:r>
            <w:r w:rsidRPr="00D83CD4">
              <w:rPr>
                <w:rFonts w:ascii="Century Gothic" w:hAnsi="Century Gothic"/>
                <w:color w:val="984806" w:themeColor="accent6" w:themeShade="80"/>
                <w:sz w:val="14"/>
                <w:szCs w:val="14"/>
              </w:rPr>
              <w:t>Una entrevista sobre costumbres y rutinas diarias de un estudiante japones (L9, Ej. 7a).</w:t>
            </w:r>
          </w:p>
          <w:p w14:paraId="649671B7" w14:textId="77777777" w:rsidR="00CB4E1C" w:rsidRPr="00D83CD4" w:rsidRDefault="00CB4E1C" w:rsidP="0068483B">
            <w:pPr>
              <w:jc w:val="both"/>
              <w:rPr>
                <w:rFonts w:ascii="Century Gothic" w:hAnsi="Century Gothic"/>
                <w:i/>
                <w:iCs/>
                <w:color w:val="984806" w:themeColor="accent6" w:themeShade="80"/>
                <w:sz w:val="14"/>
                <w:szCs w:val="14"/>
              </w:rPr>
            </w:pPr>
            <w:r w:rsidRPr="00D83CD4">
              <w:rPr>
                <w:rFonts w:ascii="Century Gothic" w:hAnsi="Century Gothic"/>
                <w:b/>
                <w:bCs/>
                <w:i/>
                <w:iCs/>
                <w:color w:val="984806" w:themeColor="accent6" w:themeShade="80"/>
                <w:sz w:val="14"/>
                <w:szCs w:val="14"/>
              </w:rPr>
              <w:t>Producción.</w:t>
            </w:r>
            <w:r w:rsidRPr="00D83CD4">
              <w:rPr>
                <w:rFonts w:ascii="Century Gothic" w:hAnsi="Century Gothic"/>
                <w:i/>
                <w:iCs/>
                <w:color w:val="984806" w:themeColor="accent6" w:themeShade="80"/>
                <w:sz w:val="14"/>
                <w:szCs w:val="14"/>
              </w:rPr>
              <w:t xml:space="preserve"> Hablar y escribir: </w:t>
            </w:r>
            <w:r w:rsidRPr="00D83CD4">
              <w:rPr>
                <w:rFonts w:ascii="Century Gothic" w:hAnsi="Century Gothic"/>
                <w:bCs/>
                <w:color w:val="984806" w:themeColor="accent6" w:themeShade="80"/>
                <w:sz w:val="14"/>
                <w:szCs w:val="14"/>
              </w:rPr>
              <w:t xml:space="preserve"> un diálogo entre cliente y el dependiente de una tienda (L8, Ej. 11)</w:t>
            </w:r>
            <w:r w:rsidRPr="00D83CD4">
              <w:rPr>
                <w:rFonts w:ascii="Century Gothic" w:hAnsi="Century Gothic"/>
                <w:color w:val="984806" w:themeColor="accent6" w:themeShade="80"/>
                <w:sz w:val="14"/>
                <w:szCs w:val="14"/>
              </w:rPr>
              <w:t>; una entrevista sobre costumbres y rutinas diarias de un estudiante japones (L9, Ej. 7a)</w:t>
            </w:r>
            <w:r w:rsidRPr="00D83CD4">
              <w:rPr>
                <w:rFonts w:ascii="Century Gothic" w:hAnsi="Century Gothic"/>
                <w:bCs/>
                <w:color w:val="984806" w:themeColor="accent6" w:themeShade="80"/>
                <w:sz w:val="14"/>
                <w:szCs w:val="14"/>
              </w:rPr>
              <w:t xml:space="preserve">; describir un objeto o dar información de tipo personal acerca de otra persona (L9, Ej. 10; l. de </w:t>
            </w:r>
            <w:r w:rsidRPr="00D83CD4">
              <w:rPr>
                <w:rFonts w:ascii="Century Gothic" w:hAnsi="Century Gothic"/>
                <w:bCs/>
                <w:color w:val="984806" w:themeColor="accent6" w:themeShade="80"/>
                <w:sz w:val="14"/>
                <w:szCs w:val="14"/>
              </w:rPr>
              <w:lastRenderedPageBreak/>
              <w:t xml:space="preserve">ejerc., </w:t>
            </w:r>
            <w:r w:rsidRPr="00D83CD4">
              <w:rPr>
                <w:rFonts w:ascii="Century Gothic" w:hAnsi="Century Gothic"/>
                <w:bCs/>
                <w:i/>
                <w:iCs/>
                <w:color w:val="984806" w:themeColor="accent6" w:themeShade="80"/>
                <w:sz w:val="14"/>
                <w:szCs w:val="14"/>
              </w:rPr>
              <w:t>Partnerarbeit</w:t>
            </w:r>
            <w:r w:rsidRPr="00D83CD4">
              <w:rPr>
                <w:rFonts w:ascii="Century Gothic" w:hAnsi="Century Gothic"/>
                <w:bCs/>
                <w:color w:val="984806" w:themeColor="accent6" w:themeShade="80"/>
                <w:sz w:val="14"/>
                <w:szCs w:val="14"/>
              </w:rPr>
              <w:t>, p. 84); l</w:t>
            </w:r>
            <w:r w:rsidRPr="00D83CD4">
              <w:rPr>
                <w:rFonts w:ascii="Century Gothic" w:hAnsi="Century Gothic"/>
                <w:color w:val="984806" w:themeColor="accent6" w:themeShade="80"/>
                <w:sz w:val="14"/>
                <w:szCs w:val="14"/>
              </w:rPr>
              <w:t>a descripción de un plato típico de nuestro país de origen (L9, l. de ejerc., Ej. 8b)</w:t>
            </w:r>
          </w:p>
          <w:p w14:paraId="7A955CC2" w14:textId="77777777" w:rsidR="00CB4E1C" w:rsidRPr="00A55E1E" w:rsidRDefault="00CB4E1C" w:rsidP="0068483B">
            <w:pPr>
              <w:rPr>
                <w:rFonts w:ascii="Century Gothic" w:hAnsi="Century Gothic"/>
                <w:i/>
                <w:iCs/>
                <w:color w:val="984806" w:themeColor="accent6" w:themeShade="80"/>
                <w:sz w:val="14"/>
                <w:szCs w:val="14"/>
              </w:rPr>
            </w:pPr>
          </w:p>
          <w:p w14:paraId="4F14722A"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Unidades lingüísticas básicas y significados</w:t>
            </w:r>
            <w:r w:rsidRPr="00A55E1E">
              <w:rPr>
                <w:rFonts w:ascii="Century Gothic" w:hAnsi="Century Gothic"/>
                <w:bCs/>
                <w:i/>
                <w:iCs/>
                <w:sz w:val="16"/>
                <w:szCs w:val="16"/>
              </w:rPr>
              <w:t xml:space="preserve">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14:paraId="5E6CA07B" w14:textId="77777777" w:rsidR="00CB4E1C" w:rsidRPr="00B1149C"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w:t>
            </w:r>
            <w:r w:rsidRPr="00B1149C">
              <w:rPr>
                <w:rFonts w:ascii="Century Gothic" w:hAnsi="Century Gothic"/>
                <w:bCs/>
                <w:i/>
                <w:iCs/>
                <w:color w:val="984806" w:themeColor="accent6" w:themeShade="80"/>
                <w:sz w:val="14"/>
                <w:szCs w:val="14"/>
              </w:rPr>
              <w:t xml:space="preserve">- Conocer los determinados posesivos „mein“, „dein“, „sein“ e „ihr“, </w:t>
            </w:r>
          </w:p>
          <w:p w14:paraId="085565C1"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Familiarizarse con la formación del femenino a partir de sustantivos masculinos de la profesión,</w:t>
            </w:r>
          </w:p>
          <w:p w14:paraId="4F2D5323"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Aprender el caso genitivo con nombres propios de persona</w:t>
            </w:r>
          </w:p>
          <w:p w14:paraId="18DB3E22"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Expresar procedencia con la preposición „aus“,</w:t>
            </w:r>
          </w:p>
          <w:p w14:paraId="2DEB5EB7"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xml:space="preserve">- Repasar el uso del artículo indeterminado en caso acusativo y familiarizarse con el uso de la negación „kein“ en dicho caso,  </w:t>
            </w:r>
          </w:p>
          <w:p w14:paraId="399D6D72"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xml:space="preserve">- Conjugar en presente el verbo modal „mögen“, </w:t>
            </w:r>
          </w:p>
          <w:p w14:paraId="677C7585"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xml:space="preserve">- Familiarizarse con el uso del „Sie“ en contextos comunicativos concretos, </w:t>
            </w:r>
          </w:p>
          <w:p w14:paraId="2CB5579E"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xml:space="preserve">- Familiarizarse con al formación del plural de algunos sustantivos relacionados con material escolar, </w:t>
            </w:r>
          </w:p>
          <w:p w14:paraId="43EF1C3E"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xml:space="preserve">- Sustituir sintagmas nominales en nominativo por sus correspondientes pronombres personales, </w:t>
            </w:r>
          </w:p>
          <w:p w14:paraId="471B5A2E"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Conjugar en presente algunos verbos irregulares como „essen“ y „schlafen“</w:t>
            </w:r>
          </w:p>
          <w:p w14:paraId="7F5F6083"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Usar plenamente con el fenómeno sintáctico de la inversión / Umstellung y</w:t>
            </w:r>
          </w:p>
          <w:p w14:paraId="09067E93" w14:textId="77777777" w:rsidR="00CB4E1C" w:rsidRPr="00A55E1E"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Observar la colocación de los elementos en la oración simple enunciativa e interrogativa</w:t>
            </w:r>
            <w:r>
              <w:rPr>
                <w:rFonts w:ascii="Century Gothic" w:hAnsi="Century Gothic"/>
                <w:bCs/>
                <w:i/>
                <w:iCs/>
                <w:color w:val="984806" w:themeColor="accent6" w:themeShade="80"/>
                <w:sz w:val="14"/>
                <w:szCs w:val="14"/>
              </w:rPr>
              <w:t>.</w:t>
            </w:r>
          </w:p>
          <w:p w14:paraId="59327FFA" w14:textId="77777777" w:rsidR="00CB4E1C" w:rsidRPr="00A55E1E" w:rsidRDefault="00CB4E1C" w:rsidP="0068483B">
            <w:pPr>
              <w:rPr>
                <w:rFonts w:ascii="Century Gothic" w:hAnsi="Century Gothic"/>
                <w:bCs/>
                <w:i/>
                <w:iCs/>
                <w:color w:val="984806" w:themeColor="accent6" w:themeShade="80"/>
                <w:sz w:val="14"/>
                <w:szCs w:val="14"/>
              </w:rPr>
            </w:pPr>
          </w:p>
          <w:p w14:paraId="01648AF7"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Léxico de uso común y de interés</w:t>
            </w:r>
            <w:r w:rsidRPr="00A55E1E">
              <w:rPr>
                <w:rFonts w:ascii="Century Gothic" w:hAnsi="Century Gothic"/>
                <w:bCs/>
                <w:i/>
                <w:i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0933E3DA" w14:textId="77777777" w:rsidR="00CB4E1C" w:rsidRPr="000A7F56" w:rsidRDefault="00CB4E1C" w:rsidP="0068483B">
            <w:pPr>
              <w:rPr>
                <w:rFonts w:ascii="Century Gothic" w:hAnsi="Century Gothic"/>
                <w:bCs/>
                <w:i/>
                <w:iCs/>
                <w:color w:val="984806" w:themeColor="accent6" w:themeShade="80"/>
                <w:sz w:val="14"/>
                <w:szCs w:val="14"/>
                <w:lang w:val="de-DE"/>
              </w:rPr>
            </w:pPr>
            <w:r w:rsidRPr="00A55E1E">
              <w:rPr>
                <w:rFonts w:ascii="Century Gothic" w:hAnsi="Century Gothic"/>
                <w:bCs/>
                <w:i/>
                <w:iCs/>
                <w:color w:val="984806" w:themeColor="accent6" w:themeShade="80"/>
                <w:sz w:val="14"/>
                <w:szCs w:val="14"/>
              </w:rPr>
              <w:t xml:space="preserve">- </w:t>
            </w:r>
            <w:r w:rsidRPr="009A0936">
              <w:rPr>
                <w:rFonts w:ascii="Century Gothic" w:hAnsi="Century Gothic"/>
                <w:bCs/>
                <w:i/>
                <w:iCs/>
                <w:color w:val="984806" w:themeColor="accent6" w:themeShade="80"/>
                <w:sz w:val="14"/>
                <w:szCs w:val="14"/>
              </w:rPr>
              <w:t xml:space="preserve">-Miembros de la familia:  Vater, Bruder, Großmutter... </w:t>
            </w:r>
            <w:r w:rsidRPr="000A7F56">
              <w:rPr>
                <w:rFonts w:ascii="Century Gothic" w:hAnsi="Century Gothic"/>
                <w:bCs/>
                <w:i/>
                <w:iCs/>
                <w:color w:val="984806" w:themeColor="accent6" w:themeShade="80"/>
                <w:sz w:val="14"/>
                <w:szCs w:val="14"/>
                <w:lang w:val="de-DE"/>
              </w:rPr>
              <w:t xml:space="preserve">(L7, Ej. 1a, 2bc) </w:t>
            </w:r>
          </w:p>
          <w:p w14:paraId="26B8C591" w14:textId="77777777" w:rsidR="00CB4E1C" w:rsidRPr="009A0936" w:rsidRDefault="00CB4E1C" w:rsidP="0068483B">
            <w:pPr>
              <w:rPr>
                <w:rFonts w:ascii="Century Gothic" w:hAnsi="Century Gothic"/>
                <w:bCs/>
                <w:i/>
                <w:iCs/>
                <w:color w:val="984806" w:themeColor="accent6" w:themeShade="80"/>
                <w:sz w:val="14"/>
                <w:szCs w:val="14"/>
              </w:rPr>
            </w:pPr>
            <w:r w:rsidRPr="000A7F56">
              <w:rPr>
                <w:rFonts w:ascii="Century Gothic" w:hAnsi="Century Gothic"/>
                <w:bCs/>
                <w:i/>
                <w:iCs/>
                <w:color w:val="984806" w:themeColor="accent6" w:themeShade="80"/>
                <w:sz w:val="14"/>
                <w:szCs w:val="14"/>
                <w:lang w:val="de-DE"/>
              </w:rPr>
              <w:t xml:space="preserve">- Profesiones:  Architekt, Koch, Lehrer... </w:t>
            </w:r>
            <w:r w:rsidRPr="009A0936">
              <w:rPr>
                <w:rFonts w:ascii="Century Gothic" w:hAnsi="Century Gothic"/>
                <w:bCs/>
                <w:i/>
                <w:iCs/>
                <w:color w:val="984806" w:themeColor="accent6" w:themeShade="80"/>
                <w:sz w:val="14"/>
                <w:szCs w:val="14"/>
              </w:rPr>
              <w:t>(L7, Ej. 1a).</w:t>
            </w:r>
          </w:p>
          <w:p w14:paraId="19800077"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i/>
                <w:iCs/>
                <w:color w:val="984806" w:themeColor="accent6" w:themeShade="80"/>
                <w:sz w:val="14"/>
                <w:szCs w:val="14"/>
              </w:rPr>
              <w:t xml:space="preserve">- Bebidas: </w:t>
            </w:r>
          </w:p>
          <w:p w14:paraId="5E9E9A93"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i/>
                <w:iCs/>
                <w:color w:val="984806" w:themeColor="accent6" w:themeShade="80"/>
                <w:sz w:val="14"/>
                <w:szCs w:val="14"/>
              </w:rPr>
              <w:t>- Los números del 20 al 100:  Zwanzig, dreißig, vierzig... (L8, Ej. 6, 7, 9a)</w:t>
            </w:r>
          </w:p>
          <w:p w14:paraId="059CEA96"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i/>
                <w:iCs/>
                <w:color w:val="984806" w:themeColor="accent6" w:themeShade="80"/>
                <w:sz w:val="14"/>
                <w:szCs w:val="14"/>
              </w:rPr>
              <w:t>- Alimentos:  Fleisch, Marmelade, Brot... (L9; Ej. 2b, 3a,b, 5b,c)</w:t>
            </w:r>
          </w:p>
          <w:p w14:paraId="6FE02AF2" w14:textId="77777777" w:rsidR="00CB4E1C" w:rsidRPr="00CF0136" w:rsidRDefault="00CB4E1C" w:rsidP="0068483B">
            <w:pPr>
              <w:rPr>
                <w:rFonts w:ascii="Century Gothic" w:hAnsi="Century Gothic"/>
                <w:bCs/>
                <w:i/>
                <w:iCs/>
                <w:color w:val="984806" w:themeColor="accent6" w:themeShade="80"/>
                <w:sz w:val="14"/>
                <w:szCs w:val="14"/>
                <w:lang w:val="de-DE"/>
              </w:rPr>
            </w:pPr>
            <w:r w:rsidRPr="00CF0136">
              <w:rPr>
                <w:rFonts w:ascii="Century Gothic" w:hAnsi="Century Gothic"/>
                <w:bCs/>
                <w:i/>
                <w:iCs/>
                <w:color w:val="984806" w:themeColor="accent6" w:themeShade="80"/>
                <w:sz w:val="14"/>
                <w:szCs w:val="14"/>
                <w:lang w:val="de-DE"/>
              </w:rPr>
              <w:t>- Las comidas del día:  Frühstück, Mittagessen, Abendessen (L9, Ej. 3, 4</w:t>
            </w:r>
          </w:p>
          <w:p w14:paraId="05DC776F" w14:textId="77777777" w:rsidR="00CB4E1C" w:rsidRPr="00CF0136" w:rsidRDefault="00CB4E1C" w:rsidP="0068483B">
            <w:pPr>
              <w:rPr>
                <w:rFonts w:ascii="Century Gothic" w:hAnsi="Century Gothic"/>
                <w:bCs/>
                <w:i/>
                <w:iCs/>
                <w:color w:val="984806" w:themeColor="accent6" w:themeShade="80"/>
                <w:sz w:val="14"/>
                <w:szCs w:val="14"/>
                <w:lang w:val="de-DE"/>
              </w:rPr>
            </w:pPr>
          </w:p>
          <w:p w14:paraId="75DE97FD"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Patrones sonoros, acentuales, rítmicos y de</w:t>
            </w:r>
            <w:r w:rsidRPr="00A55E1E">
              <w:rPr>
                <w:rFonts w:ascii="Century Gothic" w:hAnsi="Century Gothic"/>
                <w:bCs/>
                <w:i/>
                <w:iCs/>
                <w:sz w:val="16"/>
                <w:szCs w:val="16"/>
              </w:rPr>
              <w:t xml:space="preserve"> </w:t>
            </w:r>
            <w:r w:rsidRPr="00A55E1E">
              <w:rPr>
                <w:rFonts w:ascii="Century Gothic" w:hAnsi="Century Gothic"/>
                <w:b/>
                <w:i/>
                <w:iCs/>
                <w:sz w:val="16"/>
                <w:szCs w:val="16"/>
              </w:rPr>
              <w:t>entonación básicos</w:t>
            </w:r>
            <w:r w:rsidRPr="00A55E1E">
              <w:rPr>
                <w:rFonts w:ascii="Century Gothic" w:hAnsi="Century Gothic"/>
                <w:bCs/>
                <w:i/>
                <w:iCs/>
                <w:sz w:val="16"/>
                <w:szCs w:val="16"/>
              </w:rPr>
              <w:t>, y significados e intenciones comunicativas generales asociadas a dichos patrones.</w:t>
            </w:r>
          </w:p>
          <w:p w14:paraId="7779CDBA" w14:textId="77777777" w:rsidR="00CB4E1C" w:rsidRPr="009A0936"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w:t>
            </w:r>
            <w:r w:rsidRPr="009A0936">
              <w:rPr>
                <w:rFonts w:ascii="Century Gothic" w:hAnsi="Century Gothic"/>
                <w:bCs/>
                <w:i/>
                <w:iCs/>
                <w:color w:val="984806" w:themeColor="accent6" w:themeShade="80"/>
                <w:sz w:val="14"/>
                <w:szCs w:val="14"/>
              </w:rPr>
              <w:t xml:space="preserve">Diálogos breves que contienen asimilaciones vocálicas (Aussprache L7, </w:t>
            </w:r>
            <w:r w:rsidRPr="00D83CD4">
              <w:rPr>
                <w:rFonts w:ascii="Century Gothic" w:eastAsiaTheme="minorHAnsi" w:hAnsi="Century Gothic" w:cstheme="minorBidi"/>
                <w:i/>
                <w:iCs/>
                <w:color w:val="984806" w:themeColor="accent6" w:themeShade="80"/>
                <w:sz w:val="14"/>
                <w:szCs w:val="14"/>
              </w:rPr>
              <w:t>Arbeitsbuch XXL</w:t>
            </w:r>
            <w:r w:rsidRPr="00D83CD4">
              <w:rPr>
                <w:rFonts w:ascii="Century Gothic" w:eastAsiaTheme="minorHAnsi" w:hAnsi="Century Gothic" w:cstheme="minorBidi"/>
                <w:color w:val="984806" w:themeColor="accent6" w:themeShade="80"/>
                <w:sz w:val="14"/>
                <w:szCs w:val="14"/>
              </w:rPr>
              <w:t>/Libro de ejercicios XXL</w:t>
            </w:r>
            <w:r w:rsidRPr="009A0936">
              <w:rPr>
                <w:rFonts w:ascii="Century Gothic" w:hAnsi="Century Gothic"/>
                <w:bCs/>
                <w:i/>
                <w:iCs/>
                <w:color w:val="984806" w:themeColor="accent6" w:themeShade="80"/>
                <w:sz w:val="14"/>
                <w:szCs w:val="14"/>
              </w:rPr>
              <w:t xml:space="preserve">, p. </w:t>
            </w:r>
            <w:r>
              <w:rPr>
                <w:rFonts w:ascii="Century Gothic" w:hAnsi="Century Gothic"/>
                <w:bCs/>
                <w:i/>
                <w:iCs/>
                <w:color w:val="984806" w:themeColor="accent6" w:themeShade="80"/>
                <w:sz w:val="14"/>
                <w:szCs w:val="14"/>
              </w:rPr>
              <w:t>65</w:t>
            </w:r>
            <w:r w:rsidRPr="009A0936">
              <w:rPr>
                <w:rFonts w:ascii="Century Gothic" w:hAnsi="Century Gothic"/>
                <w:bCs/>
                <w:i/>
                <w:iCs/>
                <w:color w:val="984806" w:themeColor="accent6" w:themeShade="80"/>
                <w:sz w:val="14"/>
                <w:szCs w:val="14"/>
              </w:rPr>
              <w:t xml:space="preserve">). </w:t>
            </w:r>
          </w:p>
          <w:p w14:paraId="16D64C7D" w14:textId="77777777" w:rsidR="00CB4E1C" w:rsidRPr="009A0936"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9A0936">
              <w:rPr>
                <w:rFonts w:ascii="Century Gothic" w:hAnsi="Century Gothic"/>
                <w:bCs/>
                <w:i/>
                <w:iCs/>
                <w:color w:val="984806" w:themeColor="accent6" w:themeShade="80"/>
                <w:sz w:val="14"/>
                <w:szCs w:val="14"/>
              </w:rPr>
              <w:t xml:space="preserve">Palabras que contienen Umlaut: /a/, /ö/, /ü/ (Aussprache L8, </w:t>
            </w:r>
            <w:r w:rsidRPr="00D83CD4">
              <w:rPr>
                <w:rFonts w:ascii="Century Gothic" w:eastAsiaTheme="minorHAnsi" w:hAnsi="Century Gothic" w:cstheme="minorBidi"/>
                <w:i/>
                <w:iCs/>
                <w:color w:val="984806" w:themeColor="accent6" w:themeShade="80"/>
                <w:sz w:val="14"/>
                <w:szCs w:val="14"/>
              </w:rPr>
              <w:t>Arbeitsbuch XXL</w:t>
            </w:r>
            <w:r w:rsidRPr="00D83CD4">
              <w:rPr>
                <w:rFonts w:ascii="Century Gothic" w:eastAsiaTheme="minorHAnsi" w:hAnsi="Century Gothic" w:cstheme="minorBidi"/>
                <w:color w:val="984806" w:themeColor="accent6" w:themeShade="80"/>
                <w:sz w:val="14"/>
                <w:szCs w:val="14"/>
              </w:rPr>
              <w:t>/Libro de ejercicios XXL</w:t>
            </w:r>
            <w:r w:rsidRPr="009A0936">
              <w:rPr>
                <w:rFonts w:ascii="Century Gothic" w:hAnsi="Century Gothic"/>
                <w:bCs/>
                <w:i/>
                <w:iCs/>
                <w:color w:val="984806" w:themeColor="accent6" w:themeShade="80"/>
                <w:sz w:val="14"/>
                <w:szCs w:val="14"/>
              </w:rPr>
              <w:t>, p. 7</w:t>
            </w:r>
            <w:r>
              <w:rPr>
                <w:rFonts w:ascii="Century Gothic" w:hAnsi="Century Gothic"/>
                <w:bCs/>
                <w:i/>
                <w:iCs/>
                <w:color w:val="984806" w:themeColor="accent6" w:themeShade="80"/>
                <w:sz w:val="14"/>
                <w:szCs w:val="14"/>
              </w:rPr>
              <w:t>2</w:t>
            </w:r>
            <w:r w:rsidRPr="009A0936">
              <w:rPr>
                <w:rFonts w:ascii="Century Gothic" w:hAnsi="Century Gothic"/>
                <w:bCs/>
                <w:i/>
                <w:iCs/>
                <w:color w:val="984806" w:themeColor="accent6" w:themeShade="80"/>
                <w:sz w:val="14"/>
                <w:szCs w:val="14"/>
              </w:rPr>
              <w:t>)</w:t>
            </w:r>
          </w:p>
          <w:p w14:paraId="36410AE3" w14:textId="77777777" w:rsidR="00CB4E1C" w:rsidRPr="009A0936"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sidRPr="009A0936">
              <w:rPr>
                <w:rFonts w:ascii="Century Gothic" w:hAnsi="Century Gothic"/>
                <w:bCs/>
                <w:i/>
                <w:iCs/>
                <w:color w:val="984806" w:themeColor="accent6" w:themeShade="80"/>
                <w:sz w:val="14"/>
                <w:szCs w:val="14"/>
              </w:rPr>
              <w:t xml:space="preserve">Un pequeño trabalenguas con palabras que contienen Umlaut: /a/, /ö/, /ü/ </w:t>
            </w:r>
          </w:p>
          <w:p w14:paraId="784B7822" w14:textId="77777777" w:rsidR="00CB4E1C" w:rsidRPr="009A0936" w:rsidRDefault="00CB4E1C" w:rsidP="0068483B">
            <w:pPr>
              <w:rPr>
                <w:rFonts w:ascii="Century Gothic" w:hAnsi="Century Gothic"/>
                <w:bCs/>
                <w:i/>
                <w:iCs/>
                <w:color w:val="984806" w:themeColor="accent6" w:themeShade="80"/>
                <w:sz w:val="14"/>
                <w:szCs w:val="14"/>
              </w:rPr>
            </w:pPr>
            <w:r w:rsidRPr="009A0936">
              <w:rPr>
                <w:rFonts w:ascii="Century Gothic" w:hAnsi="Century Gothic"/>
                <w:bCs/>
                <w:i/>
                <w:iCs/>
                <w:color w:val="984806" w:themeColor="accent6" w:themeShade="80"/>
                <w:sz w:val="14"/>
                <w:szCs w:val="14"/>
              </w:rPr>
              <w:t xml:space="preserve">(Aussprache L9, </w:t>
            </w:r>
            <w:r w:rsidRPr="00D83CD4">
              <w:rPr>
                <w:rFonts w:ascii="Century Gothic" w:eastAsiaTheme="minorHAnsi" w:hAnsi="Century Gothic" w:cstheme="minorBidi"/>
                <w:i/>
                <w:iCs/>
                <w:color w:val="984806" w:themeColor="accent6" w:themeShade="80"/>
                <w:sz w:val="14"/>
                <w:szCs w:val="14"/>
              </w:rPr>
              <w:t>Arbeitsbuch XXL</w:t>
            </w:r>
            <w:r w:rsidRPr="00D83CD4">
              <w:rPr>
                <w:rFonts w:ascii="Century Gothic" w:eastAsiaTheme="minorHAnsi" w:hAnsi="Century Gothic" w:cstheme="minorBidi"/>
                <w:color w:val="984806" w:themeColor="accent6" w:themeShade="80"/>
                <w:sz w:val="14"/>
                <w:szCs w:val="14"/>
              </w:rPr>
              <w:t>/Libro de ejercicios XXL</w:t>
            </w:r>
            <w:r w:rsidRPr="009A0936">
              <w:rPr>
                <w:rFonts w:ascii="Century Gothic" w:hAnsi="Century Gothic"/>
                <w:bCs/>
                <w:i/>
                <w:iCs/>
                <w:color w:val="984806" w:themeColor="accent6" w:themeShade="80"/>
                <w:sz w:val="14"/>
                <w:szCs w:val="14"/>
              </w:rPr>
              <w:t>, p. 7</w:t>
            </w:r>
            <w:r>
              <w:rPr>
                <w:rFonts w:ascii="Century Gothic" w:hAnsi="Century Gothic"/>
                <w:bCs/>
                <w:i/>
                <w:iCs/>
                <w:color w:val="984806" w:themeColor="accent6" w:themeShade="80"/>
                <w:sz w:val="14"/>
                <w:szCs w:val="14"/>
              </w:rPr>
              <w:t>9</w:t>
            </w:r>
            <w:r w:rsidRPr="009A0936">
              <w:rPr>
                <w:rFonts w:ascii="Century Gothic" w:hAnsi="Century Gothic"/>
                <w:bCs/>
                <w:i/>
                <w:iCs/>
                <w:color w:val="984806" w:themeColor="accent6" w:themeShade="80"/>
                <w:sz w:val="14"/>
                <w:szCs w:val="14"/>
              </w:rPr>
              <w:t xml:space="preserve">) </w:t>
            </w:r>
          </w:p>
          <w:p w14:paraId="024CB01C" w14:textId="77777777" w:rsidR="00CB4E1C" w:rsidRPr="00A55E1E" w:rsidRDefault="00CB4E1C" w:rsidP="0068483B">
            <w:pPr>
              <w:rPr>
                <w:rFonts w:ascii="Century Gothic" w:hAnsi="Century Gothic"/>
                <w:bCs/>
                <w:i/>
                <w:iCs/>
                <w:color w:val="FF0000"/>
                <w:sz w:val="14"/>
                <w:szCs w:val="14"/>
              </w:rPr>
            </w:pPr>
          </w:p>
          <w:p w14:paraId="530CCA1C"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Convenciones ortográficas básicas</w:t>
            </w:r>
            <w:r w:rsidRPr="00A55E1E">
              <w:rPr>
                <w:rFonts w:ascii="Century Gothic" w:hAnsi="Century Gothic"/>
                <w:bCs/>
                <w:i/>
                <w:iCs/>
                <w:sz w:val="16"/>
                <w:szCs w:val="16"/>
              </w:rPr>
              <w:t xml:space="preserve"> y significados e intenciones comunicativas asociados a los formatos, patrones y elementos gráficos.</w:t>
            </w:r>
          </w:p>
          <w:p w14:paraId="2CB266E6" w14:textId="77777777" w:rsidR="00CB4E1C" w:rsidRPr="009A0936"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w:t>
            </w:r>
            <w:r w:rsidRPr="009A0936">
              <w:rPr>
                <w:rFonts w:ascii="Century Gothic" w:hAnsi="Century Gothic"/>
                <w:bCs/>
                <w:i/>
                <w:iCs/>
                <w:color w:val="984806" w:themeColor="accent6" w:themeShade="80"/>
                <w:sz w:val="14"/>
                <w:szCs w:val="14"/>
              </w:rPr>
              <w:t xml:space="preserve">Diálogos breves que contienen asimilaciones vocálicas </w:t>
            </w:r>
            <w:r>
              <w:rPr>
                <w:rFonts w:ascii="Century Gothic" w:hAnsi="Century Gothic"/>
                <w:bCs/>
                <w:i/>
                <w:iCs/>
                <w:color w:val="984806" w:themeColor="accent6" w:themeShade="80"/>
                <w:sz w:val="14"/>
                <w:szCs w:val="14"/>
              </w:rPr>
              <w:t xml:space="preserve">(Aussprache L7,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xml:space="preserve">, p. 65). </w:t>
            </w:r>
          </w:p>
          <w:p w14:paraId="53223E0D" w14:textId="77777777" w:rsidR="00CB4E1C" w:rsidRPr="009A0936"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9A0936">
              <w:rPr>
                <w:rFonts w:ascii="Century Gothic" w:hAnsi="Century Gothic"/>
                <w:bCs/>
                <w:i/>
                <w:iCs/>
                <w:color w:val="984806" w:themeColor="accent6" w:themeShade="80"/>
                <w:sz w:val="14"/>
                <w:szCs w:val="14"/>
              </w:rPr>
              <w:t xml:space="preserve">Palabras que contienen Umlaut: /a/, /ö/, /ü/ </w:t>
            </w:r>
            <w:r>
              <w:rPr>
                <w:rFonts w:ascii="Century Gothic" w:hAnsi="Century Gothic"/>
                <w:bCs/>
                <w:i/>
                <w:iCs/>
                <w:color w:val="984806" w:themeColor="accent6" w:themeShade="80"/>
                <w:sz w:val="14"/>
                <w:szCs w:val="14"/>
              </w:rPr>
              <w:t xml:space="preserve">(Aussprache L8,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p. 72)</w:t>
            </w:r>
          </w:p>
          <w:p w14:paraId="63B350E9"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sidRPr="009A0936">
              <w:rPr>
                <w:rFonts w:ascii="Century Gothic" w:hAnsi="Century Gothic"/>
                <w:bCs/>
                <w:i/>
                <w:iCs/>
                <w:color w:val="984806" w:themeColor="accent6" w:themeShade="80"/>
                <w:sz w:val="14"/>
                <w:szCs w:val="14"/>
              </w:rPr>
              <w:t xml:space="preserve">Un pequeño trabalenguas con palabras que contienen Umlaut: /a/, /ö/, /ü/ </w:t>
            </w:r>
            <w:r>
              <w:rPr>
                <w:rFonts w:ascii="Century Gothic" w:hAnsi="Century Gothic"/>
                <w:bCs/>
                <w:i/>
                <w:iCs/>
                <w:color w:val="984806" w:themeColor="accent6" w:themeShade="80"/>
                <w:sz w:val="14"/>
                <w:szCs w:val="14"/>
              </w:rPr>
              <w:t xml:space="preserve">. (Aussprache L9, </w:t>
            </w:r>
            <w:r>
              <w:rPr>
                <w:rFonts w:ascii="Century Gothic" w:eastAsiaTheme="minorHAnsi" w:hAnsi="Century Gothic" w:cstheme="minorBidi"/>
                <w:i/>
                <w:iCs/>
                <w:color w:val="984806" w:themeColor="accent6" w:themeShade="80"/>
                <w:sz w:val="14"/>
                <w:szCs w:val="14"/>
              </w:rPr>
              <w:t>Arbeitsbuch XXL</w:t>
            </w:r>
            <w:r>
              <w:rPr>
                <w:rFonts w:ascii="Century Gothic" w:eastAsiaTheme="minorHAnsi" w:hAnsi="Century Gothic" w:cstheme="minorBidi"/>
                <w:color w:val="984806" w:themeColor="accent6" w:themeShade="80"/>
                <w:sz w:val="14"/>
                <w:szCs w:val="14"/>
              </w:rPr>
              <w:t>/Libro de ejercicios XXL</w:t>
            </w:r>
            <w:r>
              <w:rPr>
                <w:rFonts w:ascii="Century Gothic" w:hAnsi="Century Gothic"/>
                <w:bCs/>
                <w:i/>
                <w:iCs/>
                <w:color w:val="984806" w:themeColor="accent6" w:themeShade="80"/>
                <w:sz w:val="14"/>
                <w:szCs w:val="14"/>
              </w:rPr>
              <w:t xml:space="preserve">, p. 79). </w:t>
            </w:r>
          </w:p>
          <w:p w14:paraId="7133F2D4" w14:textId="77777777" w:rsidR="00CB4E1C" w:rsidRPr="00D83CD4" w:rsidRDefault="00CB4E1C" w:rsidP="0068483B">
            <w:pPr>
              <w:rPr>
                <w:rFonts w:ascii="Century Gothic" w:hAnsi="Century Gothic"/>
                <w:bCs/>
                <w:i/>
                <w:iCs/>
                <w:color w:val="984806" w:themeColor="accent6" w:themeShade="80"/>
                <w:sz w:val="14"/>
                <w:szCs w:val="14"/>
              </w:rPr>
            </w:pPr>
          </w:p>
          <w:p w14:paraId="70F79657"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y estrategias conversacionales básicas</w:t>
            </w:r>
            <w:r w:rsidRPr="00A55E1E">
              <w:rPr>
                <w:rFonts w:ascii="Century Gothic" w:hAnsi="Century Gothic"/>
                <w:bCs/>
                <w:i/>
                <w:iCs/>
                <w:sz w:val="16"/>
                <w:szCs w:val="16"/>
              </w:rPr>
              <w:t>, en formato síncrono o asíncrono, para iniciar, mantener y terminar la comunicación, tomar y ceder la palabra, pedir y dar aclaraciones y explicaciones, reformular, comparar y contrastar, resumir, colaborar, debatir, etc.</w:t>
            </w:r>
          </w:p>
          <w:p w14:paraId="654F7406" w14:textId="77777777" w:rsidR="00CB4E1C"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w:t>
            </w:r>
            <w:r w:rsidRPr="008B5837">
              <w:rPr>
                <w:rFonts w:ascii="Century Gothic" w:hAnsi="Century Gothic"/>
                <w:b/>
                <w:color w:val="984806" w:themeColor="accent6" w:themeShade="80"/>
                <w:sz w:val="14"/>
                <w:szCs w:val="14"/>
              </w:rPr>
              <w:t>Frases y expresiones útiles:</w:t>
            </w:r>
          </w:p>
          <w:p w14:paraId="34230417" w14:textId="77777777" w:rsidR="00CB4E1C" w:rsidRPr="00B1149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-U</w:t>
            </w:r>
            <w:r w:rsidRPr="00B1149C">
              <w:rPr>
                <w:rFonts w:ascii="Century Gothic" w:hAnsi="Century Gothic"/>
                <w:bCs/>
                <w:i/>
                <w:iCs/>
                <w:color w:val="984806" w:themeColor="accent6" w:themeShade="80"/>
                <w:sz w:val="14"/>
                <w:szCs w:val="14"/>
              </w:rPr>
              <w:t>so de la forma de usted / „Sie“ contextos y situaciones en las que se utiliza</w:t>
            </w:r>
          </w:p>
          <w:p w14:paraId="3E60AE23"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Uso de „Frau / Herr“ unido a un apellido</w:t>
            </w:r>
          </w:p>
          <w:p w14:paraId="1E054F01"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Uso de „Bitte“</w:t>
            </w:r>
          </w:p>
          <w:p w14:paraId="4CB4AE7B" w14:textId="77777777" w:rsidR="00CB4E1C" w:rsidRPr="00B1149C" w:rsidRDefault="00CB4E1C" w:rsidP="0068483B">
            <w:pPr>
              <w:rPr>
                <w:rFonts w:ascii="Century Gothic" w:hAnsi="Century Gothic"/>
                <w:bCs/>
                <w:i/>
                <w:iCs/>
                <w:color w:val="984806" w:themeColor="accent6" w:themeShade="80"/>
                <w:sz w:val="14"/>
                <w:szCs w:val="14"/>
              </w:rPr>
            </w:pPr>
            <w:r w:rsidRPr="00B1149C">
              <w:rPr>
                <w:rFonts w:ascii="Century Gothic" w:hAnsi="Century Gothic"/>
                <w:bCs/>
                <w:i/>
                <w:iCs/>
                <w:color w:val="984806" w:themeColor="accent6" w:themeShade="80"/>
                <w:sz w:val="14"/>
                <w:szCs w:val="14"/>
              </w:rPr>
              <w:t>- Uso de diferentes fórmulas de saludo y de despedida: „Hallo, guten Tag; Tschüss, auf Wiedersehen“- Usar expresiones útiles para disculparse: „Oh Entschuldigung</w:t>
            </w:r>
          </w:p>
          <w:p w14:paraId="4A968BB6"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Practicar diálogos (L</w:t>
            </w:r>
            <w:r>
              <w:rPr>
                <w:rFonts w:ascii="Century Gothic" w:hAnsi="Century Gothic"/>
                <w:bCs/>
                <w:i/>
                <w:iCs/>
                <w:color w:val="984806" w:themeColor="accent6" w:themeShade="80"/>
                <w:sz w:val="14"/>
                <w:szCs w:val="14"/>
              </w:rPr>
              <w:t>7</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8</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6</w:t>
            </w:r>
            <w:r w:rsidRPr="00A55E1E">
              <w:rPr>
                <w:rFonts w:ascii="Century Gothic" w:hAnsi="Century Gothic"/>
                <w:bCs/>
                <w:i/>
                <w:iCs/>
                <w:color w:val="984806" w:themeColor="accent6" w:themeShade="80"/>
                <w:sz w:val="14"/>
                <w:szCs w:val="14"/>
              </w:rPr>
              <w:t xml:space="preserve"> y establecer turnos de palabra; </w:t>
            </w:r>
            <w:r w:rsidRPr="00B1149C">
              <w:rPr>
                <w:rFonts w:ascii="Century Gothic" w:hAnsi="Century Gothic"/>
                <w:bCs/>
                <w:i/>
                <w:iCs/>
                <w:color w:val="984806" w:themeColor="accent6" w:themeShade="80"/>
                <w:sz w:val="14"/>
                <w:szCs w:val="14"/>
              </w:rPr>
              <w:t>- Represe</w:t>
            </w:r>
            <w:r>
              <w:rPr>
                <w:rFonts w:ascii="Century Gothic" w:hAnsi="Century Gothic"/>
                <w:bCs/>
                <w:i/>
                <w:iCs/>
                <w:color w:val="984806" w:themeColor="accent6" w:themeShade="80"/>
                <w:sz w:val="14"/>
                <w:szCs w:val="14"/>
              </w:rPr>
              <w:t>n</w:t>
            </w:r>
            <w:r w:rsidRPr="00B1149C">
              <w:rPr>
                <w:rFonts w:ascii="Century Gothic" w:hAnsi="Century Gothic"/>
                <w:bCs/>
                <w:i/>
                <w:iCs/>
                <w:color w:val="984806" w:themeColor="accent6" w:themeShade="80"/>
                <w:sz w:val="14"/>
                <w:szCs w:val="14"/>
              </w:rPr>
              <w:t>tar un diálogo entre cliente y el dependiente de una tienda (L8)</w:t>
            </w:r>
            <w:r>
              <w:rPr>
                <w:rFonts w:ascii="Century Gothic" w:hAnsi="Century Gothic"/>
                <w:bCs/>
                <w:i/>
                <w:iCs/>
                <w:color w:val="984806" w:themeColor="accent6" w:themeShade="80"/>
                <w:sz w:val="14"/>
                <w:szCs w:val="14"/>
              </w:rPr>
              <w:t>.</w:t>
            </w:r>
          </w:p>
          <w:p w14:paraId="0C7A9598" w14:textId="77777777" w:rsidR="00CB4E1C" w:rsidRPr="00A55E1E" w:rsidRDefault="00CB4E1C" w:rsidP="0068483B">
            <w:pPr>
              <w:rPr>
                <w:rFonts w:ascii="Century Gothic" w:hAnsi="Century Gothic"/>
                <w:bCs/>
                <w:i/>
                <w:iCs/>
                <w:color w:val="FF0000"/>
                <w:sz w:val="14"/>
                <w:szCs w:val="14"/>
              </w:rPr>
            </w:pPr>
          </w:p>
          <w:p w14:paraId="55C99ED7"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Recursos para el aprendizaje y estrategias básicas de búsqueda de información</w:t>
            </w:r>
            <w:r w:rsidRPr="00A55E1E">
              <w:rPr>
                <w:rFonts w:ascii="Century Gothic" w:hAnsi="Century Gothic"/>
                <w:bCs/>
                <w:i/>
                <w:iCs/>
                <w:sz w:val="16"/>
                <w:szCs w:val="16"/>
              </w:rPr>
              <w:t>: diccionarios, libros de consulta, bibliotecas, recursos digitales e informáticos, etc.</w:t>
            </w:r>
          </w:p>
          <w:p w14:paraId="32DF87E8"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-Vocabulario: uso del diccionario para comprobar el sentido de las palabras.</w:t>
            </w:r>
          </w:p>
          <w:p w14:paraId="446D950A"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Búsqueda de información sobre las </w:t>
            </w:r>
            <w:r>
              <w:rPr>
                <w:rFonts w:ascii="Century Gothic" w:hAnsi="Century Gothic"/>
                <w:bCs/>
                <w:i/>
                <w:iCs/>
                <w:color w:val="984806" w:themeColor="accent6" w:themeShade="80"/>
                <w:sz w:val="14"/>
                <w:szCs w:val="14"/>
              </w:rPr>
              <w:t xml:space="preserve">costumbres alimenticias de los países de lengua alemana </w:t>
            </w:r>
            <w:r w:rsidRPr="00A55E1E">
              <w:rPr>
                <w:rFonts w:ascii="Century Gothic" w:hAnsi="Century Gothic"/>
                <w:bCs/>
                <w:i/>
                <w:iCs/>
                <w:color w:val="984806" w:themeColor="accent6" w:themeShade="80"/>
                <w:sz w:val="14"/>
                <w:szCs w:val="14"/>
              </w:rPr>
              <w:t>en Internet.</w:t>
            </w:r>
          </w:p>
          <w:p w14:paraId="3AFB7E98" w14:textId="77777777" w:rsidR="00CB4E1C" w:rsidRPr="00A55E1E" w:rsidRDefault="00CB4E1C" w:rsidP="0068483B">
            <w:pPr>
              <w:rPr>
                <w:rFonts w:ascii="Century Gothic" w:hAnsi="Century Gothic"/>
                <w:bCs/>
                <w:i/>
                <w:iCs/>
                <w:color w:val="FF0000"/>
                <w:sz w:val="14"/>
                <w:szCs w:val="14"/>
              </w:rPr>
            </w:pPr>
          </w:p>
          <w:p w14:paraId="5D345E84"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color w:val="FF0000"/>
                <w:sz w:val="16"/>
                <w:szCs w:val="16"/>
              </w:rPr>
              <w:t xml:space="preserve">- </w:t>
            </w:r>
            <w:r w:rsidRPr="00A55E1E">
              <w:rPr>
                <w:rFonts w:ascii="Century Gothic" w:hAnsi="Century Gothic"/>
                <w:bCs/>
                <w:i/>
                <w:iCs/>
                <w:sz w:val="16"/>
                <w:szCs w:val="16"/>
              </w:rPr>
              <w:t xml:space="preserve">Identificación de la </w:t>
            </w:r>
            <w:r w:rsidRPr="00A55E1E">
              <w:rPr>
                <w:rFonts w:ascii="Century Gothic" w:hAnsi="Century Gothic"/>
                <w:b/>
                <w:i/>
                <w:iCs/>
                <w:sz w:val="16"/>
                <w:szCs w:val="16"/>
              </w:rPr>
              <w:t>autoría de las fuentes</w:t>
            </w:r>
            <w:r w:rsidRPr="00A55E1E">
              <w:rPr>
                <w:rFonts w:ascii="Century Gothic" w:hAnsi="Century Gothic"/>
                <w:bCs/>
                <w:i/>
                <w:iCs/>
                <w:sz w:val="16"/>
                <w:szCs w:val="16"/>
              </w:rPr>
              <w:t xml:space="preserve"> consultadas y los contenidos utilizados.</w:t>
            </w:r>
          </w:p>
          <w:p w14:paraId="3D1ACADD"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Búsqueda de la autoría de las fuentes de la información sobre las </w:t>
            </w:r>
            <w:r>
              <w:rPr>
                <w:rFonts w:ascii="Century Gothic" w:hAnsi="Century Gothic"/>
                <w:bCs/>
                <w:i/>
                <w:iCs/>
                <w:color w:val="984806" w:themeColor="accent6" w:themeShade="80"/>
                <w:sz w:val="14"/>
                <w:szCs w:val="14"/>
              </w:rPr>
              <w:t xml:space="preserve">costumbres alimenticias de los países de lengua alemana </w:t>
            </w:r>
            <w:r w:rsidRPr="00A55E1E">
              <w:rPr>
                <w:rFonts w:ascii="Century Gothic" w:hAnsi="Century Gothic"/>
                <w:bCs/>
                <w:i/>
                <w:iCs/>
                <w:color w:val="984806" w:themeColor="accent6" w:themeShade="80"/>
                <w:sz w:val="14"/>
                <w:szCs w:val="14"/>
              </w:rPr>
              <w:t>en Internet</w:t>
            </w:r>
            <w:r>
              <w:rPr>
                <w:rFonts w:ascii="Century Gothic" w:hAnsi="Century Gothic"/>
                <w:bCs/>
                <w:i/>
                <w:iCs/>
                <w:color w:val="984806" w:themeColor="accent6" w:themeShade="80"/>
                <w:sz w:val="14"/>
                <w:szCs w:val="14"/>
              </w:rPr>
              <w:t>.</w:t>
            </w:r>
          </w:p>
          <w:p w14:paraId="47E5631E" w14:textId="77777777" w:rsidR="00CB4E1C" w:rsidRPr="00A55E1E" w:rsidRDefault="00CB4E1C" w:rsidP="0068483B">
            <w:pPr>
              <w:rPr>
                <w:rFonts w:ascii="Century Gothic" w:hAnsi="Century Gothic"/>
                <w:bCs/>
                <w:i/>
                <w:iCs/>
                <w:sz w:val="14"/>
                <w:szCs w:val="14"/>
              </w:rPr>
            </w:pPr>
          </w:p>
          <w:p w14:paraId="46183FC7"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Herramientas analógicas y digitales</w:t>
            </w:r>
            <w:r w:rsidRPr="00A55E1E">
              <w:rPr>
                <w:rFonts w:ascii="Century Gothic" w:hAnsi="Century Gothic"/>
                <w:bCs/>
                <w:i/>
                <w:i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2B5392E1"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r>
              <w:rPr>
                <w:rFonts w:ascii="Century Gothic" w:hAnsi="Century Gothic"/>
                <w:bCs/>
                <w:i/>
                <w:iCs/>
                <w:color w:val="984806" w:themeColor="accent6" w:themeShade="80"/>
                <w:sz w:val="14"/>
                <w:szCs w:val="14"/>
              </w:rPr>
              <w:t>Arbeitsbuch XXL/ Libro de ejercicios XXL.</w:t>
            </w:r>
          </w:p>
          <w:p w14:paraId="4036968F" w14:textId="77777777" w:rsidR="00CB4E1C" w:rsidRDefault="00CB4E1C" w:rsidP="0068483B">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093AB71B"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Ejercicios online en la página web de</w:t>
            </w:r>
            <w:r>
              <w:rPr>
                <w:rFonts w:ascii="Century Gothic" w:hAnsi="Century Gothic"/>
                <w:bCs/>
                <w:i/>
                <w:iCs/>
                <w:color w:val="984806" w:themeColor="accent6" w:themeShade="80"/>
                <w:sz w:val="14"/>
                <w:szCs w:val="14"/>
              </w:rPr>
              <w:t xml:space="preserve"> Hueber.</w:t>
            </w:r>
          </w:p>
          <w:p w14:paraId="2C8F4167"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0ECCE7E9"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lastRenderedPageBreak/>
              <w:t xml:space="preserve">• </w:t>
            </w:r>
            <w:r>
              <w:rPr>
                <w:rFonts w:ascii="Century Gothic" w:hAnsi="Century Gothic"/>
                <w:bCs/>
                <w:color w:val="984806" w:themeColor="accent6" w:themeShade="80"/>
                <w:sz w:val="14"/>
                <w:szCs w:val="14"/>
              </w:rPr>
              <w:t>Libro del alumno y libro de ejercicios digital en la plataforma</w:t>
            </w:r>
            <w:r>
              <w:rPr>
                <w:rFonts w:ascii="Century Gothic" w:hAnsi="Century Gothic"/>
                <w:bCs/>
                <w:i/>
                <w:iCs/>
                <w:color w:val="984806" w:themeColor="accent6" w:themeShade="80"/>
                <w:sz w:val="14"/>
                <w:szCs w:val="14"/>
              </w:rPr>
              <w:t xml:space="preserve"> Blinklearning.</w:t>
            </w:r>
          </w:p>
          <w:p w14:paraId="65E980CD"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Beste Freunde. </w:t>
            </w:r>
          </w:p>
          <w:p w14:paraId="49FF2A4A"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Grammatikheft, </w:t>
            </w:r>
            <w:r>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5D062F59" w14:textId="77777777" w:rsidR="00CB4E1C" w:rsidRDefault="00CB4E1C" w:rsidP="0068483B">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Ferienheft </w:t>
            </w:r>
            <w:r>
              <w:rPr>
                <w:rFonts w:ascii="Century Gothic" w:hAnsi="Century Gothic"/>
                <w:bCs/>
                <w:color w:val="984806" w:themeColor="accent6" w:themeShade="80"/>
                <w:sz w:val="14"/>
                <w:szCs w:val="14"/>
              </w:rPr>
              <w:t>que ofrece tareas de repaso para todas las destrezas.</w:t>
            </w:r>
          </w:p>
          <w:p w14:paraId="51535AB3" w14:textId="77777777" w:rsidR="00CB4E1C" w:rsidRPr="00A55E1E" w:rsidRDefault="00CB4E1C" w:rsidP="0068483B">
            <w:pPr>
              <w:rPr>
                <w:rFonts w:ascii="Century Gothic" w:hAnsi="Century Gothic"/>
                <w:bCs/>
                <w:i/>
                <w:iCs/>
                <w:color w:val="984806" w:themeColor="accent6" w:themeShade="80"/>
                <w:sz w:val="14"/>
                <w:szCs w:val="14"/>
              </w:rPr>
            </w:pPr>
          </w:p>
          <w:p w14:paraId="05CB580D"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t>B. Plurilingüismo</w:t>
            </w:r>
          </w:p>
          <w:p w14:paraId="64FDA816" w14:textId="77777777" w:rsidR="00CB4E1C" w:rsidRPr="00A55E1E" w:rsidRDefault="00CB4E1C" w:rsidP="0068483B">
            <w:pPr>
              <w:rPr>
                <w:rFonts w:ascii="Century Gothic" w:hAnsi="Century Gothic"/>
                <w:bCs/>
                <w:i/>
                <w:iCs/>
                <w:sz w:val="14"/>
                <w:szCs w:val="14"/>
              </w:rPr>
            </w:pPr>
            <w:r w:rsidRPr="00A55E1E">
              <w:rPr>
                <w:rFonts w:ascii="Century Gothic" w:hAnsi="Century Gothic"/>
                <w:bCs/>
                <w:i/>
                <w:iCs/>
                <w:sz w:val="16"/>
                <w:szCs w:val="16"/>
              </w:rPr>
              <w:t xml:space="preserve">- </w:t>
            </w:r>
            <w:r w:rsidRPr="00A55E1E">
              <w:rPr>
                <w:rFonts w:ascii="Century Gothic" w:hAnsi="Century Gothic"/>
                <w:b/>
                <w:i/>
                <w:iCs/>
                <w:sz w:val="16"/>
                <w:szCs w:val="16"/>
              </w:rPr>
              <w:t>Estrategias y técnicas para responder eficazmente a una necesidad comunicativa</w:t>
            </w:r>
            <w:r w:rsidRPr="00A55E1E">
              <w:rPr>
                <w:rFonts w:ascii="Century Gothic" w:hAnsi="Century Gothic"/>
                <w:bCs/>
                <w:i/>
                <w:iCs/>
                <w:sz w:val="16"/>
                <w:szCs w:val="16"/>
              </w:rPr>
              <w:t xml:space="preserve"> </w:t>
            </w:r>
            <w:r w:rsidRPr="00A55E1E">
              <w:rPr>
                <w:rFonts w:ascii="Century Gothic" w:hAnsi="Century Gothic"/>
                <w:b/>
                <w:i/>
                <w:iCs/>
                <w:sz w:val="16"/>
                <w:szCs w:val="16"/>
              </w:rPr>
              <w:t>básica y concreta de forma comprensible</w:t>
            </w:r>
            <w:r w:rsidRPr="00A55E1E">
              <w:rPr>
                <w:rFonts w:ascii="Century Gothic" w:hAnsi="Century Gothic"/>
                <w:bCs/>
                <w:i/>
                <w:iCs/>
                <w:sz w:val="16"/>
                <w:szCs w:val="16"/>
              </w:rPr>
              <w:t>, a pesar de las limitaciones derivadas del nivel</w:t>
            </w:r>
            <w:r w:rsidRPr="00A55E1E">
              <w:rPr>
                <w:rFonts w:ascii="Century Gothic" w:hAnsi="Century Gothic"/>
                <w:bCs/>
                <w:i/>
                <w:iCs/>
                <w:sz w:val="14"/>
                <w:szCs w:val="14"/>
              </w:rPr>
              <w:t xml:space="preserve"> </w:t>
            </w:r>
            <w:r w:rsidRPr="00A55E1E">
              <w:rPr>
                <w:rFonts w:ascii="Century Gothic" w:hAnsi="Century Gothic"/>
                <w:bCs/>
                <w:i/>
                <w:iCs/>
                <w:sz w:val="16"/>
                <w:szCs w:val="16"/>
              </w:rPr>
              <w:t>de competencia en la lengua extranjera y en las demás lenguas del repertorio lingüístico propio.</w:t>
            </w:r>
          </w:p>
          <w:p w14:paraId="72264B20"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-Realizar preguntas y respuestas. Establecer turno de palabra en diálogos. Realizar una </w:t>
            </w:r>
            <w:r>
              <w:rPr>
                <w:rFonts w:ascii="Century Gothic" w:hAnsi="Century Gothic"/>
                <w:bCs/>
                <w:i/>
                <w:iCs/>
                <w:color w:val="984806" w:themeColor="accent6" w:themeShade="80"/>
                <w:sz w:val="14"/>
                <w:szCs w:val="14"/>
              </w:rPr>
              <w:t xml:space="preserve">descripción </w:t>
            </w:r>
            <w:r w:rsidRPr="00491D71">
              <w:rPr>
                <w:rFonts w:ascii="Century Gothic" w:hAnsi="Century Gothic"/>
                <w:bCs/>
                <w:i/>
                <w:iCs/>
                <w:color w:val="984806" w:themeColor="accent6" w:themeShade="80"/>
                <w:sz w:val="14"/>
                <w:szCs w:val="14"/>
              </w:rPr>
              <w:t>de un</w:t>
            </w:r>
            <w:r>
              <w:rPr>
                <w:rFonts w:ascii="Century Gothic" w:hAnsi="Century Gothic"/>
                <w:bCs/>
                <w:i/>
                <w:iCs/>
                <w:color w:val="984806" w:themeColor="accent6" w:themeShade="80"/>
                <w:sz w:val="14"/>
                <w:szCs w:val="14"/>
              </w:rPr>
              <w:t xml:space="preserve"> plato típico</w:t>
            </w:r>
            <w:r w:rsidRPr="00491D71">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 xml:space="preserve"> intercambiar </w:t>
            </w:r>
            <w:r w:rsidRPr="00ED448A">
              <w:rPr>
                <w:rFonts w:ascii="Century Gothic" w:hAnsi="Century Gothic"/>
                <w:bCs/>
                <w:i/>
                <w:iCs/>
                <w:color w:val="984806" w:themeColor="accent6" w:themeShade="80"/>
                <w:sz w:val="14"/>
                <w:szCs w:val="14"/>
              </w:rPr>
              <w:t>información sobre costumbres alimenticias</w:t>
            </w:r>
            <w:r>
              <w:rPr>
                <w:rFonts w:ascii="Century Gothic" w:hAnsi="Century Gothic"/>
                <w:bCs/>
                <w:i/>
                <w:iCs/>
                <w:color w:val="984806" w:themeColor="accent6" w:themeShade="80"/>
                <w:sz w:val="14"/>
                <w:szCs w:val="14"/>
              </w:rPr>
              <w:t xml:space="preserve"> </w:t>
            </w:r>
            <w:r w:rsidRPr="00ED448A">
              <w:rPr>
                <w:rFonts w:ascii="Century Gothic" w:hAnsi="Century Gothic"/>
                <w:bCs/>
                <w:i/>
                <w:iCs/>
                <w:color w:val="984806" w:themeColor="accent6" w:themeShade="80"/>
                <w:sz w:val="14"/>
                <w:szCs w:val="14"/>
              </w:rPr>
              <w:t>;representar un diálogo entre cliente y el dependiente de una tienda</w:t>
            </w:r>
          </w:p>
          <w:p w14:paraId="421D037C" w14:textId="77777777" w:rsidR="00CB4E1C" w:rsidRPr="00A55E1E" w:rsidRDefault="00CB4E1C" w:rsidP="0068483B">
            <w:pPr>
              <w:rPr>
                <w:rFonts w:ascii="Century Gothic" w:hAnsi="Century Gothic"/>
                <w:bCs/>
                <w:i/>
                <w:iCs/>
                <w:sz w:val="14"/>
                <w:szCs w:val="14"/>
              </w:rPr>
            </w:pPr>
          </w:p>
          <w:p w14:paraId="6E1B856F"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Estrategias básicas para identificar, organizar, retener, recuperar y utilizar creativamente unidades lingüísticas (léxico, morfosintaxis, patrones sonoros, etc.) a partir de la </w:t>
            </w:r>
            <w:r w:rsidRPr="00A55E1E">
              <w:rPr>
                <w:rFonts w:ascii="Century Gothic" w:hAnsi="Century Gothic"/>
                <w:b/>
                <w:i/>
                <w:iCs/>
                <w:sz w:val="16"/>
                <w:szCs w:val="16"/>
              </w:rPr>
              <w:t>comparación de las lenguas</w:t>
            </w:r>
            <w:r w:rsidRPr="00A55E1E">
              <w:rPr>
                <w:rFonts w:ascii="Century Gothic" w:hAnsi="Century Gothic"/>
                <w:bCs/>
                <w:i/>
                <w:iCs/>
                <w:sz w:val="16"/>
                <w:szCs w:val="16"/>
              </w:rPr>
              <w:t xml:space="preserve"> y variedades que conforman el repertorio lingüístico personal.</w:t>
            </w:r>
          </w:p>
          <w:p w14:paraId="30DAE7EA"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r>
            <w:r w:rsidRPr="00001FF2">
              <w:rPr>
                <w:rFonts w:ascii="Century Gothic" w:hAnsi="Century Gothic"/>
                <w:bCs/>
                <w:color w:val="984806" w:themeColor="accent6" w:themeShade="80"/>
                <w:sz w:val="14"/>
                <w:szCs w:val="14"/>
              </w:rPr>
              <w:t xml:space="preserve"> Consejos de aprendizaje del vocabulario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color w:val="984806" w:themeColor="accent6" w:themeShade="80"/>
                <w:sz w:val="14"/>
                <w:szCs w:val="14"/>
              </w:rPr>
              <w:t>, p. 62, 64, 66, 73, 77, 80)</w:t>
            </w:r>
          </w:p>
          <w:p w14:paraId="58FFC7C2"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color w:val="984806" w:themeColor="accent6" w:themeShade="80"/>
                <w:sz w:val="14"/>
                <w:szCs w:val="14"/>
              </w:rPr>
              <w:lastRenderedPageBreak/>
              <w:t>o</w:t>
            </w:r>
            <w:r w:rsidRPr="00001FF2">
              <w:rPr>
                <w:rFonts w:ascii="Century Gothic" w:hAnsi="Century Gothic"/>
                <w:bCs/>
                <w:color w:val="984806" w:themeColor="accent6" w:themeShade="80"/>
                <w:sz w:val="14"/>
                <w:szCs w:val="14"/>
              </w:rPr>
              <w:tab/>
              <w:t>Consejos de aprendizaje de gramática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color w:val="984806" w:themeColor="accent6" w:themeShade="80"/>
                <w:sz w:val="14"/>
                <w:szCs w:val="14"/>
              </w:rPr>
              <w:t>, p. 68, 69, 75, 80)</w:t>
            </w:r>
          </w:p>
          <w:p w14:paraId="679F4FD1"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color w:val="984806" w:themeColor="accent6" w:themeShade="80"/>
                <w:sz w:val="14"/>
                <w:szCs w:val="14"/>
              </w:rPr>
              <w:t>o</w:t>
            </w:r>
            <w:r w:rsidRPr="00001FF2">
              <w:rPr>
                <w:rFonts w:ascii="Century Gothic" w:hAnsi="Century Gothic"/>
                <w:bCs/>
                <w:color w:val="984806" w:themeColor="accent6" w:themeShade="80"/>
                <w:sz w:val="14"/>
                <w:szCs w:val="14"/>
              </w:rPr>
              <w:tab/>
            </w:r>
            <w:r w:rsidRPr="00001FF2">
              <w:rPr>
                <w:rFonts w:ascii="Century Gothic" w:hAnsi="Century Gothic"/>
                <w:bCs/>
                <w:i/>
                <w:iCs/>
                <w:color w:val="984806" w:themeColor="accent6" w:themeShade="80"/>
                <w:sz w:val="14"/>
                <w:szCs w:val="14"/>
              </w:rPr>
              <w:t>Schreibtraining</w:t>
            </w:r>
            <w:r w:rsidRPr="00001FF2">
              <w:rPr>
                <w:rFonts w:ascii="Century Gothic" w:hAnsi="Century Gothic"/>
                <w:bCs/>
                <w:color w:val="984806" w:themeColor="accent6" w:themeShade="80"/>
                <w:sz w:val="14"/>
                <w:szCs w:val="14"/>
              </w:rPr>
              <w:t xml:space="preserve"> (L7, L8, L9;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color w:val="984806" w:themeColor="accent6" w:themeShade="80"/>
                <w:sz w:val="14"/>
                <w:szCs w:val="14"/>
              </w:rPr>
              <w:t>, p. 77)</w:t>
            </w:r>
          </w:p>
          <w:p w14:paraId="65C5E5CE"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color w:val="984806" w:themeColor="accent6" w:themeShade="80"/>
                <w:sz w:val="14"/>
                <w:szCs w:val="14"/>
              </w:rPr>
              <w:t>o</w:t>
            </w:r>
            <w:r w:rsidRPr="00001FF2">
              <w:rPr>
                <w:rFonts w:ascii="Century Gothic" w:hAnsi="Century Gothic"/>
                <w:bCs/>
                <w:color w:val="984806" w:themeColor="accent6" w:themeShade="80"/>
                <w:sz w:val="14"/>
                <w:szCs w:val="14"/>
              </w:rPr>
              <w:tab/>
            </w:r>
            <w:r w:rsidRPr="00001FF2">
              <w:rPr>
                <w:rFonts w:ascii="Century Gothic" w:hAnsi="Century Gothic"/>
                <w:bCs/>
                <w:i/>
                <w:iCs/>
                <w:color w:val="984806" w:themeColor="accent6" w:themeShade="80"/>
                <w:sz w:val="14"/>
                <w:szCs w:val="14"/>
              </w:rPr>
              <w:t>Training Fertigkeiten</w:t>
            </w:r>
            <w:r w:rsidRPr="00001FF2">
              <w:rPr>
                <w:rFonts w:ascii="Century Gothic" w:hAnsi="Century Gothic"/>
                <w:bCs/>
                <w:color w:val="984806" w:themeColor="accent6" w:themeShade="80"/>
                <w:sz w:val="14"/>
                <w:szCs w:val="14"/>
              </w:rPr>
              <w:t xml:space="preserve"> (L7, L8, L9;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color w:val="984806" w:themeColor="accent6" w:themeShade="80"/>
                <w:sz w:val="14"/>
                <w:szCs w:val="14"/>
              </w:rPr>
              <w:t>, p.81).</w:t>
            </w:r>
          </w:p>
          <w:p w14:paraId="740E0AB7" w14:textId="77777777" w:rsidR="00CB4E1C" w:rsidRPr="00A55E1E" w:rsidRDefault="00CB4E1C" w:rsidP="0068483B">
            <w:pPr>
              <w:rPr>
                <w:rFonts w:ascii="Century Gothic" w:hAnsi="Century Gothic"/>
                <w:bCs/>
                <w:i/>
                <w:iCs/>
                <w:color w:val="FF0000"/>
                <w:sz w:val="14"/>
                <w:szCs w:val="14"/>
              </w:rPr>
            </w:pPr>
          </w:p>
          <w:p w14:paraId="59BE0A7C"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Estrategias y herramientas básicas de </w:t>
            </w:r>
            <w:r w:rsidRPr="00A55E1E">
              <w:rPr>
                <w:rFonts w:ascii="Century Gothic" w:hAnsi="Century Gothic"/>
                <w:b/>
                <w:i/>
                <w:iCs/>
                <w:sz w:val="16"/>
                <w:szCs w:val="16"/>
              </w:rPr>
              <w:t>autoevaluación y coevaluación</w:t>
            </w:r>
            <w:r w:rsidRPr="00A55E1E">
              <w:rPr>
                <w:rFonts w:ascii="Century Gothic" w:hAnsi="Century Gothic"/>
                <w:bCs/>
                <w:i/>
                <w:iCs/>
                <w:sz w:val="16"/>
                <w:szCs w:val="16"/>
              </w:rPr>
              <w:t>, analógicas y digitales, individuales y cooperativas.</w:t>
            </w:r>
          </w:p>
          <w:p w14:paraId="6AA52890" w14:textId="77777777" w:rsidR="00CB4E1C" w:rsidRPr="00001FF2" w:rsidRDefault="00CB4E1C" w:rsidP="0068483B">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t>Testtrainer A1.</w:t>
            </w:r>
          </w:p>
          <w:p w14:paraId="5D11FD45" w14:textId="77777777" w:rsidR="00CB4E1C" w:rsidRPr="00001FF2" w:rsidRDefault="00CB4E1C" w:rsidP="0068483B">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t>Lernwortschatz: autoevaluación sobre vocabulario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color w:val="984806" w:themeColor="accent6" w:themeShade="80"/>
                <w:sz w:val="14"/>
                <w:szCs w:val="14"/>
              </w:rPr>
              <w:t>,</w:t>
            </w:r>
            <w:r w:rsidRPr="00001FF2">
              <w:rPr>
                <w:rFonts w:ascii="Century Gothic" w:hAnsi="Century Gothic"/>
                <w:bCs/>
                <w:i/>
                <w:iCs/>
                <w:color w:val="984806" w:themeColor="accent6" w:themeShade="80"/>
                <w:sz w:val="14"/>
                <w:szCs w:val="14"/>
              </w:rPr>
              <w:t>, p. 66, 73, 80)</w:t>
            </w:r>
          </w:p>
          <w:p w14:paraId="162E1B8F" w14:textId="77777777" w:rsidR="00CB4E1C" w:rsidRPr="00001FF2" w:rsidRDefault="00CB4E1C" w:rsidP="0068483B">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t>Das kannst du jetzt: porfolio del módulo 3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i/>
                <w:iCs/>
                <w:color w:val="984806" w:themeColor="accent6" w:themeShade="80"/>
                <w:sz w:val="14"/>
                <w:szCs w:val="14"/>
              </w:rPr>
              <w:t>, p. 83)</w:t>
            </w:r>
          </w:p>
          <w:p w14:paraId="01E3E81D" w14:textId="77777777" w:rsidR="00CB4E1C" w:rsidRPr="00001FF2" w:rsidRDefault="00CB4E1C" w:rsidP="0068483B">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tab/>
              <w:t xml:space="preserve">Wiederholung </w:t>
            </w:r>
            <w:r w:rsidRPr="00001FF2">
              <w:rPr>
                <w:rFonts w:ascii="Century Gothic" w:hAnsi="Century Gothic"/>
                <w:bCs/>
                <w:color w:val="984806" w:themeColor="accent6" w:themeShade="80"/>
                <w:sz w:val="14"/>
                <w:szCs w:val="14"/>
              </w:rPr>
              <w:t xml:space="preserve">(l. del alumno, p. 64) y </w:t>
            </w:r>
            <w:r w:rsidRPr="00001FF2">
              <w:rPr>
                <w:rFonts w:ascii="Century Gothic" w:hAnsi="Century Gothic"/>
                <w:bCs/>
                <w:i/>
                <w:iCs/>
                <w:color w:val="984806" w:themeColor="accent6" w:themeShade="80"/>
                <w:sz w:val="14"/>
                <w:szCs w:val="14"/>
              </w:rPr>
              <w:t>Wiederholungstest</w:t>
            </w:r>
            <w:r w:rsidRPr="00001FF2">
              <w:rPr>
                <w:rFonts w:ascii="Century Gothic" w:hAnsi="Century Gothic"/>
                <w:bCs/>
                <w:color w:val="984806" w:themeColor="accent6" w:themeShade="80"/>
                <w:sz w:val="14"/>
                <w:szCs w:val="14"/>
              </w:rPr>
              <w:t xml:space="preserve"> en la página web.</w:t>
            </w:r>
            <w:r w:rsidRPr="00001FF2">
              <w:rPr>
                <w:rFonts w:ascii="Century Gothic" w:hAnsi="Century Gothic"/>
                <w:color w:val="984806" w:themeColor="accent6" w:themeShade="80"/>
                <w:sz w:val="14"/>
                <w:szCs w:val="14"/>
              </w:rPr>
              <w:t xml:space="preserve"> </w:t>
            </w:r>
          </w:p>
          <w:p w14:paraId="1F4C45A1" w14:textId="77777777" w:rsidR="00CB4E1C" w:rsidRPr="00001FF2" w:rsidRDefault="00CB4E1C" w:rsidP="0068483B">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t>Training: Lesen, Hören, Sprechen: entrenamiento para la preparación de exámenes Fit für fit in Deutsch A1 (</w:t>
            </w:r>
            <w:r w:rsidRPr="00001FF2">
              <w:rPr>
                <w:rFonts w:ascii="Century Gothic" w:eastAsiaTheme="minorHAnsi" w:hAnsi="Century Gothic" w:cstheme="minorBidi"/>
                <w:i/>
                <w:iCs/>
                <w:color w:val="984806" w:themeColor="accent6" w:themeShade="80"/>
                <w:sz w:val="14"/>
                <w:szCs w:val="14"/>
              </w:rPr>
              <w:t>Arbeitsbuch XXL</w:t>
            </w:r>
            <w:r w:rsidRPr="00001FF2">
              <w:rPr>
                <w:rFonts w:ascii="Century Gothic" w:eastAsiaTheme="minorHAnsi" w:hAnsi="Century Gothic" w:cstheme="minorBidi"/>
                <w:color w:val="984806" w:themeColor="accent6" w:themeShade="80"/>
                <w:sz w:val="14"/>
                <w:szCs w:val="14"/>
              </w:rPr>
              <w:t>/Libro de ejercicios XXL</w:t>
            </w:r>
            <w:r w:rsidRPr="00001FF2">
              <w:rPr>
                <w:rFonts w:ascii="Century Gothic" w:hAnsi="Century Gothic"/>
                <w:bCs/>
                <w:i/>
                <w:iCs/>
                <w:color w:val="984806" w:themeColor="accent6" w:themeShade="80"/>
                <w:sz w:val="14"/>
                <w:szCs w:val="14"/>
              </w:rPr>
              <w:t xml:space="preserve">, </w:t>
            </w:r>
            <w:r w:rsidRPr="00001FF2">
              <w:rPr>
                <w:rFonts w:ascii="Century Gothic" w:hAnsi="Century Gothic"/>
                <w:bCs/>
                <w:color w:val="984806" w:themeColor="accent6" w:themeShade="80"/>
                <w:sz w:val="14"/>
                <w:szCs w:val="14"/>
              </w:rPr>
              <w:t>p. 81).</w:t>
            </w:r>
          </w:p>
          <w:p w14:paraId="4C17E198" w14:textId="77777777" w:rsidR="00CB4E1C" w:rsidRPr="00A55E1E" w:rsidRDefault="00CB4E1C" w:rsidP="0068483B">
            <w:pPr>
              <w:rPr>
                <w:rFonts w:ascii="Century Gothic" w:hAnsi="Century Gothic"/>
                <w:bCs/>
                <w:i/>
                <w:iCs/>
                <w:color w:val="FF0000"/>
                <w:sz w:val="14"/>
                <w:szCs w:val="14"/>
              </w:rPr>
            </w:pPr>
          </w:p>
          <w:p w14:paraId="4B366639"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Léxico y expresiones de uso común para </w:t>
            </w:r>
            <w:r w:rsidRPr="00A55E1E">
              <w:rPr>
                <w:rFonts w:ascii="Century Gothic" w:hAnsi="Century Gothic"/>
                <w:b/>
                <w:i/>
                <w:iCs/>
                <w:sz w:val="16"/>
                <w:szCs w:val="16"/>
              </w:rPr>
              <w:t>comprender enunciados</w:t>
            </w:r>
            <w:r w:rsidRPr="00A55E1E">
              <w:rPr>
                <w:rFonts w:ascii="Century Gothic" w:hAnsi="Century Gothic"/>
                <w:bCs/>
                <w:i/>
                <w:iCs/>
                <w:sz w:val="16"/>
                <w:szCs w:val="16"/>
              </w:rPr>
              <w:t xml:space="preserve"> sobre la comunicación, la lengua, el aprendizaje y las herramientas de comunicación y aprendizaje (</w:t>
            </w:r>
            <w:r w:rsidRPr="00A55E1E">
              <w:rPr>
                <w:rFonts w:ascii="Century Gothic" w:hAnsi="Century Gothic"/>
                <w:b/>
                <w:i/>
                <w:iCs/>
                <w:sz w:val="16"/>
                <w:szCs w:val="16"/>
              </w:rPr>
              <w:t>metalenguaje</w:t>
            </w:r>
            <w:r w:rsidRPr="00A55E1E">
              <w:rPr>
                <w:rFonts w:ascii="Century Gothic" w:hAnsi="Century Gothic"/>
                <w:bCs/>
                <w:i/>
                <w:iCs/>
                <w:sz w:val="16"/>
                <w:szCs w:val="16"/>
              </w:rPr>
              <w:t>).</w:t>
            </w:r>
          </w:p>
          <w:p w14:paraId="00FC8907" w14:textId="77777777" w:rsidR="00CB4E1C" w:rsidRPr="00946540" w:rsidRDefault="00CB4E1C" w:rsidP="0068483B">
            <w:pPr>
              <w:rPr>
                <w:rFonts w:ascii="Century Gothic" w:hAnsi="Century Gothic"/>
                <w:bCs/>
                <w:color w:val="984806" w:themeColor="accent6" w:themeShade="80"/>
                <w:sz w:val="14"/>
                <w:szCs w:val="14"/>
              </w:rPr>
            </w:pPr>
            <w:r w:rsidRPr="000A7F56">
              <w:rPr>
                <w:rFonts w:ascii="Century Gothic" w:hAnsi="Century Gothic"/>
                <w:bCs/>
                <w:i/>
                <w:iCs/>
                <w:color w:val="E36C0A" w:themeColor="accent6" w:themeShade="BF"/>
                <w:sz w:val="14"/>
                <w:szCs w:val="14"/>
                <w:lang w:val="de-DE"/>
              </w:rPr>
              <w:t xml:space="preserve">- </w:t>
            </w:r>
            <w:r w:rsidRPr="000A7F56">
              <w:rPr>
                <w:rFonts w:ascii="Century Gothic" w:hAnsi="Century Gothic"/>
                <w:bCs/>
                <w:color w:val="E36C0A" w:themeColor="accent6" w:themeShade="BF"/>
                <w:sz w:val="14"/>
                <w:szCs w:val="14"/>
                <w:lang w:val="de-DE"/>
              </w:rPr>
              <w:t xml:space="preserve">- </w:t>
            </w:r>
            <w:r w:rsidRPr="000A7F56">
              <w:rPr>
                <w:rFonts w:ascii="Century Gothic" w:hAnsi="Century Gothic"/>
                <w:bCs/>
                <w:i/>
                <w:iCs/>
                <w:color w:val="984806" w:themeColor="accent6" w:themeShade="80"/>
                <w:sz w:val="14"/>
                <w:szCs w:val="14"/>
                <w:lang w:val="de-DE"/>
              </w:rPr>
              <w:t>Wichtige Wörter und Wendungen aus deinem Arbeitsbuch</w:t>
            </w:r>
            <w:r w:rsidRPr="000A7F56">
              <w:rPr>
                <w:rFonts w:ascii="Century Gothic" w:hAnsi="Century Gothic"/>
                <w:bCs/>
                <w:color w:val="984806" w:themeColor="accent6" w:themeShade="80"/>
                <w:sz w:val="14"/>
                <w:szCs w:val="14"/>
                <w:lang w:val="de-DE"/>
              </w:rPr>
              <w:t xml:space="preserve">. </w:t>
            </w:r>
            <w:r w:rsidRPr="00946540">
              <w:rPr>
                <w:rFonts w:ascii="Century Gothic" w:hAnsi="Century Gothic"/>
                <w:bCs/>
                <w:color w:val="984806" w:themeColor="accent6" w:themeShade="80"/>
                <w:sz w:val="14"/>
                <w:szCs w:val="14"/>
              </w:rPr>
              <w:t xml:space="preserve">(Palabras y enunciados importantes de tu libro de ejercicios, </w:t>
            </w:r>
            <w:r w:rsidRPr="00946540">
              <w:rPr>
                <w:rFonts w:ascii="Century Gothic" w:hAnsi="Century Gothic"/>
                <w:bCs/>
                <w:i/>
                <w:iCs/>
                <w:color w:val="984806" w:themeColor="accent6" w:themeShade="80"/>
                <w:sz w:val="14"/>
                <w:szCs w:val="14"/>
              </w:rPr>
              <w:t>Arbeitsbuch XXL</w:t>
            </w:r>
            <w:r w:rsidRPr="00946540">
              <w:rPr>
                <w:rFonts w:ascii="Century Gothic" w:hAnsi="Century Gothic"/>
                <w:bCs/>
                <w:color w:val="984806" w:themeColor="accent6" w:themeShade="80"/>
                <w:sz w:val="14"/>
                <w:szCs w:val="14"/>
              </w:rPr>
              <w:t>/Libro de ejercicios XXL, p. 127).</w:t>
            </w:r>
          </w:p>
          <w:p w14:paraId="73218FBB" w14:textId="77777777" w:rsidR="00CB4E1C" w:rsidRPr="003052A2" w:rsidRDefault="00CB4E1C" w:rsidP="0068483B">
            <w:pPr>
              <w:rPr>
                <w:rFonts w:ascii="Century Gothic" w:hAnsi="Century Gothic"/>
                <w:bCs/>
                <w:i/>
                <w:iCs/>
                <w:color w:val="984806" w:themeColor="accent6" w:themeShade="80"/>
                <w:sz w:val="14"/>
                <w:szCs w:val="14"/>
              </w:rPr>
            </w:pPr>
          </w:p>
          <w:p w14:paraId="6993EFFE"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color w:val="984806" w:themeColor="accent6" w:themeShade="80"/>
                <w:sz w:val="14"/>
                <w:szCs w:val="14"/>
              </w:rPr>
              <w:t xml:space="preserve">A lo largo de todo el módulo, se hace hincapié en la autonomía de los alumnos para entender y hacer uso de </w:t>
            </w:r>
            <w:r w:rsidRPr="00001FF2">
              <w:rPr>
                <w:rFonts w:ascii="Century Gothic" w:hAnsi="Century Gothic"/>
                <w:bCs/>
                <w:color w:val="984806" w:themeColor="accent6" w:themeShade="80"/>
                <w:sz w:val="14"/>
                <w:szCs w:val="14"/>
              </w:rPr>
              <w:lastRenderedPageBreak/>
              <w:t xml:space="preserve">los enunciados y metalenguaje inherentes en los ejercicios, tanto en el libro del alumno, como en el libro de ejercicios. </w:t>
            </w:r>
          </w:p>
          <w:p w14:paraId="6B6AE0C7" w14:textId="77777777" w:rsidR="00CB4E1C" w:rsidRPr="00001FF2" w:rsidRDefault="00CB4E1C" w:rsidP="0068483B">
            <w:pPr>
              <w:rPr>
                <w:rFonts w:ascii="Century Gothic" w:hAnsi="Century Gothic"/>
                <w:bCs/>
                <w:color w:val="984806" w:themeColor="accent6" w:themeShade="80"/>
                <w:sz w:val="14"/>
                <w:szCs w:val="14"/>
              </w:rPr>
            </w:pPr>
            <w:r w:rsidRPr="00001FF2">
              <w:rPr>
                <w:rFonts w:ascii="Century Gothic" w:hAnsi="Century Gothic"/>
                <w:bCs/>
                <w:color w:val="984806" w:themeColor="accent6" w:themeShade="80"/>
                <w:sz w:val="14"/>
                <w:szCs w:val="14"/>
              </w:rPr>
              <w:t>- Comparación del uso del tratamiento de cortesía y el léxico del módulo 3 con el de la lengua propia.</w:t>
            </w:r>
          </w:p>
          <w:p w14:paraId="7E3E15A5" w14:textId="77777777" w:rsidR="00CB4E1C" w:rsidRPr="00A55E1E" w:rsidRDefault="00CB4E1C" w:rsidP="0068483B">
            <w:pPr>
              <w:rPr>
                <w:rFonts w:ascii="Century Gothic" w:hAnsi="Century Gothic"/>
                <w:bCs/>
                <w:i/>
                <w:iCs/>
                <w:color w:val="FF0000"/>
                <w:sz w:val="14"/>
                <w:szCs w:val="14"/>
              </w:rPr>
            </w:pPr>
          </w:p>
          <w:p w14:paraId="2ED155C0"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Comparación básica entre lenguas</w:t>
            </w:r>
            <w:r w:rsidRPr="00A55E1E">
              <w:rPr>
                <w:rFonts w:ascii="Century Gothic" w:hAnsi="Century Gothic"/>
                <w:bCs/>
                <w:i/>
                <w:iCs/>
                <w:sz w:val="16"/>
                <w:szCs w:val="16"/>
              </w:rPr>
              <w:t xml:space="preserve"> a partir de elementos de la lengua extranjera y otras lenguas: origen y parentescos. </w:t>
            </w:r>
          </w:p>
          <w:p w14:paraId="2FD37580" w14:textId="77777777" w:rsidR="00CB4E1C" w:rsidRPr="003052A2" w:rsidRDefault="00CB4E1C" w:rsidP="0068483B">
            <w:pPr>
              <w:rPr>
                <w:rFonts w:ascii="Century Gothic" w:hAnsi="Century Gothic"/>
                <w:bCs/>
                <w:i/>
                <w:iCs/>
                <w:color w:val="984806" w:themeColor="accent6" w:themeShade="80"/>
                <w:sz w:val="14"/>
                <w:szCs w:val="14"/>
              </w:rPr>
            </w:pPr>
            <w:r w:rsidRPr="003052A2">
              <w:rPr>
                <w:rFonts w:ascii="Century Gothic" w:hAnsi="Century Gothic"/>
                <w:bCs/>
                <w:i/>
                <w:iCs/>
                <w:color w:val="984806" w:themeColor="accent6" w:themeShade="80"/>
                <w:sz w:val="14"/>
                <w:szCs w:val="14"/>
              </w:rPr>
              <w:t xml:space="preserve">- Comparación del uso del </w:t>
            </w:r>
            <w:r>
              <w:rPr>
                <w:rFonts w:ascii="Century Gothic" w:hAnsi="Century Gothic"/>
                <w:bCs/>
                <w:i/>
                <w:iCs/>
                <w:color w:val="984806" w:themeColor="accent6" w:themeShade="80"/>
                <w:sz w:val="14"/>
                <w:szCs w:val="14"/>
              </w:rPr>
              <w:t xml:space="preserve">tratamiento de cortesía </w:t>
            </w:r>
            <w:r w:rsidRPr="003052A2">
              <w:rPr>
                <w:rFonts w:ascii="Century Gothic" w:hAnsi="Century Gothic"/>
                <w:bCs/>
                <w:i/>
                <w:iCs/>
                <w:color w:val="984806" w:themeColor="accent6" w:themeShade="80"/>
                <w:sz w:val="14"/>
                <w:szCs w:val="14"/>
              </w:rPr>
              <w:t xml:space="preserve">y el léxico del módulo </w:t>
            </w:r>
            <w:r>
              <w:rPr>
                <w:rFonts w:ascii="Century Gothic" w:hAnsi="Century Gothic"/>
                <w:bCs/>
                <w:i/>
                <w:iCs/>
                <w:color w:val="984806" w:themeColor="accent6" w:themeShade="80"/>
                <w:sz w:val="14"/>
                <w:szCs w:val="14"/>
              </w:rPr>
              <w:t>3</w:t>
            </w:r>
            <w:r w:rsidRPr="003052A2">
              <w:rPr>
                <w:rFonts w:ascii="Century Gothic" w:hAnsi="Century Gothic"/>
                <w:bCs/>
                <w:i/>
                <w:iCs/>
                <w:color w:val="984806" w:themeColor="accent6" w:themeShade="80"/>
                <w:sz w:val="14"/>
                <w:szCs w:val="14"/>
              </w:rPr>
              <w:t xml:space="preserve"> con el de la lengua propia.</w:t>
            </w:r>
          </w:p>
          <w:p w14:paraId="5E4F85AA" w14:textId="77777777" w:rsidR="00CB4E1C" w:rsidRPr="00946540" w:rsidRDefault="00CB4E1C" w:rsidP="0068483B">
            <w:pPr>
              <w:rPr>
                <w:rFonts w:ascii="Century Gothic" w:hAnsi="Century Gothic"/>
                <w:bCs/>
                <w:i/>
                <w:iCs/>
                <w:color w:val="984806" w:themeColor="accent6" w:themeShade="80"/>
                <w:sz w:val="14"/>
                <w:szCs w:val="14"/>
              </w:rPr>
            </w:pPr>
          </w:p>
          <w:p w14:paraId="2BC7C69E" w14:textId="77777777" w:rsidR="00CB4E1C" w:rsidRPr="00A55E1E" w:rsidRDefault="00CB4E1C" w:rsidP="0068483B">
            <w:pPr>
              <w:rPr>
                <w:rFonts w:ascii="Century Gothic" w:hAnsi="Century Gothic"/>
                <w:b/>
                <w:i/>
                <w:iCs/>
                <w:sz w:val="16"/>
                <w:szCs w:val="16"/>
              </w:rPr>
            </w:pPr>
            <w:r w:rsidRPr="00A55E1E">
              <w:rPr>
                <w:rFonts w:ascii="Century Gothic" w:hAnsi="Century Gothic"/>
                <w:b/>
                <w:i/>
                <w:iCs/>
                <w:sz w:val="16"/>
                <w:szCs w:val="16"/>
              </w:rPr>
              <w:t xml:space="preserve">C. Interculturalidad. </w:t>
            </w:r>
          </w:p>
          <w:p w14:paraId="2A1B588B"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La lengua extranjera como medio de comunicación</w:t>
            </w:r>
            <w:r w:rsidRPr="00A55E1E">
              <w:rPr>
                <w:rFonts w:ascii="Century Gothic" w:hAnsi="Century Gothic"/>
                <w:bCs/>
                <w:i/>
                <w:iCs/>
                <w:sz w:val="16"/>
                <w:szCs w:val="16"/>
              </w:rPr>
              <w:t xml:space="preserve"> interpersonal e internacional, fuente de información, y como herramienta para el enriquecimiento personal.</w:t>
            </w:r>
          </w:p>
          <w:p w14:paraId="7620885C" w14:textId="77777777" w:rsidR="00CB4E1C" w:rsidRPr="004662C9" w:rsidRDefault="00CB4E1C" w:rsidP="0068483B">
            <w:pPr>
              <w:rPr>
                <w:rFonts w:ascii="Century Gothic" w:hAnsi="Century Gothic"/>
                <w:bCs/>
                <w:color w:val="984806" w:themeColor="accent6" w:themeShade="80"/>
                <w:sz w:val="14"/>
                <w:szCs w:val="14"/>
              </w:rPr>
            </w:pPr>
            <w:r w:rsidRPr="00A55E1E">
              <w:rPr>
                <w:rFonts w:ascii="Century Gothic" w:hAnsi="Century Gothic"/>
                <w:bCs/>
                <w:i/>
                <w:iCs/>
                <w:color w:val="984806" w:themeColor="accent6" w:themeShade="80"/>
                <w:sz w:val="14"/>
                <w:szCs w:val="14"/>
              </w:rPr>
              <w:t xml:space="preserve">- </w:t>
            </w:r>
            <w:r w:rsidRPr="004662C9">
              <w:rPr>
                <w:rFonts w:ascii="Century Gothic" w:hAnsi="Century Gothic"/>
                <w:bCs/>
                <w:i/>
                <w:iCs/>
                <w:color w:val="984806" w:themeColor="accent6" w:themeShade="80"/>
                <w:sz w:val="14"/>
                <w:szCs w:val="14"/>
              </w:rPr>
              <w:t xml:space="preserve">- Landeskunde: Kochst du gern?: </w:t>
            </w:r>
            <w:r w:rsidRPr="004662C9">
              <w:rPr>
                <w:rFonts w:ascii="Century Gothic" w:hAnsi="Century Gothic"/>
                <w:bCs/>
                <w:color w:val="984806" w:themeColor="accent6" w:themeShade="80"/>
                <w:sz w:val="14"/>
                <w:szCs w:val="14"/>
              </w:rPr>
              <w:t>Hablar sobre las habilidades y gustos culinarios propios e intercambiar la información (l. del alumno, p. 60).</w:t>
            </w:r>
          </w:p>
          <w:p w14:paraId="591C36A5" w14:textId="77777777" w:rsidR="00CB4E1C" w:rsidRPr="00A55E1E" w:rsidRDefault="00CB4E1C" w:rsidP="0068483B">
            <w:pPr>
              <w:rPr>
                <w:rFonts w:ascii="Century Gothic" w:hAnsi="Century Gothic"/>
                <w:bCs/>
                <w:i/>
                <w:iCs/>
                <w:sz w:val="14"/>
                <w:szCs w:val="14"/>
              </w:rPr>
            </w:pPr>
          </w:p>
          <w:p w14:paraId="2A693049"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Interés e iniciativa en la realización de </w:t>
            </w:r>
            <w:r w:rsidRPr="00A55E1E">
              <w:rPr>
                <w:rFonts w:ascii="Century Gothic" w:hAnsi="Century Gothic"/>
                <w:b/>
                <w:i/>
                <w:iCs/>
                <w:sz w:val="16"/>
                <w:szCs w:val="16"/>
              </w:rPr>
              <w:t>intercambios comunicativos</w:t>
            </w:r>
            <w:r w:rsidRPr="00A55E1E">
              <w:rPr>
                <w:rFonts w:ascii="Century Gothic" w:hAnsi="Century Gothic"/>
                <w:bCs/>
                <w:i/>
                <w:iCs/>
                <w:sz w:val="16"/>
                <w:szCs w:val="16"/>
              </w:rPr>
              <w:t xml:space="preserve"> a través de diferentes medios con hablantes o estudiantes de la lengua extranjera.</w:t>
            </w:r>
          </w:p>
          <w:p w14:paraId="206E19EB" w14:textId="77777777" w:rsidR="00CB4E1C" w:rsidRPr="00A55E1E" w:rsidRDefault="00CB4E1C" w:rsidP="0068483B">
            <w:pPr>
              <w:rPr>
                <w:rFonts w:ascii="Century Gothic" w:hAnsi="Century Gothic"/>
                <w:b/>
                <w:i/>
                <w:iCs/>
                <w:sz w:val="14"/>
                <w:szCs w:val="14"/>
              </w:rPr>
            </w:pPr>
            <w:r w:rsidRPr="00A55E1E">
              <w:rPr>
                <w:rFonts w:ascii="Century Gothic" w:hAnsi="Century Gothic"/>
                <w:b/>
                <w:i/>
                <w:iCs/>
                <w:sz w:val="14"/>
                <w:szCs w:val="14"/>
              </w:rPr>
              <w:t>-</w:t>
            </w:r>
            <w:r w:rsidRPr="00A55E1E">
              <w:rPr>
                <w:rFonts w:ascii="Century Gothic" w:hAnsi="Century Gothic"/>
                <w:bCs/>
                <w:i/>
                <w:iCs/>
                <w:color w:val="984806" w:themeColor="accent6" w:themeShade="80"/>
                <w:sz w:val="14"/>
                <w:szCs w:val="14"/>
              </w:rPr>
              <w:t>Página web de Hueber.</w:t>
            </w:r>
            <w:r w:rsidRPr="00A55E1E">
              <w:rPr>
                <w:rFonts w:ascii="Century Gothic" w:hAnsi="Century Gothic"/>
                <w:b/>
                <w:i/>
                <w:iCs/>
                <w:color w:val="984806" w:themeColor="accent6" w:themeShade="80"/>
                <w:sz w:val="14"/>
                <w:szCs w:val="14"/>
              </w:rPr>
              <w:t xml:space="preserve"> </w:t>
            </w:r>
          </w:p>
          <w:p w14:paraId="3AE50518" w14:textId="77777777" w:rsidR="00CB4E1C" w:rsidRPr="00A55E1E" w:rsidRDefault="00CB4E1C" w:rsidP="0068483B">
            <w:pPr>
              <w:rPr>
                <w:rFonts w:ascii="Century Gothic" w:hAnsi="Century Gothic"/>
                <w:bCs/>
                <w:i/>
                <w:iCs/>
                <w:sz w:val="14"/>
                <w:szCs w:val="14"/>
              </w:rPr>
            </w:pPr>
          </w:p>
          <w:p w14:paraId="7F013073" w14:textId="77777777" w:rsidR="00CB4E1C" w:rsidRPr="00A55E1E" w:rsidRDefault="00CB4E1C" w:rsidP="0068483B">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Aspectos socioculturales y sociolingüísticos básicos</w:t>
            </w:r>
            <w:r w:rsidRPr="00A55E1E">
              <w:rPr>
                <w:rFonts w:ascii="Century Gothic" w:hAnsi="Century Gothic"/>
                <w:bCs/>
                <w:i/>
                <w:iCs/>
                <w:sz w:val="16"/>
                <w:szCs w:val="16"/>
              </w:rPr>
              <w:t xml:space="preserve"> relativos a la vida cotidiana, las condiciones de vida y las relaciones interpersonales; convenciones sociales básicas; </w:t>
            </w:r>
            <w:r w:rsidRPr="00A55E1E">
              <w:rPr>
                <w:rFonts w:ascii="Century Gothic" w:hAnsi="Century Gothic"/>
                <w:bCs/>
                <w:i/>
                <w:iCs/>
                <w:sz w:val="16"/>
                <w:szCs w:val="16"/>
              </w:rPr>
              <w:lastRenderedPageBreak/>
              <w:t>lenguaje no verbal, cortesía lingüística y etiqueta digital; cultura, costumbres y valores propios de países donde se habla la lengua extranjera.</w:t>
            </w:r>
          </w:p>
          <w:p w14:paraId="6BAC9799" w14:textId="77777777" w:rsidR="00CB4E1C" w:rsidRPr="00A55E1E"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Conceptos de otras áreas:</w:t>
            </w:r>
          </w:p>
          <w:p w14:paraId="5740B11B" w14:textId="77777777" w:rsidR="00CB4E1C" w:rsidRPr="00946540" w:rsidRDefault="00CB4E1C" w:rsidP="0068483B">
            <w:pPr>
              <w:rPr>
                <w:rFonts w:ascii="Century Gothic" w:hAnsi="Century Gothic"/>
                <w:bCs/>
                <w:i/>
                <w:iCs/>
                <w:color w:val="984806" w:themeColor="accent6" w:themeShade="80"/>
                <w:sz w:val="14"/>
                <w:szCs w:val="14"/>
              </w:rPr>
            </w:pPr>
            <w:r w:rsidRPr="00946540">
              <w:rPr>
                <w:rFonts w:ascii="Century Gothic" w:hAnsi="Century Gothic"/>
                <w:bCs/>
                <w:i/>
                <w:iCs/>
                <w:color w:val="984806" w:themeColor="accent6" w:themeShade="80"/>
                <w:sz w:val="14"/>
                <w:szCs w:val="14"/>
              </w:rPr>
              <w:t xml:space="preserve">• </w:t>
            </w:r>
            <w:r w:rsidRPr="00946540">
              <w:rPr>
                <w:rFonts w:ascii="Century Gothic" w:hAnsi="Century Gothic"/>
                <w:b/>
                <w:i/>
                <w:iCs/>
                <w:color w:val="984806" w:themeColor="accent6" w:themeShade="80"/>
                <w:sz w:val="14"/>
                <w:szCs w:val="14"/>
              </w:rPr>
              <w:t xml:space="preserve">STEAM: </w:t>
            </w:r>
            <w:hyperlink r:id="rId27" w:history="1">
              <w:r w:rsidRPr="00946540">
                <w:rPr>
                  <w:rStyle w:val="Hipervnculo"/>
                  <w:rFonts w:ascii="Century Gothic" w:hAnsi="Century Gothic"/>
                  <w:bCs/>
                  <w:i/>
                  <w:iCs/>
                  <w:color w:val="000080" w:themeColor="hyperlink" w:themeShade="80"/>
                  <w:sz w:val="14"/>
                  <w:szCs w:val="14"/>
                </w:rPr>
                <w:t>https://es.hueber.de/sixcms/media.php/36/bfr-a1-CLIL-Mathe-1.pdf</w:t>
              </w:r>
            </w:hyperlink>
          </w:p>
          <w:p w14:paraId="67D741A2" w14:textId="77777777" w:rsidR="00CB4E1C" w:rsidRPr="002776A9" w:rsidRDefault="00CB4E1C" w:rsidP="0068483B">
            <w:pPr>
              <w:rPr>
                <w:rFonts w:ascii="Century Gothic" w:hAnsi="Century Gothic"/>
                <w:bCs/>
                <w:i/>
                <w:iCs/>
                <w:color w:val="984806" w:themeColor="accent6" w:themeShade="80"/>
                <w:sz w:val="14"/>
                <w:szCs w:val="14"/>
              </w:rPr>
            </w:pPr>
            <w:r w:rsidRPr="00946540">
              <w:rPr>
                <w:rFonts w:ascii="Century Gothic" w:hAnsi="Century Gothic"/>
                <w:bCs/>
                <w:i/>
                <w:iCs/>
                <w:color w:val="984806" w:themeColor="accent6" w:themeShade="80"/>
                <w:sz w:val="14"/>
                <w:szCs w:val="14"/>
              </w:rPr>
              <w:t>•</w:t>
            </w:r>
            <w:r w:rsidRPr="00946540">
              <w:rPr>
                <w:rFonts w:ascii="Century Gothic" w:hAnsi="Century Gothic"/>
                <w:b/>
                <w:i/>
                <w:iCs/>
                <w:color w:val="984806" w:themeColor="accent6" w:themeShade="80"/>
                <w:sz w:val="14"/>
                <w:szCs w:val="14"/>
              </w:rPr>
              <w:t>Educación socioemocional:</w:t>
            </w:r>
            <w:r w:rsidRPr="00946540">
              <w:rPr>
                <w:rFonts w:ascii="Century Gothic" w:hAnsi="Century Gothic"/>
                <w:bCs/>
                <w:i/>
                <w:iCs/>
                <w:color w:val="984806" w:themeColor="accent6" w:themeShade="80"/>
                <w:sz w:val="14"/>
                <w:szCs w:val="14"/>
              </w:rPr>
              <w:t xml:space="preserve"> </w:t>
            </w:r>
            <w:r w:rsidRPr="00946540">
              <w:rPr>
                <w:rFonts w:ascii="Century Gothic" w:hAnsi="Century Gothic"/>
                <w:sz w:val="14"/>
                <w:szCs w:val="14"/>
              </w:rPr>
              <w:t>reflexión</w:t>
            </w:r>
            <w:r w:rsidRPr="002776A9">
              <w:rPr>
                <w:rFonts w:ascii="Century Gothic" w:hAnsi="Century Gothic"/>
                <w:sz w:val="14"/>
                <w:szCs w:val="14"/>
              </w:rPr>
              <w:t xml:space="preserve"> sobre la familia y los familiares y del papel que representan éstos en la sociedad actual (L7).</w:t>
            </w:r>
          </w:p>
          <w:p w14:paraId="47FDC21C" w14:textId="77777777" w:rsidR="00CB4E1C" w:rsidRPr="00A55E1E" w:rsidRDefault="00CB4E1C" w:rsidP="0068483B">
            <w:pPr>
              <w:rPr>
                <w:rFonts w:ascii="Century Gothic" w:hAnsi="Century Gothic"/>
                <w:bCs/>
                <w:i/>
                <w:iCs/>
                <w:color w:val="984806" w:themeColor="accent6" w:themeShade="80"/>
                <w:sz w:val="14"/>
                <w:szCs w:val="14"/>
              </w:rPr>
            </w:pPr>
          </w:p>
          <w:p w14:paraId="6D0C9957" w14:textId="77777777" w:rsidR="00CB4E1C" w:rsidRPr="00A55E1E" w:rsidRDefault="00CB4E1C" w:rsidP="0068483B">
            <w:pPr>
              <w:rPr>
                <w:rFonts w:ascii="Century Gothic" w:hAnsi="Century Gothic"/>
                <w:bCs/>
                <w:i/>
                <w:iCs/>
                <w:sz w:val="14"/>
                <w:szCs w:val="14"/>
              </w:rPr>
            </w:pP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Estrategias básicas para entender y apreciar la diversidad lingüística, cultural y artística, atendiendo a </w:t>
            </w:r>
            <w:r w:rsidRPr="00A55E1E">
              <w:rPr>
                <w:rFonts w:ascii="Century Gothic" w:hAnsi="Century Gothic"/>
                <w:b/>
                <w:i/>
                <w:iCs/>
                <w:sz w:val="16"/>
                <w:szCs w:val="16"/>
              </w:rPr>
              <w:t>valores ecosociales y democráticos</w:t>
            </w:r>
            <w:r w:rsidRPr="00A55E1E">
              <w:rPr>
                <w:rFonts w:ascii="Century Gothic" w:hAnsi="Century Gothic"/>
                <w:bCs/>
                <w:i/>
                <w:iCs/>
                <w:sz w:val="16"/>
                <w:szCs w:val="16"/>
              </w:rPr>
              <w:t>.</w:t>
            </w:r>
            <w:r w:rsidRPr="00A55E1E">
              <w:rPr>
                <w:rFonts w:ascii="Century Gothic" w:hAnsi="Century Gothic"/>
                <w:bCs/>
                <w:i/>
                <w:iCs/>
                <w:sz w:val="14"/>
                <w:szCs w:val="14"/>
              </w:rPr>
              <w:t xml:space="preserve"> </w:t>
            </w:r>
          </w:p>
          <w:p w14:paraId="17639166" w14:textId="77777777" w:rsidR="00CB4E1C" w:rsidRPr="00946540" w:rsidRDefault="00CB4E1C" w:rsidP="0068483B">
            <w:pPr>
              <w:rPr>
                <w:rFonts w:ascii="Century Gothic" w:hAnsi="Century Gothic" w:cs="Arial"/>
                <w:bCs/>
                <w:color w:val="984806" w:themeColor="accent6" w:themeShade="80"/>
                <w:sz w:val="14"/>
                <w:szCs w:val="14"/>
              </w:rPr>
            </w:pPr>
            <w:r w:rsidRPr="00946540">
              <w:rPr>
                <w:rFonts w:ascii="Century Gothic" w:hAnsi="Century Gothic" w:cs="Arial"/>
                <w:b/>
                <w:i/>
                <w:iCs/>
                <w:color w:val="984806" w:themeColor="accent6" w:themeShade="80"/>
                <w:sz w:val="14"/>
                <w:szCs w:val="14"/>
              </w:rPr>
              <w:t xml:space="preserve">ODS 2. Lucha contra el hambre. </w:t>
            </w:r>
            <w:r w:rsidRPr="00946540">
              <w:rPr>
                <w:rFonts w:ascii="Century Gothic" w:hAnsi="Century Gothic" w:cs="Arial"/>
                <w:bCs/>
                <w:color w:val="984806" w:themeColor="accent6" w:themeShade="80"/>
                <w:sz w:val="14"/>
                <w:szCs w:val="14"/>
              </w:rPr>
              <w:t>Reflexión Sobre los recursos y los hábitos alimenticios. (L9).</w:t>
            </w:r>
          </w:p>
          <w:p w14:paraId="61CDB405" w14:textId="77777777" w:rsidR="00CB4E1C" w:rsidRPr="00946540" w:rsidRDefault="00CB4E1C" w:rsidP="0068483B">
            <w:pPr>
              <w:rPr>
                <w:rFonts w:ascii="Century Gothic" w:hAnsi="Century Gothic" w:cs="Arial"/>
                <w:b/>
                <w:i/>
                <w:iCs/>
                <w:color w:val="984806" w:themeColor="accent6" w:themeShade="80"/>
                <w:sz w:val="14"/>
                <w:szCs w:val="14"/>
              </w:rPr>
            </w:pPr>
            <w:r w:rsidRPr="00946540">
              <w:rPr>
                <w:rFonts w:ascii="Century Gothic" w:hAnsi="Century Gothic" w:cs="Arial"/>
                <w:b/>
                <w:i/>
                <w:iCs/>
                <w:color w:val="984806" w:themeColor="accent6" w:themeShade="80"/>
                <w:sz w:val="14"/>
                <w:szCs w:val="14"/>
              </w:rPr>
              <w:t>ODS 3.</w:t>
            </w:r>
            <w:r w:rsidRPr="00946540">
              <w:rPr>
                <w:rFonts w:ascii="Century Gothic" w:hAnsi="Century Gothic" w:cs="Arial"/>
                <w:bCs/>
                <w:i/>
                <w:iCs/>
                <w:color w:val="984806" w:themeColor="accent6" w:themeShade="80"/>
                <w:sz w:val="14"/>
                <w:szCs w:val="14"/>
              </w:rPr>
              <w:t xml:space="preserve"> </w:t>
            </w:r>
            <w:r w:rsidRPr="00946540">
              <w:rPr>
                <w:rFonts w:ascii="Century Gothic" w:hAnsi="Century Gothic" w:cs="Arial"/>
                <w:b/>
                <w:i/>
                <w:iCs/>
                <w:color w:val="984806" w:themeColor="accent6" w:themeShade="80"/>
                <w:sz w:val="14"/>
                <w:szCs w:val="14"/>
              </w:rPr>
              <w:t xml:space="preserve">Buena salud. </w:t>
            </w:r>
            <w:r w:rsidRPr="00946540">
              <w:rPr>
                <w:rFonts w:ascii="Century Gothic" w:hAnsi="Century Gothic" w:cs="Arial"/>
                <w:bCs/>
                <w:color w:val="984806" w:themeColor="accent6" w:themeShade="80"/>
                <w:sz w:val="14"/>
                <w:szCs w:val="14"/>
              </w:rPr>
              <w:t>Reflexión sobre nuestros hábitos alimenticios (L9).</w:t>
            </w:r>
          </w:p>
          <w:p w14:paraId="2B8005F9" w14:textId="77777777" w:rsidR="00CB4E1C" w:rsidRPr="00946540" w:rsidRDefault="00CB4E1C" w:rsidP="0068483B">
            <w:pPr>
              <w:rPr>
                <w:rFonts w:ascii="Century Gothic" w:hAnsi="Century Gothic"/>
                <w:bCs/>
                <w:i/>
                <w:iCs/>
                <w:color w:val="984806" w:themeColor="accent6" w:themeShade="80"/>
                <w:sz w:val="14"/>
                <w:szCs w:val="14"/>
              </w:rPr>
            </w:pPr>
            <w:r w:rsidRPr="00946540">
              <w:rPr>
                <w:rFonts w:ascii="Century Gothic" w:hAnsi="Century Gothic" w:cs="Arial"/>
                <w:b/>
                <w:i/>
                <w:iCs/>
                <w:color w:val="984806" w:themeColor="accent6" w:themeShade="80"/>
                <w:sz w:val="14"/>
                <w:szCs w:val="14"/>
              </w:rPr>
              <w:t>ODS 5</w:t>
            </w:r>
            <w:r w:rsidRPr="00946540">
              <w:rPr>
                <w:rFonts w:ascii="Century Gothic" w:hAnsi="Century Gothic" w:cs="Arial"/>
                <w:i/>
                <w:iCs/>
                <w:color w:val="984806" w:themeColor="accent6" w:themeShade="80"/>
                <w:sz w:val="14"/>
                <w:szCs w:val="14"/>
              </w:rPr>
              <w:t xml:space="preserve">. </w:t>
            </w:r>
            <w:r w:rsidRPr="00946540">
              <w:rPr>
                <w:rFonts w:ascii="Century Gothic" w:hAnsi="Century Gothic" w:cs="Arial"/>
                <w:b/>
                <w:bCs/>
                <w:i/>
                <w:iCs/>
                <w:color w:val="984806" w:themeColor="accent6" w:themeShade="80"/>
                <w:sz w:val="14"/>
                <w:szCs w:val="14"/>
              </w:rPr>
              <w:t>Igualdad de género</w:t>
            </w:r>
            <w:r w:rsidRPr="00946540">
              <w:rPr>
                <w:rFonts w:ascii="Century Gothic" w:hAnsi="Century Gothic" w:cs="Arial"/>
                <w:i/>
                <w:iCs/>
                <w:color w:val="984806" w:themeColor="accent6" w:themeShade="80"/>
                <w:sz w:val="14"/>
                <w:szCs w:val="14"/>
              </w:rPr>
              <w:t>.</w:t>
            </w:r>
            <w:r w:rsidRPr="00946540">
              <w:rPr>
                <w:rFonts w:ascii="Century Gothic" w:hAnsi="Century Gothic"/>
                <w:bCs/>
                <w:i/>
                <w:iCs/>
                <w:color w:val="984806" w:themeColor="accent6" w:themeShade="80"/>
                <w:sz w:val="14"/>
                <w:szCs w:val="14"/>
              </w:rPr>
              <w:t xml:space="preserve"> Igualdad de género en el ejercicio de las profesiones (L7).</w:t>
            </w:r>
          </w:p>
          <w:p w14:paraId="6971F959" w14:textId="77777777" w:rsidR="00CB4E1C" w:rsidRPr="00946540" w:rsidRDefault="00CB4E1C" w:rsidP="0068483B">
            <w:pPr>
              <w:autoSpaceDE w:val="0"/>
              <w:autoSpaceDN w:val="0"/>
              <w:adjustRightInd w:val="0"/>
              <w:rPr>
                <w:rFonts w:ascii="Century Gothic" w:hAnsi="Century Gothic" w:cs="Tahoma"/>
                <w:i/>
                <w:iCs/>
                <w:color w:val="984806" w:themeColor="accent6" w:themeShade="80"/>
                <w:sz w:val="14"/>
                <w:szCs w:val="14"/>
              </w:rPr>
            </w:pPr>
            <w:r w:rsidRPr="00946540">
              <w:rPr>
                <w:rFonts w:ascii="Century Gothic" w:hAnsi="Century Gothic" w:cs="Tahoma"/>
                <w:i/>
                <w:iCs/>
                <w:color w:val="984806" w:themeColor="accent6" w:themeShade="80"/>
                <w:sz w:val="14"/>
                <w:szCs w:val="14"/>
              </w:rPr>
              <w:t xml:space="preserve"> Participar en trabajos en grupo con igualdad de género.</w:t>
            </w:r>
          </w:p>
          <w:p w14:paraId="5477A7A5" w14:textId="77777777" w:rsidR="00CB4E1C" w:rsidRPr="00491050" w:rsidRDefault="00CB4E1C" w:rsidP="0068483B">
            <w:pPr>
              <w:rPr>
                <w:rFonts w:ascii="Century Gothic" w:hAnsi="Century Gothic" w:cs="Arial"/>
                <w:sz w:val="14"/>
                <w:szCs w:val="14"/>
                <w:u w:color="F2F2F2"/>
                <w:lang w:val="de-DE"/>
              </w:rPr>
            </w:pPr>
            <w:r w:rsidRPr="00491050">
              <w:rPr>
                <w:rFonts w:ascii="Century Gothic" w:hAnsi="Century Gothic" w:cs="Tahoma"/>
                <w:b/>
                <w:bCs/>
                <w:i/>
                <w:iCs/>
                <w:color w:val="984806" w:themeColor="accent6" w:themeShade="80"/>
                <w:sz w:val="14"/>
                <w:szCs w:val="14"/>
                <w:lang w:val="de-DE"/>
              </w:rPr>
              <w:t>Projekt:</w:t>
            </w:r>
            <w:r w:rsidRPr="00491050">
              <w:rPr>
                <w:rFonts w:ascii="Century Gothic" w:hAnsi="Century Gothic" w:cs="Tahoma"/>
                <w:i/>
                <w:iCs/>
                <w:color w:val="984806" w:themeColor="accent6" w:themeShade="80"/>
                <w:sz w:val="14"/>
                <w:szCs w:val="14"/>
                <w:lang w:val="de-DE"/>
              </w:rPr>
              <w:t xml:space="preserve"> </w:t>
            </w:r>
            <w:r w:rsidRPr="00491050">
              <w:rPr>
                <w:rFonts w:ascii="Century Gothic" w:hAnsi="Century Gothic" w:cs="Arial"/>
                <w:sz w:val="14"/>
                <w:szCs w:val="14"/>
                <w:u w:color="F2F2F2"/>
                <w:lang w:val="de-DE"/>
              </w:rPr>
              <w:t xml:space="preserve"> „</w:t>
            </w:r>
            <w:r w:rsidRPr="00491050">
              <w:rPr>
                <w:rFonts w:ascii="Century Gothic" w:hAnsi="Century Gothic" w:cs="Arial"/>
                <w:i/>
                <w:iCs/>
                <w:sz w:val="14"/>
                <w:szCs w:val="14"/>
                <w:u w:color="F2F2F2"/>
                <w:lang w:val="de-DE"/>
              </w:rPr>
              <w:t>Wir machen ein Foto-Kochbuch</w:t>
            </w:r>
            <w:r w:rsidRPr="00491050">
              <w:rPr>
                <w:rFonts w:ascii="Century Gothic" w:hAnsi="Century Gothic" w:cs="Arial"/>
                <w:sz w:val="14"/>
                <w:szCs w:val="14"/>
                <w:u w:color="F2F2F2"/>
                <w:lang w:val="de-DE"/>
              </w:rPr>
              <w:t>“(L7-L8-L9, l. del alumno, p. 61).</w:t>
            </w:r>
          </w:p>
          <w:p w14:paraId="0D673664" w14:textId="77777777" w:rsidR="00CB4E1C" w:rsidRPr="00946540" w:rsidRDefault="00CB4E1C" w:rsidP="0068483B">
            <w:pPr>
              <w:rPr>
                <w:rFonts w:ascii="Century Gothic" w:hAnsi="Century Gothic" w:cs="Arial"/>
                <w:bCs/>
                <w:color w:val="984806" w:themeColor="accent6" w:themeShade="80"/>
                <w:sz w:val="14"/>
                <w:szCs w:val="14"/>
              </w:rPr>
            </w:pPr>
            <w:r w:rsidRPr="00946540">
              <w:rPr>
                <w:rFonts w:ascii="Century Gothic" w:hAnsi="Century Gothic" w:cs="Arial"/>
                <w:b/>
                <w:i/>
                <w:iCs/>
                <w:color w:val="984806" w:themeColor="accent6" w:themeShade="80"/>
                <w:sz w:val="14"/>
                <w:szCs w:val="14"/>
              </w:rPr>
              <w:t xml:space="preserve">ODS 9. Empleo digno y crecimiento económico. </w:t>
            </w:r>
            <w:r w:rsidRPr="00946540">
              <w:rPr>
                <w:rFonts w:ascii="Century Gothic" w:hAnsi="Century Gothic" w:cs="Arial"/>
                <w:bCs/>
                <w:color w:val="984806" w:themeColor="accent6" w:themeShade="80"/>
                <w:sz w:val="14"/>
                <w:szCs w:val="14"/>
              </w:rPr>
              <w:t>Reflexión sobre el ejercicio de las profesiones (L7).</w:t>
            </w:r>
          </w:p>
          <w:p w14:paraId="4B9E5ED0" w14:textId="77777777" w:rsidR="00CB4E1C" w:rsidRPr="00946540" w:rsidRDefault="00CB4E1C" w:rsidP="0068483B">
            <w:pPr>
              <w:rPr>
                <w:rFonts w:ascii="Century Gothic" w:hAnsi="Century Gothic" w:cs="Arial"/>
                <w:i/>
                <w:iCs/>
                <w:color w:val="984806" w:themeColor="accent6" w:themeShade="80"/>
                <w:sz w:val="14"/>
                <w:szCs w:val="14"/>
              </w:rPr>
            </w:pPr>
            <w:r w:rsidRPr="00946540">
              <w:rPr>
                <w:rFonts w:ascii="Century Gothic" w:hAnsi="Century Gothic" w:cs="Arial"/>
                <w:b/>
                <w:bCs/>
                <w:i/>
                <w:iCs/>
                <w:color w:val="984806" w:themeColor="accent6" w:themeShade="80"/>
                <w:sz w:val="14"/>
                <w:szCs w:val="14"/>
              </w:rPr>
              <w:t>ODS16. Paz, Justicia e Instituciones Sólidas</w:t>
            </w:r>
            <w:r w:rsidRPr="00946540">
              <w:rPr>
                <w:rFonts w:ascii="Century Gothic" w:hAnsi="Century Gothic" w:cs="Arial"/>
                <w:i/>
                <w:iCs/>
                <w:color w:val="984806" w:themeColor="accent6" w:themeShade="80"/>
                <w:sz w:val="14"/>
                <w:szCs w:val="14"/>
              </w:rPr>
              <w:t xml:space="preserve">. </w:t>
            </w:r>
            <w:r w:rsidRPr="00946540">
              <w:t xml:space="preserve"> </w:t>
            </w:r>
            <w:r w:rsidRPr="00946540">
              <w:rPr>
                <w:rFonts w:ascii="Century Gothic" w:hAnsi="Century Gothic" w:cs="Arial"/>
                <w:i/>
                <w:iCs/>
                <w:color w:val="984806" w:themeColor="accent6" w:themeShade="80"/>
                <w:sz w:val="14"/>
                <w:szCs w:val="14"/>
              </w:rPr>
              <w:t>Interés y respeto por las aficiones de jóvenes de otra procedencia (L7, L9) Interés y respecto por los gustos y las preferencias de otras personas (L8, L9)</w:t>
            </w:r>
          </w:p>
          <w:p w14:paraId="15A82C27" w14:textId="77777777" w:rsidR="00CB4E1C" w:rsidRPr="00CE2CA5" w:rsidRDefault="00CB4E1C" w:rsidP="0068483B">
            <w:pPr>
              <w:rPr>
                <w:rFonts w:ascii="Century Gothic" w:hAnsi="Century Gothic" w:cs="Arial"/>
                <w:bCs/>
                <w:color w:val="984806" w:themeColor="accent6" w:themeShade="80"/>
                <w:sz w:val="14"/>
                <w:szCs w:val="14"/>
              </w:rPr>
            </w:pPr>
            <w:r w:rsidRPr="00946540">
              <w:rPr>
                <w:rFonts w:ascii="Century Gothic" w:hAnsi="Century Gothic" w:cs="Arial"/>
                <w:b/>
                <w:i/>
                <w:iCs/>
                <w:color w:val="984806" w:themeColor="accent6" w:themeShade="80"/>
                <w:sz w:val="14"/>
                <w:szCs w:val="14"/>
              </w:rPr>
              <w:t>ODS 12.</w:t>
            </w:r>
            <w:r w:rsidRPr="00946540">
              <w:rPr>
                <w:rFonts w:ascii="Century Gothic" w:hAnsi="Century Gothic" w:cs="Arial"/>
                <w:bCs/>
                <w:i/>
                <w:iCs/>
                <w:color w:val="984806" w:themeColor="accent6" w:themeShade="80"/>
                <w:sz w:val="14"/>
                <w:szCs w:val="14"/>
              </w:rPr>
              <w:t xml:space="preserve"> </w:t>
            </w:r>
            <w:r w:rsidRPr="00946540">
              <w:rPr>
                <w:rFonts w:ascii="Century Gothic" w:hAnsi="Century Gothic" w:cs="Arial"/>
                <w:b/>
                <w:i/>
                <w:iCs/>
                <w:color w:val="984806" w:themeColor="accent6" w:themeShade="80"/>
                <w:sz w:val="14"/>
                <w:szCs w:val="14"/>
              </w:rPr>
              <w:t xml:space="preserve">Producción y consumo responsables. </w:t>
            </w:r>
            <w:r w:rsidRPr="00946540">
              <w:rPr>
                <w:rFonts w:ascii="Century Gothic" w:hAnsi="Century Gothic" w:cs="Arial"/>
                <w:bCs/>
                <w:color w:val="984806" w:themeColor="accent6" w:themeShade="80"/>
                <w:sz w:val="14"/>
                <w:szCs w:val="14"/>
              </w:rPr>
              <w:t>Reconocimiento de la importancia de hacer una compra reflexiva (L8). Reflexión sobre el valor y el precio de las cosas (L8)</w:t>
            </w:r>
          </w:p>
          <w:p w14:paraId="6FB29ECB" w14:textId="77777777" w:rsidR="00CB4E1C" w:rsidRPr="00A55E1E" w:rsidRDefault="00CB4E1C" w:rsidP="0068483B">
            <w:pPr>
              <w:rPr>
                <w:rFonts w:ascii="Century Gothic" w:hAnsi="Century Gothic"/>
                <w:bCs/>
                <w:i/>
                <w:iCs/>
                <w:color w:val="FF0000"/>
                <w:sz w:val="14"/>
                <w:szCs w:val="14"/>
              </w:rPr>
            </w:pPr>
          </w:p>
          <w:p w14:paraId="3282CEA7" w14:textId="77777777" w:rsidR="00CB4E1C" w:rsidRPr="00A55E1E" w:rsidRDefault="00CB4E1C" w:rsidP="0068483B">
            <w:pPr>
              <w:rPr>
                <w:rFonts w:ascii="Century Gothic" w:hAnsi="Century Gothic"/>
                <w:b/>
                <w:i/>
                <w:iCs/>
                <w:sz w:val="14"/>
                <w:szCs w:val="14"/>
              </w:rPr>
            </w:pPr>
            <w:r w:rsidRPr="00A55E1E">
              <w:rPr>
                <w:rFonts w:ascii="Century Gothic" w:hAnsi="Century Gothic"/>
                <w:bCs/>
                <w:i/>
                <w:iCs/>
                <w:sz w:val="14"/>
                <w:szCs w:val="14"/>
              </w:rPr>
              <w:lastRenderedPageBreak/>
              <w:t xml:space="preserve">− </w:t>
            </w:r>
            <w:r w:rsidRPr="00A55E1E">
              <w:rPr>
                <w:rFonts w:ascii="Century Gothic" w:hAnsi="Century Gothic"/>
                <w:bCs/>
                <w:i/>
                <w:iCs/>
                <w:sz w:val="16"/>
                <w:szCs w:val="16"/>
              </w:rPr>
              <w:t xml:space="preserve">Estrategias básicas de </w:t>
            </w:r>
            <w:r w:rsidRPr="00A55E1E">
              <w:rPr>
                <w:rFonts w:ascii="Century Gothic" w:hAnsi="Century Gothic"/>
                <w:b/>
                <w:i/>
                <w:iCs/>
                <w:sz w:val="16"/>
                <w:szCs w:val="16"/>
              </w:rPr>
              <w:t>detección y actuación ante usos discriminatorios del lenguaje verbal y no verbal.</w:t>
            </w:r>
          </w:p>
          <w:p w14:paraId="5F3EAEB6" w14:textId="77777777" w:rsidR="00CB4E1C" w:rsidRPr="006D69F8" w:rsidRDefault="00CB4E1C" w:rsidP="0068483B">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Interés y respeto por </w:t>
            </w:r>
          </w:p>
          <w:p w14:paraId="02C1785A" w14:textId="77777777" w:rsidR="00CB4E1C" w:rsidRPr="00A55E1E" w:rsidRDefault="00CB4E1C" w:rsidP="0068483B">
            <w:pPr>
              <w:rPr>
                <w:rFonts w:ascii="Century Gothic" w:hAnsi="Century Gothic"/>
                <w:bCs/>
                <w:i/>
                <w:iCs/>
                <w:sz w:val="14"/>
                <w:szCs w:val="14"/>
              </w:rPr>
            </w:pPr>
            <w:r w:rsidRPr="006D69F8">
              <w:rPr>
                <w:rFonts w:ascii="Century Gothic" w:hAnsi="Century Gothic"/>
                <w:bCs/>
                <w:i/>
                <w:iCs/>
                <w:color w:val="984806" w:themeColor="accent6" w:themeShade="80"/>
                <w:sz w:val="14"/>
                <w:szCs w:val="14"/>
              </w:rPr>
              <w:t>las aficiones de jóvenes de otra procedencia (L7, L9)</w:t>
            </w:r>
            <w:r>
              <w:rPr>
                <w:rFonts w:ascii="Century Gothic" w:hAnsi="Century Gothic"/>
                <w:bCs/>
                <w:i/>
                <w:iCs/>
                <w:color w:val="984806" w:themeColor="accent6" w:themeShade="80"/>
                <w:sz w:val="14"/>
                <w:szCs w:val="14"/>
              </w:rPr>
              <w:t xml:space="preserve">. </w:t>
            </w:r>
            <w:r w:rsidRPr="006D69F8">
              <w:rPr>
                <w:rFonts w:ascii="Century Gothic" w:hAnsi="Century Gothic"/>
                <w:bCs/>
                <w:i/>
                <w:iCs/>
                <w:color w:val="984806" w:themeColor="accent6" w:themeShade="80"/>
                <w:sz w:val="14"/>
                <w:szCs w:val="14"/>
              </w:rPr>
              <w:t>Interés y respecto por los gustos y las preferencias de otras personas (L8, L9</w:t>
            </w:r>
            <w:r>
              <w:rPr>
                <w:rFonts w:ascii="Century Gothic" w:hAnsi="Century Gothic"/>
                <w:bCs/>
                <w:i/>
                <w:iCs/>
                <w:color w:val="984806" w:themeColor="accent6" w:themeShade="80"/>
                <w:sz w:val="14"/>
                <w:szCs w:val="14"/>
              </w:rPr>
              <w:t>)-</w:t>
            </w:r>
            <w:r w:rsidRPr="00A55E1E">
              <w:rPr>
                <w:rFonts w:ascii="Century Gothic" w:hAnsi="Century Gothic"/>
                <w:bCs/>
                <w:i/>
                <w:iCs/>
                <w:color w:val="984806" w:themeColor="accent6" w:themeShade="80"/>
                <w:sz w:val="14"/>
                <w:szCs w:val="14"/>
              </w:rPr>
              <w:t xml:space="preserve">Igualdad en </w:t>
            </w:r>
            <w:r>
              <w:rPr>
                <w:rFonts w:ascii="Century Gothic" w:hAnsi="Century Gothic"/>
                <w:bCs/>
                <w:i/>
                <w:iCs/>
                <w:color w:val="984806" w:themeColor="accent6" w:themeShade="80"/>
                <w:sz w:val="14"/>
                <w:szCs w:val="14"/>
              </w:rPr>
              <w:t xml:space="preserve">el ejercicio profesional. </w:t>
            </w:r>
          </w:p>
        </w:tc>
      </w:tr>
      <w:tr w:rsidR="00CB4E1C" w:rsidRPr="00827B9B" w14:paraId="14D78CC3" w14:textId="77777777" w:rsidTr="0068483B">
        <w:trPr>
          <w:trHeight w:val="457"/>
        </w:trPr>
        <w:tc>
          <w:tcPr>
            <w:tcW w:w="915" w:type="pct"/>
            <w:vMerge/>
            <w:shd w:val="clear" w:color="auto" w:fill="auto"/>
          </w:tcPr>
          <w:p w14:paraId="5F21C70D"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2DDE3576"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40B5AD62"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4C96750" w14:textId="77777777" w:rsidR="00CB4E1C" w:rsidRPr="00827B9B" w:rsidRDefault="00CB4E1C" w:rsidP="0068483B">
            <w:pPr>
              <w:rPr>
                <w:rFonts w:ascii="Century Gothic" w:hAnsi="Century Gothic"/>
                <w:sz w:val="16"/>
                <w:szCs w:val="16"/>
              </w:rPr>
            </w:pPr>
          </w:p>
        </w:tc>
        <w:tc>
          <w:tcPr>
            <w:tcW w:w="933" w:type="pct"/>
            <w:shd w:val="clear" w:color="auto" w:fill="auto"/>
          </w:tcPr>
          <w:p w14:paraId="0D8D3252" w14:textId="77777777" w:rsidR="00CB4E1C" w:rsidRPr="00BB7862" w:rsidRDefault="00CB4E1C" w:rsidP="0068483B">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p>
          <w:p w14:paraId="7CD0277C" w14:textId="77777777" w:rsidR="00CB4E1C" w:rsidRDefault="00CB4E1C" w:rsidP="0068483B">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Un diálogo entre cliente y el dependiente de una tienda (L8, Ej. 11)</w:t>
            </w:r>
          </w:p>
          <w:p w14:paraId="5887CCFC" w14:textId="77777777" w:rsidR="00CB4E1C" w:rsidRPr="00AB19C0" w:rsidRDefault="00CB4E1C" w:rsidP="0068483B">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con el dependiente de una tienda e información de precios (L8, Ej. 9a)</w:t>
            </w:r>
          </w:p>
          <w:p w14:paraId="6CCFD302" w14:textId="77777777" w:rsidR="00CB4E1C" w:rsidRPr="00EB5ABB" w:rsidRDefault="00CB4E1C" w:rsidP="0068483B">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Un diálogo sobre la dieta alimenticia de deportistas de karate (L9, Ej. 3a)</w:t>
            </w:r>
          </w:p>
          <w:p w14:paraId="7BDEF067" w14:textId="77777777" w:rsidR="00CB4E1C" w:rsidRPr="00D868A0" w:rsidRDefault="00CB4E1C" w:rsidP="0068483B">
            <w:pPr>
              <w:rPr>
                <w:rFonts w:ascii="Century Gothic" w:hAnsi="Century Gothic"/>
                <w:b/>
                <w:bCs/>
                <w:sz w:val="14"/>
                <w:szCs w:val="14"/>
              </w:rPr>
            </w:pPr>
            <w:r>
              <w:rPr>
                <w:rFonts w:ascii="Century Gothic" w:hAnsi="Century Gothic"/>
                <w:b/>
                <w:bCs/>
                <w:sz w:val="14"/>
                <w:szCs w:val="14"/>
              </w:rPr>
              <w:t>-</w:t>
            </w:r>
            <w:r w:rsidRPr="00D868A0">
              <w:rPr>
                <w:rFonts w:ascii="Century Gothic" w:hAnsi="Century Gothic"/>
                <w:b/>
                <w:bCs/>
                <w:sz w:val="14"/>
                <w:szCs w:val="14"/>
              </w:rPr>
              <w:t>Leer:</w:t>
            </w:r>
          </w:p>
          <w:p w14:paraId="32B9A936" w14:textId="77777777" w:rsidR="00CB4E1C" w:rsidRPr="00812140" w:rsidRDefault="00CB4E1C" w:rsidP="0068483B">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r>
            <w:r w:rsidRPr="00BB7862">
              <w:rPr>
                <w:rFonts w:ascii="Century Gothic" w:hAnsi="Century Gothic"/>
                <w:sz w:val="14"/>
                <w:szCs w:val="14"/>
              </w:rPr>
              <w:t>La descripción de un miembro de la familia (L7, Ej. 3a)</w:t>
            </w:r>
          </w:p>
          <w:p w14:paraId="179D57F5" w14:textId="77777777" w:rsidR="00CB4E1C" w:rsidRDefault="00CB4E1C" w:rsidP="0068483B">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 xml:space="preserve">Información específica acerca del </w:t>
            </w:r>
            <w:r w:rsidRPr="002C5278">
              <w:rPr>
                <w:rFonts w:ascii="Century Gothic" w:hAnsi="Century Gothic"/>
                <w:i/>
                <w:iCs/>
                <w:sz w:val="14"/>
                <w:szCs w:val="14"/>
              </w:rPr>
              <w:t>breakdance</w:t>
            </w:r>
            <w:r w:rsidRPr="00EB5ABB">
              <w:rPr>
                <w:rFonts w:ascii="Century Gothic" w:hAnsi="Century Gothic"/>
                <w:sz w:val="14"/>
                <w:szCs w:val="14"/>
              </w:rPr>
              <w:t xml:space="preserve"> en Berlín (L7, Ej. 8, 10</w:t>
            </w:r>
            <w:r>
              <w:rPr>
                <w:rFonts w:ascii="Century Gothic" w:hAnsi="Century Gothic"/>
                <w:sz w:val="14"/>
                <w:szCs w:val="14"/>
              </w:rPr>
              <w:t>a)</w:t>
            </w:r>
          </w:p>
          <w:p w14:paraId="0A441598" w14:textId="77777777" w:rsidR="00CB4E1C" w:rsidRPr="00BB7862" w:rsidRDefault="00CB4E1C" w:rsidP="0068483B">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Pequeños</w:t>
            </w:r>
            <w:r w:rsidRPr="002C5278">
              <w:rPr>
                <w:rFonts w:ascii="Century Gothic" w:hAnsi="Century Gothic"/>
                <w:bCs/>
                <w:i/>
                <w:iCs/>
                <w:sz w:val="14"/>
                <w:szCs w:val="14"/>
              </w:rPr>
              <w:t xml:space="preserve"> talks</w:t>
            </w:r>
            <w:r w:rsidRPr="00BB7862">
              <w:rPr>
                <w:rFonts w:ascii="Century Gothic" w:hAnsi="Century Gothic"/>
                <w:bCs/>
                <w:sz w:val="14"/>
                <w:szCs w:val="14"/>
              </w:rPr>
              <w:t xml:space="preserve"> relacionados con gustos y preferencias con las bebidas (L8, Ej. 3, 4b)</w:t>
            </w:r>
          </w:p>
          <w:p w14:paraId="70FD158C" w14:textId="77777777" w:rsidR="00CB4E1C" w:rsidRPr="000A7F56" w:rsidRDefault="00CB4E1C" w:rsidP="0068483B">
            <w:pPr>
              <w:rPr>
                <w:rFonts w:ascii="Century Gothic" w:hAnsi="Century Gothic"/>
                <w:bCs/>
                <w:sz w:val="14"/>
                <w:szCs w:val="14"/>
                <w:lang w:val="de-DE"/>
              </w:rPr>
            </w:pPr>
            <w:r w:rsidRPr="000A7F56">
              <w:rPr>
                <w:rFonts w:ascii="Century Gothic" w:hAnsi="Century Gothic"/>
                <w:bCs/>
                <w:sz w:val="14"/>
                <w:szCs w:val="14"/>
                <w:lang w:val="de-DE"/>
              </w:rPr>
              <w:t>•</w:t>
            </w:r>
            <w:r w:rsidRPr="000A7F56">
              <w:rPr>
                <w:rFonts w:ascii="Century Gothic" w:hAnsi="Century Gothic"/>
                <w:bCs/>
                <w:sz w:val="14"/>
                <w:szCs w:val="14"/>
                <w:lang w:val="de-DE"/>
              </w:rPr>
              <w:tab/>
              <w:t xml:space="preserve">Una </w:t>
            </w:r>
            <w:r w:rsidRPr="000A7F56">
              <w:rPr>
                <w:rFonts w:ascii="Century Gothic" w:hAnsi="Century Gothic"/>
                <w:bCs/>
                <w:i/>
                <w:iCs/>
                <w:sz w:val="14"/>
                <w:szCs w:val="14"/>
                <w:lang w:val="de-DE"/>
              </w:rPr>
              <w:t>Bildergeschichte</w:t>
            </w:r>
            <w:r w:rsidRPr="000A7F56">
              <w:rPr>
                <w:rFonts w:ascii="Century Gothic" w:hAnsi="Century Gothic"/>
                <w:bCs/>
                <w:sz w:val="14"/>
                <w:szCs w:val="14"/>
                <w:lang w:val="de-DE"/>
              </w:rPr>
              <w:t xml:space="preserve"> (L8, Ej. 13a)</w:t>
            </w:r>
          </w:p>
          <w:p w14:paraId="383097F1" w14:textId="77777777" w:rsidR="00CB4E1C" w:rsidRPr="00084D7E" w:rsidRDefault="00CB4E1C" w:rsidP="0068483B">
            <w:pPr>
              <w:rPr>
                <w:rFonts w:ascii="Century Gothic" w:hAnsi="Century Gothic"/>
                <w:sz w:val="14"/>
                <w:szCs w:val="14"/>
              </w:rPr>
            </w:pPr>
            <w:r w:rsidRPr="00BB7862">
              <w:rPr>
                <w:rFonts w:ascii="Century Gothic" w:hAnsi="Century Gothic"/>
                <w:bCs/>
                <w:sz w:val="14"/>
                <w:szCs w:val="14"/>
              </w:rPr>
              <w:t>•</w:t>
            </w:r>
            <w:r w:rsidRPr="00BB7862">
              <w:rPr>
                <w:rFonts w:ascii="Century Gothic" w:hAnsi="Century Gothic"/>
                <w:bCs/>
                <w:sz w:val="14"/>
                <w:szCs w:val="14"/>
              </w:rPr>
              <w:tab/>
              <w:t>Gustos y preferencias a través de un blog (L8, Ej. 12)</w:t>
            </w:r>
          </w:p>
          <w:p w14:paraId="3B41CA99" w14:textId="77777777" w:rsidR="00CB4E1C" w:rsidRPr="00AB19C0" w:rsidRDefault="00CB4E1C" w:rsidP="0068483B">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Una entrevista sobre costumbres y rutinas diarias de un estudiante japones (L9, Ej. 7a)</w:t>
            </w:r>
          </w:p>
        </w:tc>
        <w:tc>
          <w:tcPr>
            <w:tcW w:w="1533" w:type="pct"/>
            <w:vMerge/>
          </w:tcPr>
          <w:p w14:paraId="66062573" w14:textId="77777777" w:rsidR="00CB4E1C" w:rsidRPr="00812140" w:rsidRDefault="00CB4E1C" w:rsidP="0068483B">
            <w:pPr>
              <w:rPr>
                <w:rFonts w:ascii="Century Gothic" w:hAnsi="Century Gothic"/>
                <w:bCs/>
                <w:sz w:val="14"/>
                <w:szCs w:val="14"/>
              </w:rPr>
            </w:pPr>
          </w:p>
        </w:tc>
      </w:tr>
      <w:tr w:rsidR="00CB4E1C" w:rsidRPr="00827B9B" w14:paraId="4EBFDD98" w14:textId="77777777" w:rsidTr="0068483B">
        <w:trPr>
          <w:trHeight w:val="748"/>
        </w:trPr>
        <w:tc>
          <w:tcPr>
            <w:tcW w:w="915" w:type="pct"/>
            <w:vMerge w:val="restart"/>
            <w:shd w:val="clear" w:color="auto" w:fill="auto"/>
          </w:tcPr>
          <w:p w14:paraId="2C3FE278"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lastRenderedPageBreak/>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9DFCFF7"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(Hablar y Escribir)</w:t>
            </w:r>
          </w:p>
        </w:tc>
        <w:tc>
          <w:tcPr>
            <w:tcW w:w="831" w:type="pct"/>
            <w:vMerge w:val="restart"/>
            <w:shd w:val="clear" w:color="auto" w:fill="auto"/>
          </w:tcPr>
          <w:p w14:paraId="0A39FD51" w14:textId="77777777" w:rsidR="00CB4E1C" w:rsidRPr="00531E8F" w:rsidRDefault="00CB4E1C" w:rsidP="0068483B">
            <w:pPr>
              <w:rPr>
                <w:rFonts w:ascii="Century Gothic" w:hAnsi="Century Gothic"/>
                <w:sz w:val="16"/>
                <w:szCs w:val="16"/>
                <w:highlight w:val="yellow"/>
                <w:lang w:val="en-US"/>
              </w:rPr>
            </w:pPr>
          </w:p>
          <w:p w14:paraId="6DB7C3F2"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CCL1, </w:t>
            </w:r>
          </w:p>
          <w:p w14:paraId="3DE50B9B"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16FB1A58"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3A2E5E10"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CD2, </w:t>
            </w:r>
          </w:p>
          <w:p w14:paraId="1FDB5937"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CPSAA5, </w:t>
            </w:r>
          </w:p>
          <w:p w14:paraId="3CFA5EC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CE1, </w:t>
            </w:r>
          </w:p>
          <w:p w14:paraId="6C13FE24"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CCEC3</w:t>
            </w:r>
          </w:p>
          <w:p w14:paraId="5609AE34" w14:textId="77777777" w:rsidR="00CB4E1C" w:rsidRPr="00827B9B" w:rsidRDefault="00CB4E1C" w:rsidP="0068483B">
            <w:pPr>
              <w:rPr>
                <w:rFonts w:ascii="Century Gothic" w:hAnsi="Century Gothic"/>
                <w:sz w:val="16"/>
                <w:szCs w:val="16"/>
                <w:highlight w:val="yellow"/>
              </w:rPr>
            </w:pPr>
          </w:p>
        </w:tc>
        <w:tc>
          <w:tcPr>
            <w:tcW w:w="788" w:type="pct"/>
            <w:shd w:val="clear" w:color="auto" w:fill="auto"/>
          </w:tcPr>
          <w:p w14:paraId="4C6CD5E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065811E3" w14:textId="77777777" w:rsidR="00CB4E1C" w:rsidRPr="00827B9B" w:rsidRDefault="00CB4E1C" w:rsidP="0068483B">
            <w:pPr>
              <w:rPr>
                <w:rFonts w:ascii="Century Gothic" w:hAnsi="Century Gothic"/>
                <w:sz w:val="16"/>
                <w:szCs w:val="16"/>
              </w:rPr>
            </w:pPr>
          </w:p>
        </w:tc>
        <w:tc>
          <w:tcPr>
            <w:tcW w:w="933" w:type="pct"/>
            <w:shd w:val="clear" w:color="auto" w:fill="auto"/>
          </w:tcPr>
          <w:p w14:paraId="7BB2DFB1" w14:textId="77777777" w:rsidR="00CB4E1C" w:rsidRPr="00FB44FE" w:rsidRDefault="00CB4E1C" w:rsidP="0068483B">
            <w:pPr>
              <w:rPr>
                <w:rFonts w:ascii="Century Gothic" w:hAnsi="Century Gothic"/>
                <w:b/>
                <w:sz w:val="14"/>
                <w:szCs w:val="14"/>
              </w:rPr>
            </w:pPr>
            <w:r w:rsidRPr="00FB44FE">
              <w:rPr>
                <w:rFonts w:ascii="Century Gothic" w:hAnsi="Century Gothic"/>
                <w:b/>
                <w:sz w:val="14"/>
                <w:szCs w:val="14"/>
              </w:rPr>
              <w:t>Hablar:</w:t>
            </w:r>
          </w:p>
          <w:p w14:paraId="183C8C47"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xml:space="preserve">- Hablar sobre los miembros de la propia familia y la de otras personas (L7, Ej. 3b, 7; l. de ejerc., </w:t>
            </w:r>
            <w:r w:rsidRPr="00043E3D">
              <w:rPr>
                <w:rFonts w:ascii="Century Gothic" w:hAnsi="Century Gothic"/>
                <w:bCs/>
                <w:i/>
                <w:iCs/>
                <w:sz w:val="14"/>
                <w:szCs w:val="14"/>
              </w:rPr>
              <w:t>Partnerarbeit</w:t>
            </w:r>
            <w:r w:rsidRPr="00FB44FE">
              <w:rPr>
                <w:rFonts w:ascii="Century Gothic" w:hAnsi="Century Gothic"/>
                <w:bCs/>
                <w:sz w:val="14"/>
                <w:szCs w:val="14"/>
              </w:rPr>
              <w:t>, p. 8</w:t>
            </w:r>
            <w:r>
              <w:rPr>
                <w:rFonts w:ascii="Century Gothic" w:hAnsi="Century Gothic"/>
                <w:bCs/>
                <w:sz w:val="14"/>
                <w:szCs w:val="14"/>
              </w:rPr>
              <w:t>4</w:t>
            </w:r>
            <w:r w:rsidRPr="00FB44FE">
              <w:rPr>
                <w:rFonts w:ascii="Century Gothic" w:hAnsi="Century Gothic"/>
                <w:bCs/>
                <w:sz w:val="14"/>
                <w:szCs w:val="14"/>
              </w:rPr>
              <w:t>)</w:t>
            </w:r>
          </w:p>
          <w:p w14:paraId="65DE46C0"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Jugar a adivinar miembros de la familia (L7, Ej. 4)</w:t>
            </w:r>
          </w:p>
          <w:p w14:paraId="1B4D0E1E"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Nombrar a los miembros de la familia de otra persona y sus profesiones (L7, Ej. 5)</w:t>
            </w:r>
          </w:p>
          <w:p w14:paraId="76234A9E"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Decir que se necesitan o no para realizar una actividad (L7, Ej. 11)</w:t>
            </w:r>
          </w:p>
          <w:p w14:paraId="42F298AB"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Expresar la procedencia de algo o de alguien (L7, Ej. 9)</w:t>
            </w:r>
          </w:p>
          <w:p w14:paraId="6FD7A8F7"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Expresar gustos y preferencias en cuanto a bebidas (L8, Ej. 3)</w:t>
            </w:r>
          </w:p>
          <w:p w14:paraId="3F7A0B8F"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Preguntar por los gustos personales con bebidas inventadas y reaccionar ante ello (L8, Ej. 4b)</w:t>
            </w:r>
          </w:p>
          <w:p w14:paraId="481A424B"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Jugar a adivinar unos números cardinales (L8, Ej. 8)</w:t>
            </w:r>
          </w:p>
          <w:p w14:paraId="326E0CD1"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Preguntar por el precio de un producto y dar la respuesta (L8, Ej. 10)</w:t>
            </w:r>
          </w:p>
          <w:p w14:paraId="42EE7209"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Representar un diálogo entre cliente y el dependiente de una tienda (L8, Ej. 11)</w:t>
            </w:r>
          </w:p>
          <w:p w14:paraId="5099A161"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xml:space="preserve">- Escenificar los papeles de los protagonistas de una </w:t>
            </w:r>
            <w:r w:rsidRPr="00FB44FE">
              <w:rPr>
                <w:rFonts w:ascii="Century Gothic" w:hAnsi="Century Gothic"/>
                <w:bCs/>
                <w:i/>
                <w:iCs/>
                <w:sz w:val="14"/>
                <w:szCs w:val="14"/>
              </w:rPr>
              <w:t xml:space="preserve">Bildergeschichte </w:t>
            </w:r>
            <w:r w:rsidRPr="00FB44FE">
              <w:rPr>
                <w:rFonts w:ascii="Century Gothic" w:hAnsi="Century Gothic"/>
                <w:bCs/>
                <w:sz w:val="14"/>
                <w:szCs w:val="14"/>
              </w:rPr>
              <w:t>(L8, Ej. 13c)</w:t>
            </w:r>
          </w:p>
          <w:p w14:paraId="30D0E579"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Representar diálogos breves para expresar la pertenencia de un objeto (L8, Ej. 15)</w:t>
            </w:r>
          </w:p>
          <w:p w14:paraId="590027A0"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lastRenderedPageBreak/>
              <w:t>- Intercambiar información sobre lo que uno desayuna y cuándo duerme (L9, Ej. 4)</w:t>
            </w:r>
          </w:p>
          <w:p w14:paraId="75FD08B4"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xml:space="preserve">- Describir un objeto o dar información de tipo personal acerca de otra persona (L9, Ej. 10; l. de ejerc., </w:t>
            </w:r>
            <w:r w:rsidRPr="00FB44FE">
              <w:rPr>
                <w:rFonts w:ascii="Century Gothic" w:hAnsi="Century Gothic"/>
                <w:bCs/>
                <w:i/>
                <w:iCs/>
                <w:sz w:val="14"/>
                <w:szCs w:val="14"/>
              </w:rPr>
              <w:t>Partnerarbeit</w:t>
            </w:r>
            <w:r w:rsidRPr="00FB44FE">
              <w:rPr>
                <w:rFonts w:ascii="Century Gothic" w:hAnsi="Century Gothic"/>
                <w:bCs/>
                <w:sz w:val="14"/>
                <w:szCs w:val="14"/>
              </w:rPr>
              <w:t xml:space="preserve"> , p. 8</w:t>
            </w:r>
            <w:r>
              <w:rPr>
                <w:rFonts w:ascii="Century Gothic" w:hAnsi="Century Gothic"/>
                <w:bCs/>
                <w:sz w:val="14"/>
                <w:szCs w:val="14"/>
              </w:rPr>
              <w:t>4</w:t>
            </w:r>
            <w:r w:rsidRPr="00FB44FE">
              <w:rPr>
                <w:rFonts w:ascii="Century Gothic" w:hAnsi="Century Gothic"/>
                <w:bCs/>
                <w:sz w:val="14"/>
                <w:szCs w:val="14"/>
              </w:rPr>
              <w:t>).</w:t>
            </w:r>
          </w:p>
        </w:tc>
        <w:tc>
          <w:tcPr>
            <w:tcW w:w="1533" w:type="pct"/>
            <w:vMerge/>
          </w:tcPr>
          <w:p w14:paraId="0743CA98" w14:textId="77777777" w:rsidR="00CB4E1C" w:rsidRPr="00812140" w:rsidRDefault="00CB4E1C" w:rsidP="0068483B">
            <w:pPr>
              <w:rPr>
                <w:rFonts w:ascii="Century Gothic" w:hAnsi="Century Gothic"/>
                <w:bCs/>
                <w:sz w:val="14"/>
                <w:szCs w:val="14"/>
                <w:highlight w:val="yellow"/>
              </w:rPr>
            </w:pPr>
          </w:p>
        </w:tc>
      </w:tr>
      <w:tr w:rsidR="00CB4E1C" w:rsidRPr="00827B9B" w14:paraId="55E45C4A" w14:textId="77777777" w:rsidTr="0068483B">
        <w:trPr>
          <w:trHeight w:val="748"/>
        </w:trPr>
        <w:tc>
          <w:tcPr>
            <w:tcW w:w="915" w:type="pct"/>
            <w:vMerge/>
            <w:shd w:val="clear" w:color="auto" w:fill="auto"/>
          </w:tcPr>
          <w:p w14:paraId="31A4E8C9"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1E833552"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2AA15D8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33" w:type="pct"/>
            <w:shd w:val="clear" w:color="auto" w:fill="auto"/>
          </w:tcPr>
          <w:p w14:paraId="0B8D3273"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t>Escribir</w:t>
            </w:r>
          </w:p>
          <w:p w14:paraId="42D520AC" w14:textId="77777777" w:rsidR="00CB4E1C" w:rsidRPr="0090747C" w:rsidRDefault="00CB4E1C" w:rsidP="0068483B">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r>
            <w:r w:rsidRPr="0090747C">
              <w:rPr>
                <w:rFonts w:ascii="Century Gothic" w:hAnsi="Century Gothic"/>
                <w:sz w:val="14"/>
                <w:szCs w:val="14"/>
              </w:rPr>
              <w:t xml:space="preserve">La presentación de tu familia (L7, l. de ejerc., Ej. </w:t>
            </w:r>
            <w:r>
              <w:rPr>
                <w:rFonts w:ascii="Century Gothic" w:hAnsi="Century Gothic"/>
                <w:sz w:val="14"/>
                <w:szCs w:val="14"/>
              </w:rPr>
              <w:t>8</w:t>
            </w:r>
            <w:r w:rsidRPr="0090747C">
              <w:rPr>
                <w:rFonts w:ascii="Century Gothic" w:hAnsi="Century Gothic"/>
                <w:sz w:val="14"/>
                <w:szCs w:val="14"/>
              </w:rPr>
              <w:t>)</w:t>
            </w:r>
          </w:p>
          <w:p w14:paraId="0553377C" w14:textId="77777777" w:rsidR="00CB4E1C" w:rsidRPr="0090747C"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Gustos y preferencias propios en el cine, para un blog (L8, Ej. 12)</w:t>
            </w:r>
          </w:p>
          <w:p w14:paraId="64845115" w14:textId="77777777" w:rsidR="00CB4E1C" w:rsidRPr="0090747C"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La dieta diaria propia (L9, l. de ejerc., Ej. 5c)</w:t>
            </w:r>
          </w:p>
          <w:p w14:paraId="432785F2" w14:textId="77777777" w:rsidR="00CB4E1C" w:rsidRPr="0090747C"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La descripción de un plato típico de nuestro país de origen (L9, l. de ejerc., Ej. 8b)</w:t>
            </w:r>
          </w:p>
          <w:p w14:paraId="5E4A5D4B" w14:textId="77777777" w:rsidR="00CB4E1C" w:rsidRPr="0090747C"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Las costumbres y rutinas diarias propias o de otras personas (L9, Ej. 8; l. de ejerc., Ej. 12)</w:t>
            </w:r>
          </w:p>
          <w:p w14:paraId="65E9F1EB" w14:textId="77777777" w:rsidR="00CB4E1C" w:rsidRPr="0090747C"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La pertenencia de unos objetos. (L7, l. de ejerc., p. 11)</w:t>
            </w:r>
          </w:p>
          <w:p w14:paraId="5AF29EE2" w14:textId="77777777" w:rsidR="00CB4E1C" w:rsidRPr="00214B54"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Rutinas y costumbres diarias (L9, l. de ejerc., p. 11b)</w:t>
            </w:r>
            <w:r>
              <w:rPr>
                <w:rFonts w:ascii="Century Gothic" w:hAnsi="Century Gothic"/>
                <w:sz w:val="14"/>
                <w:szCs w:val="14"/>
              </w:rPr>
              <w:t>.</w:t>
            </w:r>
          </w:p>
        </w:tc>
        <w:tc>
          <w:tcPr>
            <w:tcW w:w="1533" w:type="pct"/>
            <w:vMerge/>
          </w:tcPr>
          <w:p w14:paraId="28C62E20" w14:textId="77777777" w:rsidR="00CB4E1C" w:rsidRPr="00812140" w:rsidRDefault="00CB4E1C" w:rsidP="0068483B">
            <w:pPr>
              <w:rPr>
                <w:rFonts w:ascii="Century Gothic" w:hAnsi="Century Gothic"/>
                <w:sz w:val="14"/>
                <w:szCs w:val="14"/>
                <w:highlight w:val="yellow"/>
              </w:rPr>
            </w:pPr>
          </w:p>
        </w:tc>
      </w:tr>
      <w:tr w:rsidR="00CB4E1C" w:rsidRPr="00827B9B" w14:paraId="45BC6F03" w14:textId="77777777" w:rsidTr="0068483B">
        <w:trPr>
          <w:trHeight w:val="444"/>
        </w:trPr>
        <w:tc>
          <w:tcPr>
            <w:tcW w:w="915" w:type="pct"/>
            <w:vMerge/>
            <w:shd w:val="clear" w:color="auto" w:fill="auto"/>
          </w:tcPr>
          <w:p w14:paraId="34B5547B"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2B76C51B"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06746F2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w:t>
            </w:r>
            <w:r w:rsidRPr="00827B9B">
              <w:rPr>
                <w:rFonts w:ascii="Century Gothic" w:hAnsi="Century Gothic"/>
                <w:sz w:val="16"/>
                <w:szCs w:val="16"/>
              </w:rPr>
              <w:lastRenderedPageBreak/>
              <w:t xml:space="preserve">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33" w:type="pct"/>
            <w:shd w:val="clear" w:color="auto" w:fill="auto"/>
          </w:tcPr>
          <w:p w14:paraId="3BD91CE9" w14:textId="77777777" w:rsidR="00CB4E1C" w:rsidRPr="00812140" w:rsidRDefault="00CB4E1C" w:rsidP="0068483B">
            <w:pPr>
              <w:rPr>
                <w:rFonts w:ascii="Century Gothic" w:hAnsi="Century Gothic"/>
                <w:b/>
                <w:bCs/>
                <w:sz w:val="14"/>
                <w:szCs w:val="14"/>
              </w:rPr>
            </w:pPr>
            <w:r w:rsidRPr="00812140">
              <w:rPr>
                <w:rFonts w:ascii="Century Gothic" w:hAnsi="Century Gothic"/>
                <w:b/>
                <w:bCs/>
                <w:sz w:val="14"/>
                <w:szCs w:val="14"/>
              </w:rPr>
              <w:lastRenderedPageBreak/>
              <w:t>Escribir</w:t>
            </w:r>
          </w:p>
          <w:p w14:paraId="1336E626" w14:textId="77777777" w:rsidR="00CB4E1C" w:rsidRDefault="00CB4E1C" w:rsidP="0068483B">
            <w:pPr>
              <w:rPr>
                <w:rFonts w:ascii="Century Gothic" w:hAnsi="Century Gothic"/>
                <w:sz w:val="14"/>
                <w:szCs w:val="14"/>
              </w:rPr>
            </w:pPr>
            <w:r>
              <w:rPr>
                <w:rFonts w:ascii="Century Gothic" w:hAnsi="Century Gothic"/>
                <w:sz w:val="14"/>
                <w:szCs w:val="14"/>
              </w:rPr>
              <w:t>•</w:t>
            </w:r>
            <w:r>
              <w:rPr>
                <w:rFonts w:ascii="Century Gothic" w:hAnsi="Century Gothic"/>
                <w:sz w:val="14"/>
                <w:szCs w:val="14"/>
              </w:rPr>
              <w:tab/>
              <w:t>Gustos y preferencias propios en el cine, para un blog (L8, Ej. 12)</w:t>
            </w:r>
          </w:p>
          <w:p w14:paraId="3C27E891" w14:textId="77777777" w:rsidR="00CB4E1C" w:rsidRPr="0090747C" w:rsidRDefault="00CB4E1C" w:rsidP="0068483B">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90747C">
              <w:rPr>
                <w:rFonts w:ascii="Century Gothic" w:hAnsi="Century Gothic"/>
                <w:sz w:val="14"/>
                <w:szCs w:val="14"/>
              </w:rPr>
              <w:t>La dieta diaria propia (L9, l. de ejerc., Ej. 5c)</w:t>
            </w:r>
          </w:p>
          <w:p w14:paraId="6211D552" w14:textId="77777777" w:rsidR="00CB4E1C" w:rsidRPr="003917D6" w:rsidRDefault="00CB4E1C" w:rsidP="0068483B">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La descripción de un plato típico de nuestro país de origen (L9, l. de ejerc., Ej. 8b)</w:t>
            </w:r>
          </w:p>
        </w:tc>
        <w:tc>
          <w:tcPr>
            <w:tcW w:w="1533" w:type="pct"/>
            <w:vMerge/>
          </w:tcPr>
          <w:p w14:paraId="6131920A" w14:textId="77777777" w:rsidR="00CB4E1C" w:rsidRPr="00812140" w:rsidRDefault="00CB4E1C" w:rsidP="0068483B">
            <w:pPr>
              <w:rPr>
                <w:rFonts w:ascii="Century Gothic" w:hAnsi="Century Gothic"/>
                <w:sz w:val="14"/>
                <w:szCs w:val="14"/>
                <w:highlight w:val="yellow"/>
              </w:rPr>
            </w:pPr>
          </w:p>
        </w:tc>
      </w:tr>
      <w:tr w:rsidR="00CB4E1C" w:rsidRPr="00827B9B" w14:paraId="1357E506" w14:textId="77777777" w:rsidTr="0068483B">
        <w:trPr>
          <w:trHeight w:val="840"/>
        </w:trPr>
        <w:tc>
          <w:tcPr>
            <w:tcW w:w="915" w:type="pct"/>
            <w:vMerge w:val="restart"/>
            <w:shd w:val="clear" w:color="auto" w:fill="auto"/>
          </w:tcPr>
          <w:p w14:paraId="68FB96B6" w14:textId="77777777" w:rsidR="00CB4E1C" w:rsidRPr="00827B9B" w:rsidRDefault="00CB4E1C" w:rsidP="0068483B">
            <w:pPr>
              <w:rPr>
                <w:rFonts w:ascii="Century Gothic" w:hAnsi="Century Gothic"/>
                <w:bCs/>
                <w:sz w:val="16"/>
                <w:szCs w:val="16"/>
                <w:highlight w:val="yellow"/>
              </w:rPr>
            </w:pPr>
          </w:p>
          <w:p w14:paraId="16D1AF0B"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0534F432"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31" w:type="pct"/>
            <w:vMerge w:val="restart"/>
            <w:shd w:val="clear" w:color="auto" w:fill="auto"/>
          </w:tcPr>
          <w:p w14:paraId="5B88C24F" w14:textId="77777777" w:rsidR="00CB4E1C" w:rsidRPr="00531E8F" w:rsidRDefault="00CB4E1C" w:rsidP="0068483B">
            <w:pPr>
              <w:rPr>
                <w:rFonts w:ascii="Century Gothic" w:hAnsi="Century Gothic"/>
                <w:sz w:val="16"/>
                <w:szCs w:val="16"/>
                <w:highlight w:val="yellow"/>
                <w:lang w:val="en-US"/>
              </w:rPr>
            </w:pPr>
          </w:p>
          <w:p w14:paraId="2893279E"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3063A6DA"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w:t>
            </w:r>
          </w:p>
          <w:p w14:paraId="7A04B37C"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2166A864"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CPSAA3, </w:t>
            </w:r>
          </w:p>
          <w:p w14:paraId="7A56C00B"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CC3</w:t>
            </w:r>
          </w:p>
        </w:tc>
        <w:tc>
          <w:tcPr>
            <w:tcW w:w="788" w:type="pct"/>
            <w:shd w:val="clear" w:color="auto" w:fill="auto"/>
          </w:tcPr>
          <w:p w14:paraId="6D125D48"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w:t>
            </w:r>
            <w:r w:rsidRPr="00827B9B">
              <w:rPr>
                <w:rFonts w:ascii="Century Gothic" w:hAnsi="Century Gothic"/>
                <w:sz w:val="16"/>
                <w:szCs w:val="16"/>
              </w:rPr>
              <w:lastRenderedPageBreak/>
              <w:t xml:space="preserve">empatía y respeto por la cortesía lingüística y la etiqueta digital, así como por las diferentes necesidades, ideas, inquietudes, iniciativas y motivaciones de los interlocutores e interlocutoras. </w:t>
            </w:r>
          </w:p>
          <w:p w14:paraId="74917396" w14:textId="77777777" w:rsidR="00CB4E1C" w:rsidRPr="00827B9B" w:rsidRDefault="00CB4E1C" w:rsidP="0068483B">
            <w:pPr>
              <w:rPr>
                <w:rFonts w:ascii="Century Gothic" w:hAnsi="Century Gothic"/>
                <w:sz w:val="16"/>
                <w:szCs w:val="16"/>
              </w:rPr>
            </w:pPr>
          </w:p>
        </w:tc>
        <w:tc>
          <w:tcPr>
            <w:tcW w:w="933" w:type="pct"/>
            <w:shd w:val="clear" w:color="auto" w:fill="auto"/>
          </w:tcPr>
          <w:p w14:paraId="0B0C3902" w14:textId="77777777" w:rsidR="00CB4E1C" w:rsidRPr="00FB44FE" w:rsidRDefault="00CB4E1C" w:rsidP="0068483B">
            <w:pPr>
              <w:rPr>
                <w:rFonts w:ascii="Century Gothic" w:hAnsi="Century Gothic"/>
                <w:b/>
                <w:sz w:val="14"/>
                <w:szCs w:val="14"/>
              </w:rPr>
            </w:pPr>
            <w:r w:rsidRPr="00FB44FE">
              <w:rPr>
                <w:rFonts w:ascii="Century Gothic" w:hAnsi="Century Gothic"/>
                <w:b/>
                <w:sz w:val="14"/>
                <w:szCs w:val="14"/>
              </w:rPr>
              <w:lastRenderedPageBreak/>
              <w:t>Hablar:</w:t>
            </w:r>
          </w:p>
          <w:p w14:paraId="6EF3AA69"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Hablar sobre los miembros de la propia familia y la de otras personas (L7, Ej. 3b, 7; l. de ejerc.,</w:t>
            </w:r>
            <w:r w:rsidRPr="00043E3D">
              <w:rPr>
                <w:rFonts w:ascii="Century Gothic" w:hAnsi="Century Gothic"/>
                <w:bCs/>
                <w:i/>
                <w:iCs/>
                <w:sz w:val="14"/>
                <w:szCs w:val="14"/>
              </w:rPr>
              <w:t xml:space="preserve"> Partnerarbeit</w:t>
            </w:r>
            <w:r w:rsidRPr="00FB44FE">
              <w:rPr>
                <w:rFonts w:ascii="Century Gothic" w:hAnsi="Century Gothic"/>
                <w:bCs/>
                <w:sz w:val="14"/>
                <w:szCs w:val="14"/>
              </w:rPr>
              <w:t>, p. 8</w:t>
            </w:r>
            <w:r>
              <w:rPr>
                <w:rFonts w:ascii="Century Gothic" w:hAnsi="Century Gothic"/>
                <w:bCs/>
                <w:sz w:val="14"/>
                <w:szCs w:val="14"/>
              </w:rPr>
              <w:t>4</w:t>
            </w:r>
            <w:r w:rsidRPr="00FB44FE">
              <w:rPr>
                <w:rFonts w:ascii="Century Gothic" w:hAnsi="Century Gothic"/>
                <w:bCs/>
                <w:sz w:val="14"/>
                <w:szCs w:val="14"/>
              </w:rPr>
              <w:t>)</w:t>
            </w:r>
          </w:p>
          <w:p w14:paraId="14DD7030"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Jugar a adivinar miembros de la familia (L7, Ej. 4)</w:t>
            </w:r>
          </w:p>
          <w:p w14:paraId="0E25A69A"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Preguntar por los gustos personales con bebidas inventadas y reaccionar ante ello (L8, Ej. 4b)</w:t>
            </w:r>
          </w:p>
          <w:p w14:paraId="55750828"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Jugar a adivinar unos números cardinales (L8, Ej. 8)</w:t>
            </w:r>
          </w:p>
          <w:p w14:paraId="05C6D8CD"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Preguntar por el precio de un producto y dar la respuesta (L8, Ej. 10)</w:t>
            </w:r>
          </w:p>
          <w:p w14:paraId="3877E406"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lastRenderedPageBreak/>
              <w:t>- Representar un diálogo entre cliente y el dependiente de una tienda (L8, Ej. 11)</w:t>
            </w:r>
          </w:p>
          <w:p w14:paraId="6A7392D1"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xml:space="preserve">- Escenificar los papeles de los protagonistas de una </w:t>
            </w:r>
            <w:r w:rsidRPr="00FB44FE">
              <w:rPr>
                <w:rFonts w:ascii="Century Gothic" w:hAnsi="Century Gothic"/>
                <w:bCs/>
                <w:i/>
                <w:iCs/>
                <w:sz w:val="14"/>
                <w:szCs w:val="14"/>
              </w:rPr>
              <w:t xml:space="preserve">Bildergeschichte </w:t>
            </w:r>
            <w:r w:rsidRPr="00FB44FE">
              <w:rPr>
                <w:rFonts w:ascii="Century Gothic" w:hAnsi="Century Gothic"/>
                <w:bCs/>
                <w:sz w:val="14"/>
                <w:szCs w:val="14"/>
              </w:rPr>
              <w:t>(L8, Ej. 13c)</w:t>
            </w:r>
          </w:p>
          <w:p w14:paraId="6ED4578E"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Representar diálogos breves para expresar la pertenencia de un objeto (L8, Ej. 15)</w:t>
            </w:r>
          </w:p>
          <w:p w14:paraId="632FD78C" w14:textId="77777777" w:rsidR="00CB4E1C" w:rsidRPr="00FB44FE" w:rsidRDefault="00CB4E1C" w:rsidP="0068483B">
            <w:pPr>
              <w:rPr>
                <w:rFonts w:ascii="Century Gothic" w:hAnsi="Century Gothic"/>
                <w:bCs/>
                <w:sz w:val="14"/>
                <w:szCs w:val="14"/>
              </w:rPr>
            </w:pPr>
            <w:r w:rsidRPr="00FB44FE">
              <w:rPr>
                <w:rFonts w:ascii="Century Gothic" w:hAnsi="Century Gothic"/>
                <w:bCs/>
                <w:sz w:val="14"/>
                <w:szCs w:val="14"/>
              </w:rPr>
              <w:t>- Intercambiar información sobre lo que uno desayuna y cuándo duerme (L9, Ej. 4)</w:t>
            </w:r>
          </w:p>
          <w:p w14:paraId="3D6D0487" w14:textId="77777777" w:rsidR="00CB4E1C" w:rsidRPr="006D1976" w:rsidRDefault="00CB4E1C" w:rsidP="0068483B">
            <w:pPr>
              <w:rPr>
                <w:rFonts w:ascii="Century Gothic" w:hAnsi="Century Gothic"/>
                <w:bCs/>
                <w:sz w:val="14"/>
                <w:szCs w:val="14"/>
              </w:rPr>
            </w:pPr>
            <w:r w:rsidRPr="00FB44FE">
              <w:rPr>
                <w:rFonts w:ascii="Century Gothic" w:hAnsi="Century Gothic"/>
                <w:bCs/>
                <w:sz w:val="14"/>
                <w:szCs w:val="14"/>
              </w:rPr>
              <w:t xml:space="preserve">- Describir un objeto o dar información de tipo personal acerca de otra persona (L9, Ej. 10; l. de ejerc., </w:t>
            </w:r>
            <w:r w:rsidRPr="00FB44FE">
              <w:rPr>
                <w:rFonts w:ascii="Century Gothic" w:hAnsi="Century Gothic"/>
                <w:bCs/>
                <w:i/>
                <w:iCs/>
                <w:sz w:val="14"/>
                <w:szCs w:val="14"/>
              </w:rPr>
              <w:t>Partnerarbeit</w:t>
            </w:r>
            <w:r w:rsidRPr="00FB44FE">
              <w:rPr>
                <w:rFonts w:ascii="Century Gothic" w:hAnsi="Century Gothic"/>
                <w:bCs/>
                <w:sz w:val="14"/>
                <w:szCs w:val="14"/>
              </w:rPr>
              <w:t xml:space="preserve"> , p. 8</w:t>
            </w:r>
            <w:r>
              <w:rPr>
                <w:rFonts w:ascii="Century Gothic" w:hAnsi="Century Gothic"/>
                <w:bCs/>
                <w:sz w:val="14"/>
                <w:szCs w:val="14"/>
              </w:rPr>
              <w:t>4</w:t>
            </w:r>
            <w:r w:rsidRPr="00FB44FE">
              <w:rPr>
                <w:rFonts w:ascii="Century Gothic" w:hAnsi="Century Gothic"/>
                <w:bCs/>
                <w:sz w:val="14"/>
                <w:szCs w:val="14"/>
              </w:rPr>
              <w:t>).</w:t>
            </w:r>
          </w:p>
        </w:tc>
        <w:tc>
          <w:tcPr>
            <w:tcW w:w="1533" w:type="pct"/>
            <w:vMerge/>
          </w:tcPr>
          <w:p w14:paraId="1A5393C0" w14:textId="77777777" w:rsidR="00CB4E1C" w:rsidRPr="00812140" w:rsidRDefault="00CB4E1C" w:rsidP="0068483B">
            <w:pPr>
              <w:rPr>
                <w:rFonts w:ascii="Century Gothic" w:hAnsi="Century Gothic"/>
                <w:sz w:val="14"/>
                <w:szCs w:val="14"/>
                <w:highlight w:val="yellow"/>
              </w:rPr>
            </w:pPr>
          </w:p>
        </w:tc>
      </w:tr>
      <w:tr w:rsidR="00CB4E1C" w:rsidRPr="00827B9B" w14:paraId="031DD619" w14:textId="77777777" w:rsidTr="0068483B">
        <w:trPr>
          <w:trHeight w:val="1281"/>
        </w:trPr>
        <w:tc>
          <w:tcPr>
            <w:tcW w:w="915" w:type="pct"/>
            <w:vMerge/>
            <w:shd w:val="clear" w:color="auto" w:fill="auto"/>
          </w:tcPr>
          <w:p w14:paraId="2DF9DA77"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653EE56A"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38F3F9B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33" w:type="pct"/>
            <w:shd w:val="clear" w:color="auto" w:fill="auto"/>
          </w:tcPr>
          <w:p w14:paraId="02BF8BAB" w14:textId="77777777" w:rsidR="00CB4E1C" w:rsidRPr="00812140" w:rsidRDefault="00CB4E1C" w:rsidP="0068483B">
            <w:pPr>
              <w:rPr>
                <w:rFonts w:ascii="Century Gothic" w:hAnsi="Century Gothic"/>
                <w:b/>
                <w:sz w:val="14"/>
                <w:szCs w:val="14"/>
              </w:rPr>
            </w:pPr>
            <w:r w:rsidRPr="00812140">
              <w:rPr>
                <w:rFonts w:ascii="Century Gothic" w:hAnsi="Century Gothic"/>
                <w:b/>
                <w:sz w:val="14"/>
                <w:szCs w:val="14"/>
              </w:rPr>
              <w:t>Hablar:</w:t>
            </w:r>
          </w:p>
          <w:p w14:paraId="095DDCB7" w14:textId="77777777" w:rsidR="00CB4E1C" w:rsidRPr="005335C2" w:rsidRDefault="00CB4E1C" w:rsidP="0068483B">
            <w:pPr>
              <w:rPr>
                <w:rFonts w:ascii="Century Gothic" w:hAnsi="Century Gothic"/>
                <w:sz w:val="14"/>
                <w:szCs w:val="14"/>
              </w:rPr>
            </w:pPr>
            <w:r w:rsidRPr="00812140">
              <w:rPr>
                <w:rFonts w:ascii="Century Gothic" w:hAnsi="Century Gothic"/>
                <w:sz w:val="14"/>
                <w:szCs w:val="14"/>
              </w:rPr>
              <w:t>-</w:t>
            </w:r>
            <w:r w:rsidRPr="005335C2">
              <w:rPr>
                <w:rFonts w:ascii="Century Gothic" w:hAnsi="Century Gothic"/>
                <w:sz w:val="14"/>
                <w:szCs w:val="14"/>
              </w:rPr>
              <w:t>- El uso de la forma de usted / „</w:t>
            </w:r>
            <w:r w:rsidRPr="005335C2">
              <w:rPr>
                <w:rFonts w:ascii="Century Gothic" w:hAnsi="Century Gothic"/>
                <w:i/>
                <w:iCs/>
                <w:sz w:val="14"/>
                <w:szCs w:val="14"/>
              </w:rPr>
              <w:t>Sie</w:t>
            </w:r>
            <w:r w:rsidRPr="005335C2">
              <w:rPr>
                <w:rFonts w:ascii="Century Gothic" w:hAnsi="Century Gothic"/>
                <w:sz w:val="14"/>
                <w:szCs w:val="14"/>
              </w:rPr>
              <w:t>“ contextos y situaciones en las que se utiliza</w:t>
            </w:r>
          </w:p>
          <w:p w14:paraId="70E917CB" w14:textId="77777777" w:rsidR="00CB4E1C" w:rsidRPr="005335C2" w:rsidRDefault="00CB4E1C" w:rsidP="0068483B">
            <w:pPr>
              <w:rPr>
                <w:rFonts w:ascii="Century Gothic" w:hAnsi="Century Gothic"/>
                <w:sz w:val="14"/>
                <w:szCs w:val="14"/>
              </w:rPr>
            </w:pPr>
            <w:r w:rsidRPr="005335C2">
              <w:rPr>
                <w:rFonts w:ascii="Century Gothic" w:hAnsi="Century Gothic"/>
                <w:sz w:val="14"/>
                <w:szCs w:val="14"/>
              </w:rPr>
              <w:t>- Uso de „</w:t>
            </w:r>
            <w:r w:rsidRPr="005335C2">
              <w:rPr>
                <w:rFonts w:ascii="Century Gothic" w:hAnsi="Century Gothic"/>
                <w:i/>
                <w:iCs/>
                <w:sz w:val="14"/>
                <w:szCs w:val="14"/>
              </w:rPr>
              <w:t>Frau / Herr</w:t>
            </w:r>
            <w:r w:rsidRPr="005335C2">
              <w:rPr>
                <w:rFonts w:ascii="Century Gothic" w:hAnsi="Century Gothic"/>
                <w:sz w:val="14"/>
                <w:szCs w:val="14"/>
              </w:rPr>
              <w:t>“ unido a un</w:t>
            </w:r>
            <w:r>
              <w:rPr>
                <w:rFonts w:ascii="Century Gothic" w:hAnsi="Century Gothic"/>
                <w:sz w:val="14"/>
                <w:szCs w:val="14"/>
              </w:rPr>
              <w:t xml:space="preserve"> </w:t>
            </w:r>
            <w:r w:rsidRPr="005335C2">
              <w:rPr>
                <w:rFonts w:ascii="Century Gothic" w:hAnsi="Century Gothic"/>
                <w:sz w:val="14"/>
                <w:szCs w:val="14"/>
              </w:rPr>
              <w:t>apellido</w:t>
            </w:r>
          </w:p>
          <w:p w14:paraId="3942CA3D" w14:textId="77777777" w:rsidR="00CB4E1C" w:rsidRPr="005335C2" w:rsidRDefault="00CB4E1C" w:rsidP="0068483B">
            <w:pPr>
              <w:rPr>
                <w:rFonts w:ascii="Century Gothic" w:hAnsi="Century Gothic"/>
                <w:sz w:val="14"/>
                <w:szCs w:val="14"/>
              </w:rPr>
            </w:pPr>
            <w:r w:rsidRPr="005335C2">
              <w:rPr>
                <w:rFonts w:ascii="Century Gothic" w:hAnsi="Century Gothic"/>
                <w:sz w:val="14"/>
                <w:szCs w:val="14"/>
              </w:rPr>
              <w:t>- Uso de „</w:t>
            </w:r>
            <w:r w:rsidRPr="005335C2">
              <w:rPr>
                <w:rFonts w:ascii="Century Gothic" w:hAnsi="Century Gothic"/>
                <w:i/>
                <w:iCs/>
                <w:sz w:val="14"/>
                <w:szCs w:val="14"/>
              </w:rPr>
              <w:t>Bitte</w:t>
            </w:r>
            <w:r w:rsidRPr="005335C2">
              <w:rPr>
                <w:rFonts w:ascii="Century Gothic" w:hAnsi="Century Gothic"/>
                <w:sz w:val="14"/>
                <w:szCs w:val="14"/>
              </w:rPr>
              <w:t>“</w:t>
            </w:r>
          </w:p>
          <w:p w14:paraId="52554852" w14:textId="77777777" w:rsidR="00CB4E1C" w:rsidRDefault="00CB4E1C" w:rsidP="0068483B">
            <w:pPr>
              <w:rPr>
                <w:rFonts w:asciiTheme="minorHAnsi" w:hAnsiTheme="minorHAnsi"/>
              </w:rPr>
            </w:pPr>
            <w:r w:rsidRPr="005335C2">
              <w:rPr>
                <w:rFonts w:ascii="Century Gothic" w:hAnsi="Century Gothic"/>
                <w:sz w:val="14"/>
                <w:szCs w:val="14"/>
              </w:rPr>
              <w:t>- Uso de diferentes fórmulas de saludo y de despedida: „</w:t>
            </w:r>
            <w:r w:rsidRPr="005335C2">
              <w:rPr>
                <w:rFonts w:ascii="Century Gothic" w:hAnsi="Century Gothic"/>
                <w:i/>
                <w:iCs/>
                <w:sz w:val="14"/>
                <w:szCs w:val="14"/>
              </w:rPr>
              <w:t xml:space="preserve">Hallo, guten Tag; Tschüss, auf Wiedersehen“- </w:t>
            </w:r>
            <w:r w:rsidRPr="005335C2">
              <w:rPr>
                <w:rFonts w:ascii="Century Gothic" w:hAnsi="Century Gothic"/>
                <w:sz w:val="14"/>
                <w:szCs w:val="14"/>
              </w:rPr>
              <w:t>Usar expresiones útiles para disculparse: „</w:t>
            </w:r>
            <w:r w:rsidRPr="005335C2">
              <w:rPr>
                <w:rFonts w:ascii="Century Gothic" w:hAnsi="Century Gothic"/>
                <w:i/>
                <w:iCs/>
                <w:sz w:val="14"/>
                <w:szCs w:val="14"/>
              </w:rPr>
              <w:t>Oh Entschuldigung</w:t>
            </w:r>
          </w:p>
          <w:p w14:paraId="2CC45A8A" w14:textId="77777777" w:rsidR="00CB4E1C" w:rsidRPr="005335C2" w:rsidRDefault="00CB4E1C" w:rsidP="0068483B">
            <w:pPr>
              <w:rPr>
                <w:rFonts w:ascii="Century Gothic" w:hAnsi="Century Gothic"/>
                <w:sz w:val="14"/>
                <w:szCs w:val="14"/>
              </w:rPr>
            </w:pPr>
            <w:r w:rsidRPr="005335C2">
              <w:rPr>
                <w:rFonts w:ascii="Century Gothic" w:hAnsi="Century Gothic"/>
                <w:sz w:val="14"/>
                <w:szCs w:val="14"/>
              </w:rPr>
              <w:t>- Representar un diálogo entre cliente y el dependiente de una tienda (L8, Ej. 11)</w:t>
            </w:r>
          </w:p>
          <w:p w14:paraId="03D2376E" w14:textId="77777777" w:rsidR="00CB4E1C" w:rsidRPr="00C72F8A" w:rsidRDefault="00CB4E1C" w:rsidP="0068483B">
            <w:pPr>
              <w:rPr>
                <w:rFonts w:ascii="Century Gothic" w:hAnsi="Century Gothic"/>
                <w:i/>
                <w:iCs/>
                <w:sz w:val="14"/>
                <w:szCs w:val="14"/>
              </w:rPr>
            </w:pPr>
          </w:p>
        </w:tc>
        <w:tc>
          <w:tcPr>
            <w:tcW w:w="1533" w:type="pct"/>
            <w:vMerge/>
          </w:tcPr>
          <w:p w14:paraId="32A51B87" w14:textId="77777777" w:rsidR="00CB4E1C" w:rsidRPr="00812140" w:rsidRDefault="00CB4E1C" w:rsidP="0068483B">
            <w:pPr>
              <w:rPr>
                <w:rFonts w:ascii="Century Gothic" w:hAnsi="Century Gothic"/>
                <w:bCs/>
                <w:sz w:val="14"/>
                <w:szCs w:val="14"/>
                <w:highlight w:val="yellow"/>
              </w:rPr>
            </w:pPr>
          </w:p>
        </w:tc>
      </w:tr>
      <w:tr w:rsidR="00CB4E1C" w:rsidRPr="00827B9B" w14:paraId="3431E462" w14:textId="77777777" w:rsidTr="0068483B">
        <w:trPr>
          <w:trHeight w:val="1758"/>
        </w:trPr>
        <w:tc>
          <w:tcPr>
            <w:tcW w:w="915" w:type="pct"/>
            <w:vMerge w:val="restart"/>
            <w:shd w:val="clear" w:color="auto" w:fill="auto"/>
          </w:tcPr>
          <w:p w14:paraId="2AAB3E92" w14:textId="77777777" w:rsidR="00CB4E1C" w:rsidRPr="00827B9B" w:rsidRDefault="00CB4E1C" w:rsidP="0068483B">
            <w:pPr>
              <w:rPr>
                <w:rFonts w:ascii="Century Gothic" w:hAnsi="Century Gothic"/>
                <w:bCs/>
                <w:sz w:val="16"/>
                <w:szCs w:val="16"/>
                <w:highlight w:val="yellow"/>
              </w:rPr>
            </w:pPr>
          </w:p>
          <w:p w14:paraId="068C3771"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4C37B0B5"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31" w:type="pct"/>
            <w:vMerge w:val="restart"/>
            <w:shd w:val="clear" w:color="auto" w:fill="auto"/>
          </w:tcPr>
          <w:p w14:paraId="0F82F49C" w14:textId="77777777" w:rsidR="00CB4E1C" w:rsidRPr="00531E8F" w:rsidRDefault="00CB4E1C" w:rsidP="0068483B">
            <w:pPr>
              <w:rPr>
                <w:rFonts w:ascii="Century Gothic" w:hAnsi="Century Gothic"/>
                <w:sz w:val="16"/>
                <w:szCs w:val="16"/>
                <w:highlight w:val="yellow"/>
                <w:lang w:val="en-US"/>
              </w:rPr>
            </w:pPr>
          </w:p>
          <w:p w14:paraId="2DEECAE2"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CCL5, </w:t>
            </w:r>
          </w:p>
          <w:p w14:paraId="3CE9FB25"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7754995F"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038CD70A"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CPSAA1, CPSAA3,</w:t>
            </w:r>
          </w:p>
          <w:p w14:paraId="4D22421F"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364F6E89"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933" w:type="pct"/>
            <w:shd w:val="clear" w:color="auto" w:fill="auto"/>
          </w:tcPr>
          <w:p w14:paraId="20505E5B" w14:textId="77777777" w:rsidR="00CB4E1C" w:rsidRPr="005E6131" w:rsidRDefault="00CB4E1C" w:rsidP="0068483B">
            <w:pPr>
              <w:autoSpaceDE w:val="0"/>
              <w:autoSpaceDN w:val="0"/>
              <w:adjustRightInd w:val="0"/>
              <w:rPr>
                <w:rFonts w:ascii="Century Gothic" w:hAnsi="Century Gothic"/>
                <w:b/>
                <w:bCs/>
                <w:sz w:val="14"/>
                <w:szCs w:val="14"/>
              </w:rPr>
            </w:pPr>
            <w:r w:rsidRPr="005E6131">
              <w:rPr>
                <w:rFonts w:ascii="Century Gothic" w:hAnsi="Century Gothic"/>
                <w:b/>
                <w:bCs/>
                <w:sz w:val="14"/>
                <w:szCs w:val="14"/>
              </w:rPr>
              <w:t>Mediación</w:t>
            </w:r>
          </w:p>
          <w:p w14:paraId="464081B4" w14:textId="77777777" w:rsidR="00CB4E1C" w:rsidRPr="005E6131" w:rsidRDefault="00CB4E1C" w:rsidP="0068483B">
            <w:pPr>
              <w:autoSpaceDE w:val="0"/>
              <w:autoSpaceDN w:val="0"/>
              <w:adjustRightInd w:val="0"/>
              <w:rPr>
                <w:rFonts w:ascii="Century Gothic" w:hAnsi="Century Gothic"/>
                <w:sz w:val="14"/>
                <w:szCs w:val="14"/>
              </w:rPr>
            </w:pPr>
          </w:p>
          <w:p w14:paraId="33BCBC85"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xml:space="preserve">. Live dabei!, </w:t>
            </w:r>
            <w:r w:rsidRPr="00043E3D">
              <w:rPr>
                <w:rFonts w:ascii="Century Gothic" w:eastAsiaTheme="minorHAnsi" w:hAnsi="Century Gothic" w:cstheme="minorBidi"/>
                <w:sz w:val="14"/>
                <w:szCs w:val="14"/>
              </w:rPr>
              <w:t>p.125.</w:t>
            </w:r>
            <w:r>
              <w:rPr>
                <w:rFonts w:ascii="Century Gothic" w:eastAsiaTheme="minorHAnsi" w:hAnsi="Century Gothic" w:cstheme="minorBidi"/>
                <w:sz w:val="14"/>
                <w:szCs w:val="14"/>
              </w:rPr>
              <w:t xml:space="preserve"> </w:t>
            </w:r>
          </w:p>
          <w:p w14:paraId="6A9903E5" w14:textId="77777777" w:rsidR="00CB4E1C" w:rsidRPr="00D84515" w:rsidRDefault="00CB4E1C" w:rsidP="0068483B">
            <w:pPr>
              <w:rPr>
                <w:rFonts w:ascii="Century Gothic" w:hAnsi="Century Gothic"/>
                <w:b/>
                <w:bCs/>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p>
          <w:p w14:paraId="0B375045" w14:textId="77777777" w:rsidR="00CB4E1C" w:rsidRPr="00043E3D" w:rsidRDefault="00CB4E1C" w:rsidP="0068483B">
            <w:pPr>
              <w:autoSpaceDE w:val="0"/>
              <w:autoSpaceDN w:val="0"/>
              <w:adjustRightInd w:val="0"/>
              <w:rPr>
                <w:rFonts w:ascii="Century Gothic" w:hAnsi="Century Gothic"/>
                <w:sz w:val="14"/>
                <w:szCs w:val="14"/>
                <w:highlight w:val="yellow"/>
              </w:rPr>
            </w:pPr>
            <w:r w:rsidRPr="00043E3D">
              <w:rPr>
                <w:rFonts w:ascii="Century Gothic" w:hAnsi="Century Gothic"/>
                <w:sz w:val="14"/>
                <w:szCs w:val="14"/>
              </w:rPr>
              <w:t>Explicar en castellano el tratamiento de cortesía del alemán.</w:t>
            </w:r>
            <w:r>
              <w:rPr>
                <w:rFonts w:ascii="Century Gothic" w:hAnsi="Century Gothic"/>
                <w:sz w:val="14"/>
                <w:szCs w:val="14"/>
              </w:rPr>
              <w:t xml:space="preserve"> </w:t>
            </w:r>
            <w:r w:rsidRPr="00043E3D">
              <w:rPr>
                <w:rFonts w:ascii="Century Gothic" w:hAnsi="Century Gothic"/>
                <w:sz w:val="14"/>
                <w:szCs w:val="14"/>
              </w:rPr>
              <w:t>Explicar en castellano algunas costumbres alimenticias de los países de lengua alemana.</w:t>
            </w:r>
          </w:p>
        </w:tc>
        <w:tc>
          <w:tcPr>
            <w:tcW w:w="1533" w:type="pct"/>
            <w:vMerge/>
          </w:tcPr>
          <w:p w14:paraId="640F2601"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0895D3F8" w14:textId="77777777" w:rsidTr="0068483B">
        <w:trPr>
          <w:trHeight w:val="1758"/>
        </w:trPr>
        <w:tc>
          <w:tcPr>
            <w:tcW w:w="915" w:type="pct"/>
            <w:vMerge/>
            <w:shd w:val="clear" w:color="auto" w:fill="auto"/>
          </w:tcPr>
          <w:p w14:paraId="79134C47"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74624756"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79579EB5"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 xml:space="preserve">y faciliten la comprensión y producción de información y la comunicación, adecuadas a las intenciones comunicativas, usando recursos y apoyos físicos o digitales en función </w:t>
            </w:r>
            <w:r w:rsidRPr="00827B9B">
              <w:rPr>
                <w:rFonts w:ascii="Century Gothic" w:hAnsi="Century Gothic"/>
                <w:sz w:val="16"/>
                <w:szCs w:val="16"/>
              </w:rPr>
              <w:lastRenderedPageBreak/>
              <w:t>de las necesidades de cada momento</w:t>
            </w:r>
          </w:p>
        </w:tc>
        <w:tc>
          <w:tcPr>
            <w:tcW w:w="933" w:type="pct"/>
            <w:shd w:val="clear" w:color="auto" w:fill="auto"/>
          </w:tcPr>
          <w:p w14:paraId="31707852"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lastRenderedPageBreak/>
              <w:t>Mediación</w:t>
            </w:r>
          </w:p>
          <w:p w14:paraId="42C4B14A" w14:textId="77777777" w:rsidR="00CB4E1C" w:rsidRPr="00D84515" w:rsidRDefault="00CB4E1C" w:rsidP="0068483B">
            <w:pPr>
              <w:rPr>
                <w:rFonts w:ascii="Century Gothic" w:hAnsi="Century Gothic"/>
                <w:b/>
                <w:bCs/>
                <w:i/>
                <w:iCs/>
                <w:sz w:val="14"/>
                <w:szCs w:val="14"/>
                <w:highlight w:val="yellow"/>
              </w:rPr>
            </w:pPr>
          </w:p>
          <w:p w14:paraId="0ED23303"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xml:space="preserve">. Live dabei!, </w:t>
            </w:r>
            <w:r w:rsidRPr="00043E3D">
              <w:rPr>
                <w:rFonts w:ascii="Century Gothic" w:eastAsiaTheme="minorHAnsi" w:hAnsi="Century Gothic" w:cstheme="minorBidi"/>
                <w:sz w:val="14"/>
                <w:szCs w:val="14"/>
              </w:rPr>
              <w:t>p.125.</w:t>
            </w:r>
            <w:r>
              <w:rPr>
                <w:rFonts w:ascii="Century Gothic" w:eastAsiaTheme="minorHAnsi" w:hAnsi="Century Gothic" w:cstheme="minorBidi"/>
                <w:sz w:val="14"/>
                <w:szCs w:val="14"/>
              </w:rPr>
              <w:t xml:space="preserve"> </w:t>
            </w:r>
          </w:p>
          <w:p w14:paraId="30FBA660" w14:textId="77777777" w:rsidR="00CB4E1C" w:rsidRPr="00D84515" w:rsidRDefault="00CB4E1C" w:rsidP="0068483B">
            <w:pPr>
              <w:rPr>
                <w:rFonts w:ascii="Century Gothic" w:hAnsi="Century Gothic"/>
                <w:b/>
                <w:bCs/>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p>
          <w:p w14:paraId="412A71C3" w14:textId="77777777" w:rsidR="00CB4E1C" w:rsidRPr="0009735E" w:rsidRDefault="00CB4E1C" w:rsidP="0068483B">
            <w:pPr>
              <w:autoSpaceDE w:val="0"/>
              <w:autoSpaceDN w:val="0"/>
              <w:adjustRightInd w:val="0"/>
              <w:rPr>
                <w:rFonts w:ascii="Century Gothic" w:hAnsi="Century Gothic" w:cs="Arial"/>
                <w:sz w:val="14"/>
                <w:szCs w:val="14"/>
                <w:highlight w:val="yellow"/>
                <w:u w:color="F2F2F2"/>
              </w:rPr>
            </w:pPr>
            <w:r w:rsidRPr="00043E3D">
              <w:rPr>
                <w:rFonts w:ascii="Century Gothic" w:hAnsi="Century Gothic"/>
                <w:sz w:val="14"/>
                <w:szCs w:val="14"/>
              </w:rPr>
              <w:t>Explicar en castellano el tratamiento de cortesía del alemán.</w:t>
            </w:r>
            <w:r>
              <w:rPr>
                <w:rFonts w:ascii="Century Gothic" w:hAnsi="Century Gothic"/>
                <w:sz w:val="14"/>
                <w:szCs w:val="14"/>
              </w:rPr>
              <w:t xml:space="preserve"> </w:t>
            </w:r>
            <w:r w:rsidRPr="00043E3D">
              <w:rPr>
                <w:rFonts w:ascii="Century Gothic" w:hAnsi="Century Gothic"/>
                <w:sz w:val="14"/>
                <w:szCs w:val="14"/>
              </w:rPr>
              <w:t>Explicar en castellano algunas costumbres alimenticias de los países de lengua alemana.</w:t>
            </w:r>
          </w:p>
        </w:tc>
        <w:tc>
          <w:tcPr>
            <w:tcW w:w="1533" w:type="pct"/>
            <w:vMerge/>
          </w:tcPr>
          <w:p w14:paraId="145B2B39" w14:textId="77777777" w:rsidR="00CB4E1C" w:rsidRPr="00827B9B" w:rsidRDefault="00CB4E1C" w:rsidP="0068483B">
            <w:pPr>
              <w:rPr>
                <w:rFonts w:ascii="Century Gothic" w:hAnsi="Century Gothic"/>
                <w:b/>
                <w:bCs/>
                <w:sz w:val="16"/>
                <w:szCs w:val="16"/>
                <w:highlight w:val="yellow"/>
              </w:rPr>
            </w:pPr>
          </w:p>
        </w:tc>
      </w:tr>
      <w:tr w:rsidR="00CB4E1C" w:rsidRPr="00827B9B" w14:paraId="44E4F804" w14:textId="77777777" w:rsidTr="0068483B">
        <w:trPr>
          <w:trHeight w:val="1290"/>
        </w:trPr>
        <w:tc>
          <w:tcPr>
            <w:tcW w:w="915" w:type="pct"/>
            <w:vMerge w:val="restart"/>
            <w:shd w:val="clear" w:color="auto" w:fill="auto"/>
          </w:tcPr>
          <w:p w14:paraId="76F195A6" w14:textId="77777777" w:rsidR="00CB4E1C" w:rsidRPr="00827B9B" w:rsidRDefault="00CB4E1C" w:rsidP="0068483B">
            <w:pPr>
              <w:rPr>
                <w:rFonts w:ascii="Century Gothic" w:hAnsi="Century Gothic"/>
                <w:bCs/>
                <w:sz w:val="16"/>
                <w:szCs w:val="16"/>
              </w:rPr>
            </w:pPr>
          </w:p>
          <w:p w14:paraId="2D07093A"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1F9BCBB" w14:textId="77777777" w:rsidR="00CB4E1C" w:rsidRPr="00D15A3E" w:rsidRDefault="00CB4E1C" w:rsidP="0068483B">
            <w:pPr>
              <w:rPr>
                <w:rFonts w:ascii="Century Gothic" w:hAnsi="Century Gothic"/>
                <w:bCs/>
                <w:sz w:val="16"/>
                <w:szCs w:val="16"/>
              </w:rPr>
            </w:pPr>
            <w:r w:rsidRPr="00827B9B">
              <w:rPr>
                <w:rFonts w:ascii="Century Gothic" w:hAnsi="Century Gothic"/>
                <w:b/>
                <w:bCs/>
                <w:sz w:val="16"/>
                <w:szCs w:val="16"/>
              </w:rPr>
              <w:t>(Enfoque P</w:t>
            </w:r>
          </w:p>
          <w:p w14:paraId="64CA106C" w14:textId="77777777" w:rsidR="00CB4E1C" w:rsidRPr="00827B9B" w:rsidRDefault="00CB4E1C" w:rsidP="0068483B">
            <w:pPr>
              <w:rPr>
                <w:rFonts w:ascii="Century Gothic" w:hAnsi="Century Gothic"/>
                <w:b/>
                <w:bCs/>
                <w:sz w:val="16"/>
                <w:szCs w:val="16"/>
              </w:rPr>
            </w:pPr>
            <w:r w:rsidRPr="00827B9B">
              <w:rPr>
                <w:rFonts w:ascii="Century Gothic" w:hAnsi="Century Gothic"/>
                <w:b/>
                <w:bCs/>
                <w:sz w:val="16"/>
                <w:szCs w:val="16"/>
              </w:rPr>
              <w:t>lurilingüe)</w:t>
            </w:r>
          </w:p>
        </w:tc>
        <w:tc>
          <w:tcPr>
            <w:tcW w:w="831" w:type="pct"/>
            <w:vMerge w:val="restart"/>
            <w:shd w:val="clear" w:color="auto" w:fill="auto"/>
          </w:tcPr>
          <w:p w14:paraId="36E4EBCF" w14:textId="77777777" w:rsidR="00CB4E1C" w:rsidRPr="00531E8F" w:rsidRDefault="00CB4E1C" w:rsidP="0068483B">
            <w:pPr>
              <w:rPr>
                <w:rFonts w:ascii="Century Gothic" w:hAnsi="Century Gothic"/>
                <w:sz w:val="16"/>
                <w:szCs w:val="16"/>
                <w:lang w:val="en-US"/>
              </w:rPr>
            </w:pPr>
          </w:p>
          <w:p w14:paraId="07373640"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CP2, </w:t>
            </w:r>
          </w:p>
          <w:p w14:paraId="6C28E4C1"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 xml:space="preserve">STEM1, </w:t>
            </w:r>
          </w:p>
          <w:p w14:paraId="77DCA018" w14:textId="77777777" w:rsidR="00CB4E1C" w:rsidRPr="00531E8F" w:rsidRDefault="00CB4E1C" w:rsidP="0068483B">
            <w:pPr>
              <w:rPr>
                <w:rFonts w:ascii="Century Gothic" w:hAnsi="Century Gothic"/>
                <w:sz w:val="16"/>
                <w:szCs w:val="16"/>
                <w:lang w:val="en-US"/>
              </w:rPr>
            </w:pPr>
            <w:r w:rsidRPr="00531E8F">
              <w:rPr>
                <w:rFonts w:ascii="Century Gothic" w:hAnsi="Century Gothic"/>
                <w:sz w:val="16"/>
                <w:szCs w:val="16"/>
                <w:lang w:val="en-US"/>
              </w:rPr>
              <w:t>CPSAA1, CPSAA5, CD2</w:t>
            </w:r>
          </w:p>
        </w:tc>
        <w:tc>
          <w:tcPr>
            <w:tcW w:w="788" w:type="pct"/>
            <w:shd w:val="clear" w:color="auto" w:fill="auto"/>
          </w:tcPr>
          <w:p w14:paraId="65F6ACC8"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33" w:type="pct"/>
            <w:shd w:val="clear" w:color="auto" w:fill="auto"/>
          </w:tcPr>
          <w:p w14:paraId="434F5C6F" w14:textId="77777777" w:rsidR="00CB4E1C" w:rsidRPr="0097083B" w:rsidRDefault="00CB4E1C" w:rsidP="0068483B">
            <w:pPr>
              <w:rPr>
                <w:rFonts w:ascii="Century Gothic" w:hAnsi="Century Gothic"/>
                <w:b/>
                <w:bCs/>
                <w:sz w:val="14"/>
                <w:szCs w:val="14"/>
              </w:rPr>
            </w:pPr>
            <w:r w:rsidRPr="0097083B">
              <w:rPr>
                <w:rFonts w:ascii="Century Gothic" w:hAnsi="Century Gothic"/>
                <w:b/>
                <w:bCs/>
                <w:sz w:val="14"/>
                <w:szCs w:val="14"/>
              </w:rPr>
              <w:t>Enfoque Plurilingüe</w:t>
            </w:r>
          </w:p>
          <w:p w14:paraId="5699D7C1" w14:textId="77777777" w:rsidR="00CB4E1C" w:rsidRPr="00827B9B" w:rsidRDefault="00CB4E1C" w:rsidP="0068483B">
            <w:pPr>
              <w:rPr>
                <w:rFonts w:ascii="Century Gothic" w:hAnsi="Century Gothic"/>
                <w:sz w:val="16"/>
                <w:szCs w:val="16"/>
              </w:rPr>
            </w:pPr>
            <w:r w:rsidRPr="0097083B">
              <w:rPr>
                <w:rFonts w:ascii="Century Gothic" w:hAnsi="Century Gothic"/>
                <w:bCs/>
                <w:sz w:val="14"/>
                <w:szCs w:val="14"/>
              </w:rPr>
              <w:t xml:space="preserve">Comparativa lingüística del vocabulario </w:t>
            </w:r>
            <w:r>
              <w:rPr>
                <w:rFonts w:ascii="Century Gothic" w:hAnsi="Century Gothic"/>
                <w:bCs/>
                <w:sz w:val="14"/>
                <w:szCs w:val="14"/>
              </w:rPr>
              <w:t>propio de alimentos y bebidas.</w:t>
            </w:r>
          </w:p>
          <w:p w14:paraId="66F6E140" w14:textId="77777777" w:rsidR="00CB4E1C" w:rsidRPr="00827B9B" w:rsidRDefault="00CB4E1C" w:rsidP="0068483B">
            <w:pPr>
              <w:rPr>
                <w:rFonts w:ascii="Century Gothic" w:hAnsi="Century Gothic"/>
                <w:sz w:val="16"/>
                <w:szCs w:val="16"/>
                <w:highlight w:val="yellow"/>
              </w:rPr>
            </w:pPr>
          </w:p>
        </w:tc>
        <w:tc>
          <w:tcPr>
            <w:tcW w:w="1533" w:type="pct"/>
            <w:vMerge/>
          </w:tcPr>
          <w:p w14:paraId="282C41CC" w14:textId="77777777" w:rsidR="00CB4E1C" w:rsidRPr="00827B9B" w:rsidRDefault="00CB4E1C" w:rsidP="0068483B">
            <w:pPr>
              <w:rPr>
                <w:rFonts w:ascii="Century Gothic" w:hAnsi="Century Gothic"/>
                <w:b/>
                <w:sz w:val="16"/>
                <w:szCs w:val="16"/>
                <w:highlight w:val="yellow"/>
              </w:rPr>
            </w:pPr>
          </w:p>
        </w:tc>
      </w:tr>
      <w:tr w:rsidR="00CB4E1C" w:rsidRPr="00827B9B" w14:paraId="2D25E149" w14:textId="77777777" w:rsidTr="0068483B">
        <w:trPr>
          <w:trHeight w:val="554"/>
        </w:trPr>
        <w:tc>
          <w:tcPr>
            <w:tcW w:w="915" w:type="pct"/>
            <w:vMerge/>
            <w:shd w:val="clear" w:color="auto" w:fill="auto"/>
          </w:tcPr>
          <w:p w14:paraId="1F0B812E"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17677F61"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788E7285"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33" w:type="pct"/>
            <w:shd w:val="clear" w:color="auto" w:fill="auto"/>
          </w:tcPr>
          <w:p w14:paraId="0BCC40B2" w14:textId="77777777" w:rsidR="00CB4E1C" w:rsidRPr="0097083B" w:rsidRDefault="00CB4E1C" w:rsidP="0068483B">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35DAA131" w14:textId="77777777" w:rsidR="00CB4E1C" w:rsidRPr="00F36E0F" w:rsidRDefault="00CB4E1C" w:rsidP="0068483B">
            <w:pPr>
              <w:rPr>
                <w:rFonts w:ascii="Century Gothic" w:hAnsi="Century Gothic"/>
                <w:bCs/>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F36E0F">
              <w:rPr>
                <w:rFonts w:ascii="Century Gothic" w:hAnsi="Century Gothic"/>
                <w:bCs/>
                <w:sz w:val="14"/>
                <w:szCs w:val="14"/>
              </w:rPr>
              <w:t>Consejos de aprendizaje del vocabulario (</w:t>
            </w:r>
            <w:r w:rsidRPr="00043E3D">
              <w:rPr>
                <w:rFonts w:ascii="Century Gothic" w:eastAsiaTheme="minorHAnsi" w:hAnsi="Century Gothic" w:cstheme="minorBidi"/>
                <w:i/>
                <w:iCs/>
                <w:sz w:val="14"/>
                <w:szCs w:val="14"/>
              </w:rPr>
              <w:t>Arbeitsbuch XXL</w:t>
            </w:r>
            <w:r w:rsidRPr="00043E3D">
              <w:rPr>
                <w:rFonts w:ascii="Century Gothic" w:eastAsiaTheme="minorHAnsi" w:hAnsi="Century Gothic" w:cstheme="minorBidi"/>
                <w:sz w:val="14"/>
                <w:szCs w:val="14"/>
              </w:rPr>
              <w:t>/Libro de ejercicios XXL</w:t>
            </w:r>
            <w:r w:rsidRPr="00043E3D">
              <w:rPr>
                <w:rFonts w:ascii="Century Gothic" w:hAnsi="Century Gothic"/>
                <w:bCs/>
                <w:sz w:val="14"/>
                <w:szCs w:val="14"/>
              </w:rPr>
              <w:t>,</w:t>
            </w:r>
            <w:r w:rsidRPr="00F36E0F">
              <w:rPr>
                <w:rFonts w:ascii="Century Gothic" w:hAnsi="Century Gothic"/>
                <w:bCs/>
                <w:sz w:val="14"/>
                <w:szCs w:val="14"/>
              </w:rPr>
              <w:t xml:space="preserve"> p. 6</w:t>
            </w:r>
            <w:r>
              <w:rPr>
                <w:rFonts w:ascii="Century Gothic" w:hAnsi="Century Gothic"/>
                <w:bCs/>
                <w:sz w:val="14"/>
                <w:szCs w:val="14"/>
              </w:rPr>
              <w:t>2</w:t>
            </w:r>
            <w:r w:rsidRPr="00F36E0F">
              <w:rPr>
                <w:rFonts w:ascii="Century Gothic" w:hAnsi="Century Gothic"/>
                <w:bCs/>
                <w:sz w:val="14"/>
                <w:szCs w:val="14"/>
              </w:rPr>
              <w:t>, 6</w:t>
            </w:r>
            <w:r>
              <w:rPr>
                <w:rFonts w:ascii="Century Gothic" w:hAnsi="Century Gothic"/>
                <w:bCs/>
                <w:sz w:val="14"/>
                <w:szCs w:val="14"/>
              </w:rPr>
              <w:t>4</w:t>
            </w:r>
            <w:r w:rsidRPr="00F36E0F">
              <w:rPr>
                <w:rFonts w:ascii="Century Gothic" w:hAnsi="Century Gothic"/>
                <w:bCs/>
                <w:sz w:val="14"/>
                <w:szCs w:val="14"/>
              </w:rPr>
              <w:t>, 6</w:t>
            </w:r>
            <w:r>
              <w:rPr>
                <w:rFonts w:ascii="Century Gothic" w:hAnsi="Century Gothic"/>
                <w:bCs/>
                <w:sz w:val="14"/>
                <w:szCs w:val="14"/>
              </w:rPr>
              <w:t>6</w:t>
            </w:r>
            <w:r w:rsidRPr="00F36E0F">
              <w:rPr>
                <w:rFonts w:ascii="Century Gothic" w:hAnsi="Century Gothic"/>
                <w:bCs/>
                <w:sz w:val="14"/>
                <w:szCs w:val="14"/>
              </w:rPr>
              <w:t>, 7</w:t>
            </w:r>
            <w:r>
              <w:rPr>
                <w:rFonts w:ascii="Century Gothic" w:hAnsi="Century Gothic"/>
                <w:bCs/>
                <w:sz w:val="14"/>
                <w:szCs w:val="14"/>
              </w:rPr>
              <w:t>3</w:t>
            </w:r>
            <w:r w:rsidRPr="00F36E0F">
              <w:rPr>
                <w:rFonts w:ascii="Century Gothic" w:hAnsi="Century Gothic"/>
                <w:bCs/>
                <w:sz w:val="14"/>
                <w:szCs w:val="14"/>
              </w:rPr>
              <w:t>, 7</w:t>
            </w:r>
            <w:r>
              <w:rPr>
                <w:rFonts w:ascii="Century Gothic" w:hAnsi="Century Gothic"/>
                <w:bCs/>
                <w:sz w:val="14"/>
                <w:szCs w:val="14"/>
              </w:rPr>
              <w:t>7</w:t>
            </w:r>
            <w:r w:rsidRPr="00F36E0F">
              <w:rPr>
                <w:rFonts w:ascii="Century Gothic" w:hAnsi="Century Gothic"/>
                <w:bCs/>
                <w:sz w:val="14"/>
                <w:szCs w:val="14"/>
              </w:rPr>
              <w:t xml:space="preserve">, </w:t>
            </w:r>
            <w:r>
              <w:rPr>
                <w:rFonts w:ascii="Century Gothic" w:hAnsi="Century Gothic"/>
                <w:bCs/>
                <w:sz w:val="14"/>
                <w:szCs w:val="14"/>
              </w:rPr>
              <w:t>80</w:t>
            </w:r>
            <w:r w:rsidRPr="00F36E0F">
              <w:rPr>
                <w:rFonts w:ascii="Century Gothic" w:hAnsi="Century Gothic"/>
                <w:bCs/>
                <w:sz w:val="14"/>
                <w:szCs w:val="14"/>
              </w:rPr>
              <w:t>)</w:t>
            </w:r>
          </w:p>
          <w:p w14:paraId="1F6694F1" w14:textId="77777777" w:rsidR="00CB4E1C" w:rsidRPr="00F36E0F" w:rsidRDefault="00CB4E1C" w:rsidP="0068483B">
            <w:pPr>
              <w:rPr>
                <w:rFonts w:ascii="Century Gothic" w:hAnsi="Century Gothic"/>
                <w:bCs/>
                <w:sz w:val="14"/>
                <w:szCs w:val="14"/>
              </w:rPr>
            </w:pPr>
            <w:r w:rsidRPr="00F36E0F">
              <w:rPr>
                <w:rFonts w:ascii="Century Gothic" w:hAnsi="Century Gothic"/>
                <w:bCs/>
                <w:sz w:val="14"/>
                <w:szCs w:val="14"/>
              </w:rPr>
              <w:t>o</w:t>
            </w:r>
            <w:r w:rsidRPr="00F36E0F">
              <w:rPr>
                <w:rFonts w:ascii="Century Gothic" w:hAnsi="Century Gothic"/>
                <w:bCs/>
                <w:sz w:val="14"/>
                <w:szCs w:val="14"/>
              </w:rPr>
              <w:tab/>
              <w:t>Consejos de aprendizaje de gramática (</w:t>
            </w:r>
            <w:r w:rsidRPr="00043E3D">
              <w:rPr>
                <w:rFonts w:ascii="Century Gothic" w:eastAsiaTheme="minorHAnsi" w:hAnsi="Century Gothic" w:cstheme="minorBidi"/>
                <w:i/>
                <w:iCs/>
                <w:color w:val="000000"/>
                <w:sz w:val="14"/>
                <w:szCs w:val="14"/>
              </w:rPr>
              <w:t>Arbeitsbuch XXL</w:t>
            </w:r>
            <w:r w:rsidRPr="00043E3D">
              <w:rPr>
                <w:rFonts w:ascii="Century Gothic" w:eastAsiaTheme="minorHAnsi" w:hAnsi="Century Gothic" w:cstheme="minorBidi"/>
                <w:color w:val="000000"/>
                <w:sz w:val="14"/>
                <w:szCs w:val="14"/>
              </w:rPr>
              <w:t>/Libro de ejercicios XXL</w:t>
            </w:r>
            <w:r w:rsidRPr="00F36E0F">
              <w:rPr>
                <w:rFonts w:ascii="Century Gothic" w:hAnsi="Century Gothic"/>
                <w:bCs/>
                <w:sz w:val="14"/>
                <w:szCs w:val="14"/>
              </w:rPr>
              <w:t>, p. 6</w:t>
            </w:r>
            <w:r>
              <w:rPr>
                <w:rFonts w:ascii="Century Gothic" w:hAnsi="Century Gothic"/>
                <w:bCs/>
                <w:sz w:val="14"/>
                <w:szCs w:val="14"/>
              </w:rPr>
              <w:t>8</w:t>
            </w:r>
            <w:r w:rsidRPr="00F36E0F">
              <w:rPr>
                <w:rFonts w:ascii="Century Gothic" w:hAnsi="Century Gothic"/>
                <w:bCs/>
                <w:sz w:val="14"/>
                <w:szCs w:val="14"/>
              </w:rPr>
              <w:t>, 6</w:t>
            </w:r>
            <w:r>
              <w:rPr>
                <w:rFonts w:ascii="Century Gothic" w:hAnsi="Century Gothic"/>
                <w:bCs/>
                <w:sz w:val="14"/>
                <w:szCs w:val="14"/>
              </w:rPr>
              <w:t>9</w:t>
            </w:r>
            <w:r w:rsidRPr="00F36E0F">
              <w:rPr>
                <w:rFonts w:ascii="Century Gothic" w:hAnsi="Century Gothic"/>
                <w:bCs/>
                <w:sz w:val="14"/>
                <w:szCs w:val="14"/>
              </w:rPr>
              <w:t>, 7</w:t>
            </w:r>
            <w:r>
              <w:rPr>
                <w:rFonts w:ascii="Century Gothic" w:hAnsi="Century Gothic"/>
                <w:bCs/>
                <w:sz w:val="14"/>
                <w:szCs w:val="14"/>
              </w:rPr>
              <w:t>5</w:t>
            </w:r>
            <w:r w:rsidRPr="00F36E0F">
              <w:rPr>
                <w:rFonts w:ascii="Century Gothic" w:hAnsi="Century Gothic"/>
                <w:bCs/>
                <w:sz w:val="14"/>
                <w:szCs w:val="14"/>
              </w:rPr>
              <w:t xml:space="preserve">, </w:t>
            </w:r>
            <w:r>
              <w:rPr>
                <w:rFonts w:ascii="Century Gothic" w:hAnsi="Century Gothic"/>
                <w:bCs/>
                <w:sz w:val="14"/>
                <w:szCs w:val="14"/>
              </w:rPr>
              <w:t>80</w:t>
            </w:r>
            <w:r w:rsidRPr="00F36E0F">
              <w:rPr>
                <w:rFonts w:ascii="Century Gothic" w:hAnsi="Century Gothic"/>
                <w:bCs/>
                <w:sz w:val="14"/>
                <w:szCs w:val="14"/>
              </w:rPr>
              <w:t>)</w:t>
            </w:r>
          </w:p>
          <w:p w14:paraId="3D6CA79C" w14:textId="77777777" w:rsidR="00CB4E1C" w:rsidRDefault="00CB4E1C" w:rsidP="0068483B">
            <w:pPr>
              <w:rPr>
                <w:rFonts w:ascii="Century Gothic" w:hAnsi="Century Gothic"/>
                <w:bCs/>
                <w:sz w:val="14"/>
                <w:szCs w:val="14"/>
              </w:rPr>
            </w:pPr>
            <w:r w:rsidRPr="00F36E0F">
              <w:rPr>
                <w:rFonts w:ascii="Century Gothic" w:hAnsi="Century Gothic"/>
                <w:bCs/>
                <w:sz w:val="14"/>
                <w:szCs w:val="14"/>
              </w:rPr>
              <w:lastRenderedPageBreak/>
              <w:t>o</w:t>
            </w:r>
            <w:r w:rsidRPr="00F36E0F">
              <w:rPr>
                <w:rFonts w:ascii="Century Gothic" w:hAnsi="Century Gothic"/>
                <w:bCs/>
                <w:sz w:val="14"/>
                <w:szCs w:val="14"/>
              </w:rPr>
              <w:tab/>
            </w:r>
            <w:r w:rsidRPr="00043E3D">
              <w:rPr>
                <w:rFonts w:ascii="Century Gothic" w:hAnsi="Century Gothic"/>
                <w:bCs/>
                <w:i/>
                <w:iCs/>
                <w:sz w:val="14"/>
                <w:szCs w:val="14"/>
              </w:rPr>
              <w:t>Schreibtraining</w:t>
            </w:r>
            <w:r w:rsidRPr="00F36E0F">
              <w:rPr>
                <w:rFonts w:ascii="Century Gothic" w:hAnsi="Century Gothic"/>
                <w:bCs/>
                <w:sz w:val="14"/>
                <w:szCs w:val="14"/>
              </w:rPr>
              <w:t xml:space="preserve"> (L7, L8, L9; </w:t>
            </w:r>
            <w:r>
              <w:rPr>
                <w:rFonts w:ascii="Century Gothic" w:eastAsiaTheme="minorHAnsi" w:hAnsi="Century Gothic" w:cstheme="minorBidi"/>
                <w:i/>
                <w:iCs/>
                <w:color w:val="000000"/>
                <w:sz w:val="14"/>
                <w:szCs w:val="14"/>
              </w:rPr>
              <w:t>Arbeitsbuch XXL</w:t>
            </w:r>
            <w:r>
              <w:rPr>
                <w:rFonts w:ascii="Century Gothic" w:eastAsiaTheme="minorHAnsi" w:hAnsi="Century Gothic" w:cstheme="minorBidi"/>
                <w:color w:val="000000"/>
                <w:sz w:val="14"/>
                <w:szCs w:val="14"/>
              </w:rPr>
              <w:t>/Libro de ejercicios XXL</w:t>
            </w:r>
            <w:r w:rsidRPr="00F36E0F">
              <w:rPr>
                <w:rFonts w:ascii="Century Gothic" w:hAnsi="Century Gothic"/>
                <w:bCs/>
                <w:sz w:val="14"/>
                <w:szCs w:val="14"/>
              </w:rPr>
              <w:t>, p. 7</w:t>
            </w:r>
            <w:r>
              <w:rPr>
                <w:rFonts w:ascii="Century Gothic" w:hAnsi="Century Gothic"/>
                <w:bCs/>
                <w:sz w:val="14"/>
                <w:szCs w:val="14"/>
              </w:rPr>
              <w:t>7</w:t>
            </w:r>
            <w:r w:rsidRPr="00F36E0F">
              <w:rPr>
                <w:rFonts w:ascii="Century Gothic" w:hAnsi="Century Gothic"/>
                <w:bCs/>
                <w:sz w:val="14"/>
                <w:szCs w:val="14"/>
              </w:rPr>
              <w:t>)</w:t>
            </w:r>
          </w:p>
          <w:p w14:paraId="0C66DF25" w14:textId="77777777" w:rsidR="00CB4E1C" w:rsidRDefault="00CB4E1C" w:rsidP="0068483B">
            <w:pPr>
              <w:rPr>
                <w:rFonts w:ascii="Century Gothic" w:hAnsi="Century Gothic"/>
                <w:bCs/>
                <w:sz w:val="14"/>
                <w:szCs w:val="14"/>
              </w:rPr>
            </w:pPr>
            <w:r w:rsidRPr="00F36E0F">
              <w:rPr>
                <w:rFonts w:ascii="Century Gothic" w:hAnsi="Century Gothic"/>
                <w:bCs/>
                <w:sz w:val="14"/>
                <w:szCs w:val="14"/>
              </w:rPr>
              <w:t>o</w:t>
            </w:r>
            <w:r w:rsidRPr="00F36E0F">
              <w:rPr>
                <w:rFonts w:ascii="Century Gothic" w:hAnsi="Century Gothic"/>
                <w:bCs/>
                <w:sz w:val="14"/>
                <w:szCs w:val="14"/>
              </w:rPr>
              <w:tab/>
            </w:r>
            <w:r w:rsidRPr="00F36E0F">
              <w:rPr>
                <w:rFonts w:ascii="Century Gothic" w:hAnsi="Century Gothic"/>
                <w:bCs/>
                <w:i/>
                <w:iCs/>
                <w:sz w:val="14"/>
                <w:szCs w:val="14"/>
              </w:rPr>
              <w:t>Training Fertigkeiten</w:t>
            </w:r>
            <w:r w:rsidRPr="00F36E0F">
              <w:rPr>
                <w:rFonts w:ascii="Century Gothic" w:hAnsi="Century Gothic"/>
                <w:bCs/>
                <w:sz w:val="14"/>
                <w:szCs w:val="14"/>
              </w:rPr>
              <w:t xml:space="preserve"> (L7, L8, L9; </w:t>
            </w:r>
            <w:r>
              <w:rPr>
                <w:rFonts w:ascii="Century Gothic" w:eastAsiaTheme="minorHAnsi" w:hAnsi="Century Gothic" w:cstheme="minorBidi"/>
                <w:i/>
                <w:iCs/>
                <w:color w:val="000000"/>
                <w:sz w:val="14"/>
                <w:szCs w:val="14"/>
              </w:rPr>
              <w:t>Arbeitsbuch XXL</w:t>
            </w:r>
            <w:r>
              <w:rPr>
                <w:rFonts w:ascii="Century Gothic" w:eastAsiaTheme="minorHAnsi" w:hAnsi="Century Gothic" w:cstheme="minorBidi"/>
                <w:color w:val="000000"/>
                <w:sz w:val="14"/>
                <w:szCs w:val="14"/>
              </w:rPr>
              <w:t>/Libro de ejercicios XXL</w:t>
            </w:r>
            <w:r w:rsidRPr="00F36E0F">
              <w:rPr>
                <w:rFonts w:ascii="Century Gothic" w:hAnsi="Century Gothic"/>
                <w:bCs/>
                <w:sz w:val="14"/>
                <w:szCs w:val="14"/>
              </w:rPr>
              <w:t>, p.</w:t>
            </w:r>
            <w:r>
              <w:rPr>
                <w:rFonts w:ascii="Century Gothic" w:hAnsi="Century Gothic"/>
                <w:bCs/>
                <w:sz w:val="14"/>
                <w:szCs w:val="14"/>
              </w:rPr>
              <w:t>81</w:t>
            </w:r>
            <w:r w:rsidRPr="00F36E0F">
              <w:rPr>
                <w:rFonts w:ascii="Century Gothic" w:hAnsi="Century Gothic"/>
                <w:bCs/>
                <w:sz w:val="14"/>
                <w:szCs w:val="14"/>
              </w:rPr>
              <w:t>)</w:t>
            </w:r>
            <w:r>
              <w:rPr>
                <w:rFonts w:ascii="Century Gothic" w:hAnsi="Century Gothic"/>
                <w:bCs/>
                <w:sz w:val="14"/>
                <w:szCs w:val="14"/>
              </w:rPr>
              <w:t>.</w:t>
            </w:r>
          </w:p>
          <w:p w14:paraId="618B4F41" w14:textId="77777777" w:rsidR="00CB4E1C" w:rsidRDefault="00CB4E1C" w:rsidP="0068483B">
            <w:pPr>
              <w:rPr>
                <w:rFonts w:ascii="Century Gothic" w:hAnsi="Century Gothic"/>
                <w:bCs/>
                <w:sz w:val="14"/>
                <w:szCs w:val="14"/>
              </w:rPr>
            </w:pPr>
          </w:p>
          <w:p w14:paraId="386C4F06" w14:textId="77777777" w:rsidR="00CB4E1C" w:rsidRPr="00827B9B" w:rsidRDefault="00CB4E1C" w:rsidP="0068483B">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533" w:type="pct"/>
            <w:vMerge/>
          </w:tcPr>
          <w:p w14:paraId="2E206DED" w14:textId="77777777" w:rsidR="00CB4E1C" w:rsidRPr="00827B9B" w:rsidRDefault="00CB4E1C" w:rsidP="0068483B">
            <w:pPr>
              <w:rPr>
                <w:rFonts w:ascii="Century Gothic" w:hAnsi="Century Gothic" w:cs="Arial"/>
                <w:b/>
                <w:bCs/>
                <w:sz w:val="16"/>
                <w:szCs w:val="16"/>
                <w:highlight w:val="yellow"/>
                <w:u w:color="F2F2F2"/>
              </w:rPr>
            </w:pPr>
          </w:p>
        </w:tc>
      </w:tr>
      <w:tr w:rsidR="00CB4E1C" w:rsidRPr="00827B9B" w14:paraId="6AC4C7A7" w14:textId="77777777" w:rsidTr="0068483B">
        <w:trPr>
          <w:trHeight w:val="1715"/>
        </w:trPr>
        <w:tc>
          <w:tcPr>
            <w:tcW w:w="915" w:type="pct"/>
            <w:vMerge/>
            <w:shd w:val="clear" w:color="auto" w:fill="auto"/>
          </w:tcPr>
          <w:p w14:paraId="21406C3D"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3F8514E9"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6F8003B0"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33" w:type="pct"/>
            <w:shd w:val="clear" w:color="auto" w:fill="auto"/>
          </w:tcPr>
          <w:p w14:paraId="1D1A56FF"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Testtrainer A1.</w:t>
            </w:r>
          </w:p>
          <w:p w14:paraId="16884962" w14:textId="77777777" w:rsidR="00CB4E1C" w:rsidRPr="00DD1638"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r w:rsidRPr="00DD1638">
              <w:rPr>
                <w:rFonts w:ascii="Century Gothic" w:hAnsi="Century Gothic"/>
                <w:bCs/>
                <w:i/>
                <w:iCs/>
                <w:sz w:val="14"/>
                <w:szCs w:val="14"/>
              </w:rPr>
              <w:t>Lernwortschatz: autoevaluación sobre vocabulario (</w:t>
            </w:r>
            <w:r>
              <w:rPr>
                <w:rFonts w:ascii="Century Gothic" w:eastAsiaTheme="minorHAnsi" w:hAnsi="Century Gothic" w:cstheme="minorBidi"/>
                <w:i/>
                <w:iCs/>
                <w:color w:val="000000"/>
                <w:sz w:val="14"/>
                <w:szCs w:val="14"/>
              </w:rPr>
              <w:t>Arbeitsbuch XXL</w:t>
            </w:r>
            <w:r>
              <w:rPr>
                <w:rFonts w:ascii="Century Gothic" w:eastAsiaTheme="minorHAnsi" w:hAnsi="Century Gothic" w:cstheme="minorBidi"/>
                <w:color w:val="000000"/>
                <w:sz w:val="14"/>
                <w:szCs w:val="14"/>
              </w:rPr>
              <w:t>/Libro de ejercicios XXL</w:t>
            </w:r>
            <w:r>
              <w:rPr>
                <w:rFonts w:ascii="Century Gothic" w:hAnsi="Century Gothic"/>
                <w:bCs/>
                <w:sz w:val="14"/>
                <w:szCs w:val="14"/>
              </w:rPr>
              <w:t>,</w:t>
            </w:r>
            <w:r w:rsidRPr="00DD1638">
              <w:rPr>
                <w:rFonts w:ascii="Century Gothic" w:hAnsi="Century Gothic"/>
                <w:bCs/>
                <w:i/>
                <w:iCs/>
                <w:sz w:val="14"/>
                <w:szCs w:val="14"/>
              </w:rPr>
              <w:t>, p. 6</w:t>
            </w:r>
            <w:r>
              <w:rPr>
                <w:rFonts w:ascii="Century Gothic" w:hAnsi="Century Gothic"/>
                <w:bCs/>
                <w:i/>
                <w:iCs/>
                <w:sz w:val="14"/>
                <w:szCs w:val="14"/>
              </w:rPr>
              <w:t>6</w:t>
            </w:r>
            <w:r w:rsidRPr="00DD1638">
              <w:rPr>
                <w:rFonts w:ascii="Century Gothic" w:hAnsi="Century Gothic"/>
                <w:bCs/>
                <w:i/>
                <w:iCs/>
                <w:sz w:val="14"/>
                <w:szCs w:val="14"/>
              </w:rPr>
              <w:t>, 7</w:t>
            </w:r>
            <w:r>
              <w:rPr>
                <w:rFonts w:ascii="Century Gothic" w:hAnsi="Century Gothic"/>
                <w:bCs/>
                <w:i/>
                <w:iCs/>
                <w:sz w:val="14"/>
                <w:szCs w:val="14"/>
              </w:rPr>
              <w:t>3</w:t>
            </w:r>
            <w:r w:rsidRPr="00DD1638">
              <w:rPr>
                <w:rFonts w:ascii="Century Gothic" w:hAnsi="Century Gothic"/>
                <w:bCs/>
                <w:i/>
                <w:iCs/>
                <w:sz w:val="14"/>
                <w:szCs w:val="14"/>
              </w:rPr>
              <w:t xml:space="preserve">, </w:t>
            </w:r>
            <w:r>
              <w:rPr>
                <w:rFonts w:ascii="Century Gothic" w:hAnsi="Century Gothic"/>
                <w:bCs/>
                <w:i/>
                <w:iCs/>
                <w:sz w:val="14"/>
                <w:szCs w:val="14"/>
              </w:rPr>
              <w:t>80</w:t>
            </w:r>
            <w:r w:rsidRPr="00DD1638">
              <w:rPr>
                <w:rFonts w:ascii="Century Gothic" w:hAnsi="Century Gothic"/>
                <w:bCs/>
                <w:i/>
                <w:iCs/>
                <w:sz w:val="14"/>
                <w:szCs w:val="14"/>
              </w:rPr>
              <w:t>)</w:t>
            </w:r>
          </w:p>
          <w:p w14:paraId="0573F8CA" w14:textId="77777777" w:rsidR="00CB4E1C" w:rsidRPr="00613BD1" w:rsidRDefault="00CB4E1C" w:rsidP="0068483B">
            <w:pPr>
              <w:rPr>
                <w:rFonts w:ascii="Century Gothic" w:hAnsi="Century Gothic"/>
                <w:bCs/>
                <w:i/>
                <w:iCs/>
                <w:sz w:val="14"/>
                <w:szCs w:val="14"/>
              </w:rPr>
            </w:pPr>
            <w:r w:rsidRPr="00DD1638">
              <w:rPr>
                <w:rFonts w:ascii="Century Gothic" w:hAnsi="Century Gothic"/>
                <w:bCs/>
                <w:i/>
                <w:iCs/>
                <w:sz w:val="14"/>
                <w:szCs w:val="14"/>
              </w:rPr>
              <w:t>o</w:t>
            </w:r>
            <w:r w:rsidRPr="00DD1638">
              <w:rPr>
                <w:rFonts w:ascii="Century Gothic" w:hAnsi="Century Gothic"/>
                <w:bCs/>
                <w:i/>
                <w:iCs/>
                <w:sz w:val="14"/>
                <w:szCs w:val="14"/>
              </w:rPr>
              <w:tab/>
              <w:t>Das kannst du jetzt: porfolio del módulo 3 (</w:t>
            </w:r>
            <w:r>
              <w:rPr>
                <w:rFonts w:ascii="Century Gothic" w:eastAsiaTheme="minorHAnsi" w:hAnsi="Century Gothic" w:cstheme="minorBidi"/>
                <w:i/>
                <w:iCs/>
                <w:color w:val="000000"/>
                <w:sz w:val="14"/>
                <w:szCs w:val="14"/>
              </w:rPr>
              <w:t>Arbeitsbuch XXL</w:t>
            </w:r>
            <w:r>
              <w:rPr>
                <w:rFonts w:ascii="Century Gothic" w:eastAsiaTheme="minorHAnsi" w:hAnsi="Century Gothic" w:cstheme="minorBidi"/>
                <w:color w:val="000000"/>
                <w:sz w:val="14"/>
                <w:szCs w:val="14"/>
              </w:rPr>
              <w:t>/Libro de ejercicios XXL</w:t>
            </w:r>
            <w:r w:rsidRPr="00DD1638">
              <w:rPr>
                <w:rFonts w:ascii="Century Gothic" w:hAnsi="Century Gothic"/>
                <w:bCs/>
                <w:i/>
                <w:iCs/>
                <w:sz w:val="14"/>
                <w:szCs w:val="14"/>
              </w:rPr>
              <w:t>, p. 8</w:t>
            </w:r>
            <w:r>
              <w:rPr>
                <w:rFonts w:ascii="Century Gothic" w:hAnsi="Century Gothic"/>
                <w:bCs/>
                <w:i/>
                <w:iCs/>
                <w:sz w:val="14"/>
                <w:szCs w:val="14"/>
              </w:rPr>
              <w:t>3</w:t>
            </w:r>
            <w:r w:rsidRPr="00DD1638">
              <w:rPr>
                <w:rFonts w:ascii="Century Gothic" w:hAnsi="Century Gothic"/>
                <w:bCs/>
                <w:i/>
                <w:iCs/>
                <w:sz w:val="14"/>
                <w:szCs w:val="14"/>
              </w:rPr>
              <w:t>)</w:t>
            </w:r>
          </w:p>
          <w:p w14:paraId="4D1C1C19" w14:textId="77777777" w:rsidR="00CB4E1C" w:rsidRPr="0097083B" w:rsidRDefault="00CB4E1C" w:rsidP="0068483B">
            <w:pPr>
              <w:rPr>
                <w:rFonts w:ascii="Century Gothic" w:hAnsi="Century Gothic"/>
                <w:bCs/>
                <w:i/>
                <w:iCs/>
                <w:sz w:val="14"/>
                <w:szCs w:val="14"/>
              </w:rPr>
            </w:pPr>
            <w:r w:rsidRPr="0097083B">
              <w:rPr>
                <w:rFonts w:ascii="Century Gothic" w:hAnsi="Century Gothic"/>
                <w:bCs/>
                <w:i/>
                <w:iCs/>
                <w:sz w:val="14"/>
                <w:szCs w:val="14"/>
              </w:rPr>
              <w:tab/>
              <w:t xml:space="preserve">Wiederholung </w:t>
            </w:r>
            <w:r w:rsidRPr="0097083B">
              <w:rPr>
                <w:rFonts w:ascii="Century Gothic" w:hAnsi="Century Gothic"/>
                <w:bCs/>
                <w:sz w:val="14"/>
                <w:szCs w:val="14"/>
              </w:rPr>
              <w:t xml:space="preserve">(l. del alumno, p. </w:t>
            </w:r>
            <w:r>
              <w:rPr>
                <w:rFonts w:ascii="Century Gothic" w:hAnsi="Century Gothic"/>
                <w:bCs/>
                <w:sz w:val="14"/>
                <w:szCs w:val="14"/>
              </w:rPr>
              <w:t>64</w:t>
            </w:r>
            <w:r w:rsidRPr="0097083B">
              <w:rPr>
                <w:rFonts w:ascii="Century Gothic" w:hAnsi="Century Gothic"/>
                <w:bCs/>
                <w:sz w:val="14"/>
                <w:szCs w:val="14"/>
              </w:rPr>
              <w:t xml:space="preserve">) y </w:t>
            </w:r>
            <w:r w:rsidRPr="0097083B">
              <w:rPr>
                <w:rFonts w:ascii="Century Gothic" w:hAnsi="Century Gothic"/>
                <w:bCs/>
                <w:i/>
                <w:iCs/>
                <w:sz w:val="14"/>
                <w:szCs w:val="14"/>
              </w:rPr>
              <w:t>Wiederholungstest</w:t>
            </w:r>
            <w:r w:rsidRPr="0097083B">
              <w:rPr>
                <w:rFonts w:ascii="Century Gothic" w:hAnsi="Century Gothic"/>
                <w:bCs/>
                <w:sz w:val="14"/>
                <w:szCs w:val="14"/>
              </w:rPr>
              <w:t xml:space="preserve"> en la página web.</w:t>
            </w:r>
            <w:r w:rsidRPr="0097083B">
              <w:rPr>
                <w:rFonts w:ascii="Century Gothic" w:hAnsi="Century Gothic"/>
                <w:sz w:val="14"/>
                <w:szCs w:val="14"/>
              </w:rPr>
              <w:t xml:space="preserve"> </w:t>
            </w:r>
          </w:p>
          <w:p w14:paraId="4A6EC632" w14:textId="77777777" w:rsidR="00CB4E1C" w:rsidRPr="00A44CE2" w:rsidRDefault="00CB4E1C" w:rsidP="0068483B">
            <w:pPr>
              <w:rPr>
                <w:rFonts w:ascii="Century Gothic" w:hAnsi="Century Gothic"/>
                <w:bCs/>
                <w:i/>
                <w:iCs/>
                <w:sz w:val="14"/>
                <w:szCs w:val="14"/>
              </w:rPr>
            </w:pPr>
            <w:r w:rsidRPr="0097083B">
              <w:rPr>
                <w:rFonts w:ascii="Century Gothic" w:hAnsi="Century Gothic"/>
                <w:bCs/>
                <w:i/>
                <w:iCs/>
                <w:sz w:val="14"/>
                <w:szCs w:val="14"/>
              </w:rPr>
              <w:t>o</w:t>
            </w:r>
            <w:r w:rsidRPr="00A44CE2">
              <w:rPr>
                <w:rFonts w:ascii="Century Gothic" w:hAnsi="Century Gothic"/>
                <w:bCs/>
                <w:i/>
                <w:iCs/>
                <w:sz w:val="14"/>
                <w:szCs w:val="14"/>
              </w:rPr>
              <w:tab/>
              <w:t>Training: Lesen, Hören, Sprechen: entrenamiento para la preparación de exámenes Fit für fit in Deutsch A1 (</w:t>
            </w:r>
            <w:r>
              <w:rPr>
                <w:rFonts w:ascii="Century Gothic" w:eastAsiaTheme="minorHAnsi" w:hAnsi="Century Gothic" w:cstheme="minorBidi"/>
                <w:i/>
                <w:iCs/>
                <w:color w:val="000000"/>
                <w:sz w:val="14"/>
                <w:szCs w:val="14"/>
              </w:rPr>
              <w:t>Arbeitsbuch XXL</w:t>
            </w:r>
            <w:r>
              <w:rPr>
                <w:rFonts w:ascii="Century Gothic" w:eastAsiaTheme="minorHAnsi" w:hAnsi="Century Gothic" w:cstheme="minorBidi"/>
                <w:color w:val="000000"/>
                <w:sz w:val="14"/>
                <w:szCs w:val="14"/>
              </w:rPr>
              <w:t>/Libro de ejercicios XXL</w:t>
            </w:r>
            <w:r w:rsidRPr="00A44CE2">
              <w:rPr>
                <w:rFonts w:ascii="Century Gothic" w:hAnsi="Century Gothic"/>
                <w:bCs/>
                <w:i/>
                <w:iCs/>
                <w:sz w:val="14"/>
                <w:szCs w:val="14"/>
              </w:rPr>
              <w:t xml:space="preserve">, </w:t>
            </w:r>
            <w:r w:rsidRPr="00E433A1">
              <w:rPr>
                <w:rFonts w:ascii="Century Gothic" w:hAnsi="Century Gothic"/>
                <w:bCs/>
                <w:sz w:val="14"/>
                <w:szCs w:val="14"/>
              </w:rPr>
              <w:t>p. 81)</w:t>
            </w:r>
          </w:p>
          <w:p w14:paraId="16B64136" w14:textId="77777777" w:rsidR="00CB4E1C" w:rsidRPr="00DD1638" w:rsidRDefault="00CB4E1C" w:rsidP="0068483B">
            <w:pPr>
              <w:rPr>
                <w:rFonts w:ascii="Century Gothic" w:hAnsi="Century Gothic"/>
                <w:bCs/>
                <w:i/>
                <w:iCs/>
                <w:sz w:val="14"/>
                <w:szCs w:val="14"/>
              </w:rPr>
            </w:pPr>
          </w:p>
        </w:tc>
        <w:tc>
          <w:tcPr>
            <w:tcW w:w="1533" w:type="pct"/>
            <w:vMerge/>
          </w:tcPr>
          <w:p w14:paraId="68F06E4F" w14:textId="77777777" w:rsidR="00CB4E1C" w:rsidRPr="00827B9B" w:rsidRDefault="00CB4E1C" w:rsidP="0068483B">
            <w:pPr>
              <w:rPr>
                <w:rFonts w:ascii="Century Gothic" w:hAnsi="Century Gothic"/>
                <w:b/>
                <w:bCs/>
                <w:sz w:val="16"/>
                <w:szCs w:val="16"/>
                <w:highlight w:val="yellow"/>
              </w:rPr>
            </w:pPr>
          </w:p>
        </w:tc>
      </w:tr>
      <w:tr w:rsidR="00CB4E1C" w:rsidRPr="00827B9B" w14:paraId="279D6281" w14:textId="77777777" w:rsidTr="0068483B">
        <w:trPr>
          <w:trHeight w:val="1506"/>
        </w:trPr>
        <w:tc>
          <w:tcPr>
            <w:tcW w:w="915" w:type="pct"/>
            <w:vMerge w:val="restart"/>
            <w:shd w:val="clear" w:color="auto" w:fill="auto"/>
          </w:tcPr>
          <w:p w14:paraId="1A2C54A5" w14:textId="77777777" w:rsidR="00CB4E1C" w:rsidRPr="00827B9B" w:rsidRDefault="00CB4E1C" w:rsidP="0068483B">
            <w:pPr>
              <w:rPr>
                <w:rFonts w:ascii="Century Gothic" w:hAnsi="Century Gothic"/>
                <w:bCs/>
                <w:sz w:val="16"/>
                <w:szCs w:val="16"/>
                <w:highlight w:val="yellow"/>
              </w:rPr>
            </w:pPr>
          </w:p>
          <w:p w14:paraId="31B804E6" w14:textId="77777777" w:rsidR="00CB4E1C" w:rsidRPr="00827B9B" w:rsidRDefault="00CB4E1C" w:rsidP="0068483B">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BA0C5EA" w14:textId="77777777" w:rsidR="00CB4E1C" w:rsidRPr="00827B9B" w:rsidRDefault="00CB4E1C" w:rsidP="0068483B">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31" w:type="pct"/>
            <w:vMerge w:val="restart"/>
            <w:shd w:val="clear" w:color="auto" w:fill="auto"/>
          </w:tcPr>
          <w:p w14:paraId="61D5A475" w14:textId="77777777" w:rsidR="00CB4E1C" w:rsidRPr="00827B9B" w:rsidRDefault="00CB4E1C" w:rsidP="0068483B">
            <w:pPr>
              <w:rPr>
                <w:rFonts w:ascii="Century Gothic" w:hAnsi="Century Gothic"/>
                <w:sz w:val="16"/>
                <w:szCs w:val="16"/>
                <w:highlight w:val="yellow"/>
              </w:rPr>
            </w:pPr>
          </w:p>
          <w:p w14:paraId="5C12FF7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CCL5, </w:t>
            </w:r>
          </w:p>
          <w:p w14:paraId="5FE00FDC"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CP3, </w:t>
            </w:r>
          </w:p>
          <w:p w14:paraId="31CD66A1"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CPSAA1, CPSAA3, CC3, </w:t>
            </w:r>
          </w:p>
          <w:p w14:paraId="2FE7040F" w14:textId="77777777" w:rsidR="00CB4E1C" w:rsidRPr="00827B9B" w:rsidRDefault="00CB4E1C" w:rsidP="0068483B">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4C93778F"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33" w:type="pct"/>
            <w:shd w:val="clear" w:color="auto" w:fill="auto"/>
          </w:tcPr>
          <w:p w14:paraId="505E870F" w14:textId="77777777" w:rsidR="00CB4E1C" w:rsidRPr="00D84515" w:rsidRDefault="00CB4E1C" w:rsidP="0068483B">
            <w:pPr>
              <w:rPr>
                <w:rFonts w:ascii="Century Gothic" w:hAnsi="Century Gothic"/>
                <w:b/>
                <w:bCs/>
                <w:sz w:val="14"/>
                <w:szCs w:val="14"/>
              </w:rPr>
            </w:pPr>
            <w:r w:rsidRPr="00D84515">
              <w:rPr>
                <w:rFonts w:ascii="Century Gothic" w:hAnsi="Century Gothic"/>
                <w:b/>
                <w:bCs/>
                <w:sz w:val="14"/>
                <w:szCs w:val="14"/>
              </w:rPr>
              <w:t>Interculturalidad</w:t>
            </w:r>
          </w:p>
          <w:p w14:paraId="557029AF" w14:textId="77777777" w:rsidR="00CB4E1C" w:rsidRPr="00D84515" w:rsidRDefault="00CB4E1C" w:rsidP="0068483B">
            <w:pPr>
              <w:rPr>
                <w:rFonts w:ascii="Century Gothic" w:hAnsi="Century Gothic"/>
                <w:sz w:val="14"/>
                <w:szCs w:val="14"/>
                <w:highlight w:val="yellow"/>
              </w:rPr>
            </w:pPr>
          </w:p>
          <w:p w14:paraId="4AFBF33E" w14:textId="77777777" w:rsidR="00CB4E1C" w:rsidRPr="00E433A1" w:rsidRDefault="00CB4E1C" w:rsidP="0068483B">
            <w:pPr>
              <w:rPr>
                <w:rFonts w:ascii="Century Gothic" w:hAnsi="Century Gothic"/>
                <w:b/>
                <w:bCs/>
                <w:sz w:val="14"/>
                <w:szCs w:val="14"/>
              </w:rPr>
            </w:pPr>
            <w:r w:rsidRPr="00E433A1">
              <w:rPr>
                <w:rFonts w:ascii="Century Gothic" w:hAnsi="Century Gothic"/>
                <w:b/>
                <w:bCs/>
                <w:sz w:val="14"/>
                <w:szCs w:val="14"/>
              </w:rPr>
              <w:t>Familiarizarse</w:t>
            </w:r>
          </w:p>
          <w:p w14:paraId="3EAF751B" w14:textId="77777777" w:rsidR="00CB4E1C" w:rsidRPr="00E433A1" w:rsidRDefault="00CB4E1C" w:rsidP="0068483B">
            <w:pPr>
              <w:rPr>
                <w:rFonts w:ascii="Century Gothic" w:hAnsi="Century Gothic"/>
                <w:b/>
                <w:bCs/>
                <w:sz w:val="14"/>
                <w:szCs w:val="14"/>
              </w:rPr>
            </w:pPr>
            <w:r w:rsidRPr="00E433A1">
              <w:rPr>
                <w:rFonts w:ascii="Century Gothic" w:hAnsi="Century Gothic"/>
                <w:b/>
                <w:bCs/>
                <w:sz w:val="14"/>
                <w:szCs w:val="14"/>
              </w:rPr>
              <w:t>con algunos aspectos</w:t>
            </w:r>
          </w:p>
          <w:p w14:paraId="6C2C4FA4" w14:textId="77777777" w:rsidR="00CB4E1C" w:rsidRPr="00E433A1" w:rsidRDefault="00CB4E1C" w:rsidP="0068483B">
            <w:pPr>
              <w:rPr>
                <w:rFonts w:ascii="Century Gothic" w:hAnsi="Century Gothic"/>
                <w:b/>
                <w:bCs/>
                <w:sz w:val="14"/>
                <w:szCs w:val="14"/>
              </w:rPr>
            </w:pPr>
            <w:r w:rsidRPr="00E433A1">
              <w:rPr>
                <w:rFonts w:ascii="Century Gothic" w:hAnsi="Century Gothic"/>
                <w:b/>
                <w:bCs/>
                <w:sz w:val="14"/>
                <w:szCs w:val="14"/>
              </w:rPr>
              <w:t>D-A-CH generales:</w:t>
            </w:r>
          </w:p>
          <w:p w14:paraId="7AF847AD" w14:textId="77777777" w:rsidR="00CB4E1C" w:rsidRPr="00A4775A" w:rsidRDefault="00CB4E1C" w:rsidP="0068483B">
            <w:pPr>
              <w:rPr>
                <w:rFonts w:ascii="Century Gothic" w:hAnsi="Century Gothic"/>
                <w:sz w:val="14"/>
                <w:szCs w:val="14"/>
              </w:rPr>
            </w:pPr>
            <w:r w:rsidRPr="00D84515">
              <w:rPr>
                <w:rFonts w:ascii="Century Gothic" w:hAnsi="Century Gothic"/>
                <w:sz w:val="14"/>
                <w:szCs w:val="14"/>
              </w:rPr>
              <w:t xml:space="preserve">- </w:t>
            </w:r>
            <w:r>
              <w:rPr>
                <w:rFonts w:ascii="Century Gothic" w:hAnsi="Century Gothic"/>
                <w:sz w:val="14"/>
                <w:szCs w:val="14"/>
              </w:rPr>
              <w:t>Miembros de la familia y profesiones.</w:t>
            </w:r>
          </w:p>
          <w:p w14:paraId="21E2B6DA" w14:textId="77777777" w:rsidR="00CB4E1C" w:rsidRPr="00827B9B" w:rsidRDefault="00CB4E1C" w:rsidP="0068483B">
            <w:pPr>
              <w:rPr>
                <w:rFonts w:ascii="Century Gothic" w:hAnsi="Century Gothic"/>
                <w:sz w:val="16"/>
                <w:szCs w:val="16"/>
              </w:rPr>
            </w:pPr>
            <w:r w:rsidRPr="00A4775A">
              <w:rPr>
                <w:rFonts w:ascii="Century Gothic" w:hAnsi="Century Gothic"/>
                <w:sz w:val="14"/>
                <w:szCs w:val="14"/>
              </w:rPr>
              <w:t xml:space="preserve">- </w:t>
            </w:r>
            <w:r>
              <w:rPr>
                <w:rFonts w:ascii="Century Gothic" w:hAnsi="Century Gothic"/>
                <w:sz w:val="14"/>
                <w:szCs w:val="14"/>
              </w:rPr>
              <w:t>Costumbres alimenticias en l</w:t>
            </w:r>
            <w:r w:rsidRPr="00A4775A">
              <w:rPr>
                <w:rFonts w:ascii="Century Gothic" w:hAnsi="Century Gothic"/>
                <w:sz w:val="14"/>
                <w:szCs w:val="14"/>
              </w:rPr>
              <w:t>os países DACH</w:t>
            </w:r>
            <w:r>
              <w:rPr>
                <w:rFonts w:ascii="Century Gothic" w:hAnsi="Century Gothic"/>
                <w:sz w:val="14"/>
                <w:szCs w:val="14"/>
              </w:rPr>
              <w:t>.</w:t>
            </w:r>
          </w:p>
          <w:p w14:paraId="118D9E8B" w14:textId="77777777" w:rsidR="00CB4E1C" w:rsidRPr="00827B9B" w:rsidRDefault="00CB4E1C" w:rsidP="0068483B">
            <w:pPr>
              <w:rPr>
                <w:rFonts w:ascii="Century Gothic" w:hAnsi="Century Gothic"/>
                <w:sz w:val="16"/>
                <w:szCs w:val="16"/>
                <w:highlight w:val="yellow"/>
              </w:rPr>
            </w:pPr>
          </w:p>
        </w:tc>
        <w:tc>
          <w:tcPr>
            <w:tcW w:w="1533" w:type="pct"/>
            <w:vMerge/>
          </w:tcPr>
          <w:p w14:paraId="0107E9B5" w14:textId="77777777" w:rsidR="00CB4E1C" w:rsidRPr="00827B9B" w:rsidRDefault="00CB4E1C" w:rsidP="0068483B">
            <w:pPr>
              <w:rPr>
                <w:rFonts w:ascii="Century Gothic" w:hAnsi="Century Gothic"/>
                <w:b/>
                <w:bCs/>
                <w:sz w:val="16"/>
                <w:szCs w:val="16"/>
                <w:highlight w:val="yellow"/>
              </w:rPr>
            </w:pPr>
          </w:p>
        </w:tc>
      </w:tr>
      <w:tr w:rsidR="00CB4E1C" w:rsidRPr="00827B9B" w14:paraId="3E7268AF" w14:textId="77777777" w:rsidTr="0068483B">
        <w:trPr>
          <w:trHeight w:val="748"/>
        </w:trPr>
        <w:tc>
          <w:tcPr>
            <w:tcW w:w="915" w:type="pct"/>
            <w:vMerge/>
            <w:shd w:val="clear" w:color="auto" w:fill="auto"/>
          </w:tcPr>
          <w:p w14:paraId="5BD8A69C"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217C9969"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44160E23"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33" w:type="pct"/>
            <w:shd w:val="clear" w:color="auto" w:fill="auto"/>
          </w:tcPr>
          <w:p w14:paraId="1D292903" w14:textId="77777777" w:rsidR="00CB4E1C" w:rsidRDefault="00CB4E1C" w:rsidP="0068483B">
            <w:pPr>
              <w:rPr>
                <w:rFonts w:ascii="Century Gothic" w:hAnsi="Century Gothic"/>
                <w:sz w:val="16"/>
                <w:szCs w:val="16"/>
                <w:highlight w:val="yellow"/>
              </w:rPr>
            </w:pPr>
          </w:p>
          <w:p w14:paraId="4F1718D4" w14:textId="77777777" w:rsidR="00CB4E1C" w:rsidRPr="00A4775A" w:rsidRDefault="00CB4E1C" w:rsidP="0068483B">
            <w:pPr>
              <w:rPr>
                <w:rFonts w:ascii="Century Gothic" w:hAnsi="Century Gothic"/>
                <w:bCs/>
                <w:i/>
                <w:iCs/>
                <w:sz w:val="14"/>
                <w:szCs w:val="14"/>
              </w:rPr>
            </w:pPr>
            <w:r w:rsidRPr="00A4775A">
              <w:rPr>
                <w:rFonts w:ascii="Century Gothic" w:hAnsi="Century Gothic"/>
                <w:bCs/>
                <w:i/>
                <w:iCs/>
                <w:sz w:val="14"/>
                <w:szCs w:val="14"/>
              </w:rPr>
              <w:t xml:space="preserve">- </w:t>
            </w:r>
            <w:r w:rsidRPr="004662C9">
              <w:rPr>
                <w:rFonts w:ascii="Century Gothic" w:hAnsi="Century Gothic"/>
                <w:bCs/>
                <w:i/>
                <w:iCs/>
                <w:sz w:val="14"/>
                <w:szCs w:val="14"/>
              </w:rPr>
              <w:t xml:space="preserve">-Landeskunde: Kochst du gern?: </w:t>
            </w:r>
            <w:r w:rsidRPr="004662C9">
              <w:rPr>
                <w:rFonts w:ascii="Century Gothic" w:hAnsi="Century Gothic"/>
                <w:bCs/>
                <w:sz w:val="14"/>
                <w:szCs w:val="14"/>
              </w:rPr>
              <w:t>Leer unos textos divulgativos acerca de cursos de cocina sana (l. del alumno, p. 60</w:t>
            </w:r>
            <w:r w:rsidRPr="004662C9">
              <w:rPr>
                <w:rFonts w:ascii="Century Gothic" w:hAnsi="Century Gothic"/>
                <w:bCs/>
                <w:i/>
                <w:iCs/>
                <w:sz w:val="14"/>
                <w:szCs w:val="14"/>
              </w:rPr>
              <w:t>)</w:t>
            </w:r>
          </w:p>
          <w:p w14:paraId="44205475" w14:textId="77777777" w:rsidR="00CB4E1C" w:rsidRDefault="00CB4E1C" w:rsidP="0068483B">
            <w:pPr>
              <w:rPr>
                <w:rFonts w:ascii="Century Gothic" w:hAnsi="Century Gothic"/>
                <w:i/>
                <w:iCs/>
                <w:sz w:val="14"/>
                <w:szCs w:val="14"/>
                <w:highlight w:val="yellow"/>
              </w:rPr>
            </w:pPr>
          </w:p>
          <w:p w14:paraId="2754E55F" w14:textId="77777777" w:rsidR="00CB4E1C" w:rsidRDefault="00CB4E1C" w:rsidP="0068483B">
            <w:pPr>
              <w:autoSpaceDE w:val="0"/>
              <w:autoSpaceDN w:val="0"/>
              <w:adjustRightInd w:val="0"/>
              <w:spacing w:after="160" w:line="256"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Arbeitsbuch XXL</w:t>
            </w:r>
            <w:r>
              <w:rPr>
                <w:rFonts w:ascii="Century Gothic" w:eastAsiaTheme="minorHAnsi" w:hAnsi="Century Gothic" w:cstheme="minorBidi"/>
                <w:sz w:val="14"/>
                <w:szCs w:val="14"/>
              </w:rPr>
              <w:t>/Libro de ejercicios XXL</w:t>
            </w:r>
            <w:r>
              <w:rPr>
                <w:rFonts w:ascii="Century Gothic" w:eastAsiaTheme="minorHAnsi" w:hAnsi="Century Gothic" w:cstheme="minorBidi"/>
                <w:i/>
                <w:iCs/>
                <w:sz w:val="14"/>
                <w:szCs w:val="14"/>
              </w:rPr>
              <w:t>. Live dabei!, p.125.</w:t>
            </w:r>
            <w:r>
              <w:rPr>
                <w:rFonts w:ascii="Century Gothic" w:eastAsiaTheme="minorHAnsi" w:hAnsi="Century Gothic" w:cstheme="minorBidi"/>
                <w:sz w:val="14"/>
                <w:szCs w:val="14"/>
              </w:rPr>
              <w:t xml:space="preserve"> </w:t>
            </w:r>
          </w:p>
          <w:p w14:paraId="7EF03151" w14:textId="77777777" w:rsidR="00CB4E1C" w:rsidRPr="00827B9B" w:rsidRDefault="00CB4E1C" w:rsidP="0068483B">
            <w:pPr>
              <w:rPr>
                <w:rFonts w:ascii="Century Gothic" w:hAnsi="Century Gothic"/>
                <w:sz w:val="16"/>
                <w:szCs w:val="16"/>
                <w:highlight w:val="yellow"/>
              </w:rPr>
            </w:pPr>
          </w:p>
        </w:tc>
        <w:tc>
          <w:tcPr>
            <w:tcW w:w="1533" w:type="pct"/>
            <w:vMerge/>
          </w:tcPr>
          <w:p w14:paraId="5FA0FF63" w14:textId="77777777" w:rsidR="00CB4E1C" w:rsidRPr="00827B9B" w:rsidRDefault="00CB4E1C" w:rsidP="0068483B">
            <w:pPr>
              <w:rPr>
                <w:rFonts w:ascii="Century Gothic" w:hAnsi="Century Gothic"/>
                <w:b/>
                <w:bCs/>
                <w:sz w:val="16"/>
                <w:szCs w:val="16"/>
                <w:highlight w:val="yellow"/>
              </w:rPr>
            </w:pPr>
          </w:p>
        </w:tc>
      </w:tr>
      <w:tr w:rsidR="00CB4E1C" w:rsidRPr="00827B9B" w14:paraId="2F62C4F2" w14:textId="77777777" w:rsidTr="0068483B">
        <w:trPr>
          <w:trHeight w:val="748"/>
        </w:trPr>
        <w:tc>
          <w:tcPr>
            <w:tcW w:w="915" w:type="pct"/>
            <w:vMerge/>
            <w:shd w:val="clear" w:color="auto" w:fill="auto"/>
          </w:tcPr>
          <w:p w14:paraId="4626D4BF" w14:textId="77777777" w:rsidR="00CB4E1C" w:rsidRPr="00827B9B" w:rsidRDefault="00CB4E1C" w:rsidP="0068483B">
            <w:pPr>
              <w:rPr>
                <w:rFonts w:ascii="Century Gothic" w:hAnsi="Century Gothic"/>
                <w:bCs/>
                <w:sz w:val="16"/>
                <w:szCs w:val="16"/>
                <w:highlight w:val="cyan"/>
              </w:rPr>
            </w:pPr>
          </w:p>
        </w:tc>
        <w:tc>
          <w:tcPr>
            <w:tcW w:w="831" w:type="pct"/>
            <w:vMerge/>
            <w:shd w:val="clear" w:color="auto" w:fill="auto"/>
          </w:tcPr>
          <w:p w14:paraId="5ABC6EB0" w14:textId="77777777" w:rsidR="00CB4E1C" w:rsidRPr="00827B9B" w:rsidRDefault="00CB4E1C" w:rsidP="0068483B">
            <w:pPr>
              <w:rPr>
                <w:rFonts w:ascii="Century Gothic" w:hAnsi="Century Gothic"/>
                <w:sz w:val="16"/>
                <w:szCs w:val="16"/>
                <w:highlight w:val="cyan"/>
              </w:rPr>
            </w:pPr>
          </w:p>
        </w:tc>
        <w:tc>
          <w:tcPr>
            <w:tcW w:w="788" w:type="pct"/>
            <w:shd w:val="clear" w:color="auto" w:fill="auto"/>
          </w:tcPr>
          <w:p w14:paraId="09EF44D6" w14:textId="77777777" w:rsidR="00CB4E1C" w:rsidRPr="00827B9B" w:rsidRDefault="00CB4E1C" w:rsidP="0068483B">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ecosociales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33" w:type="pct"/>
            <w:shd w:val="clear" w:color="auto" w:fill="auto"/>
          </w:tcPr>
          <w:p w14:paraId="3B3072A0" w14:textId="77777777" w:rsidR="00CB4E1C" w:rsidRPr="00D84515" w:rsidRDefault="00CB4E1C" w:rsidP="0068483B">
            <w:pPr>
              <w:rPr>
                <w:rFonts w:ascii="Century Gothic" w:hAnsi="Century Gothic" w:cs="Arial"/>
                <w:b/>
                <w:bCs/>
                <w:sz w:val="14"/>
                <w:szCs w:val="14"/>
                <w:u w:color="F2F2F2"/>
              </w:rPr>
            </w:pPr>
            <w:r w:rsidRPr="00D84515">
              <w:rPr>
                <w:rFonts w:ascii="Century Gothic" w:hAnsi="Century Gothic"/>
                <w:b/>
                <w:bCs/>
                <w:sz w:val="14"/>
                <w:szCs w:val="14"/>
              </w:rPr>
              <w:t>Proyecto:</w:t>
            </w:r>
            <w:r w:rsidRPr="00D84515">
              <w:rPr>
                <w:rFonts w:ascii="Century Gothic" w:hAnsi="Century Gothic" w:cs="Arial"/>
                <w:sz w:val="14"/>
                <w:szCs w:val="14"/>
              </w:rPr>
              <w:t xml:space="preserve"> </w:t>
            </w:r>
          </w:p>
          <w:p w14:paraId="4CAA3665" w14:textId="77777777" w:rsidR="00CB4E1C" w:rsidRPr="00DD1638" w:rsidRDefault="00CB4E1C" w:rsidP="0068483B">
            <w:pPr>
              <w:rPr>
                <w:rFonts w:ascii="Century Gothic" w:hAnsi="Century Gothic" w:cs="Arial"/>
                <w:sz w:val="14"/>
                <w:szCs w:val="14"/>
                <w:u w:color="F2F2F2"/>
              </w:rPr>
            </w:pPr>
            <w:r w:rsidRPr="00DD1638">
              <w:rPr>
                <w:rFonts w:ascii="Century Gothic" w:hAnsi="Century Gothic" w:cs="Arial"/>
                <w:sz w:val="14"/>
                <w:szCs w:val="14"/>
                <w:u w:color="F2F2F2"/>
              </w:rPr>
              <w:t>Projekt: „</w:t>
            </w:r>
            <w:r w:rsidRPr="00DD1638">
              <w:rPr>
                <w:rFonts w:ascii="Century Gothic" w:hAnsi="Century Gothic" w:cs="Arial"/>
                <w:i/>
                <w:iCs/>
                <w:sz w:val="14"/>
                <w:szCs w:val="14"/>
                <w:u w:color="F2F2F2"/>
              </w:rPr>
              <w:t>Wir machen ein Foto-Kochbuch</w:t>
            </w:r>
            <w:r w:rsidRPr="00DD1638">
              <w:rPr>
                <w:rFonts w:ascii="Century Gothic" w:hAnsi="Century Gothic" w:cs="Arial"/>
                <w:sz w:val="14"/>
                <w:szCs w:val="14"/>
                <w:u w:color="F2F2F2"/>
              </w:rPr>
              <w:t>“(L7-L8-L9, l. del alumno, p. 61): El alumno interactúa a todos los niveles, de forma individual, en parejas y en grupo, con un especial hincapié en el „</w:t>
            </w:r>
            <w:r w:rsidRPr="00DD1638">
              <w:rPr>
                <w:rFonts w:ascii="Century Gothic" w:hAnsi="Century Gothic" w:cs="Arial"/>
                <w:i/>
                <w:iCs/>
                <w:sz w:val="14"/>
                <w:szCs w:val="14"/>
                <w:u w:color="F2F2F2"/>
              </w:rPr>
              <w:t>Kooperatives Lernen</w:t>
            </w:r>
            <w:r w:rsidRPr="00DD1638">
              <w:rPr>
                <w:rFonts w:ascii="Century Gothic" w:hAnsi="Century Gothic" w:cs="Arial"/>
                <w:sz w:val="14"/>
                <w:szCs w:val="14"/>
                <w:u w:color="F2F2F2"/>
              </w:rPr>
              <w:t>“</w:t>
            </w:r>
            <w:r>
              <w:rPr>
                <w:rFonts w:ascii="Century Gothic" w:hAnsi="Century Gothic" w:cs="Arial"/>
                <w:sz w:val="14"/>
                <w:szCs w:val="14"/>
                <w:u w:color="F2F2F2"/>
              </w:rPr>
              <w:t>.</w:t>
            </w:r>
          </w:p>
          <w:p w14:paraId="38F5AB77" w14:textId="77777777" w:rsidR="00CB4E1C" w:rsidRPr="00C975A3" w:rsidRDefault="00CB4E1C" w:rsidP="0068483B">
            <w:pPr>
              <w:rPr>
                <w:rFonts w:ascii="Century Gothic" w:hAnsi="Century Gothic" w:cs="Arial"/>
                <w:sz w:val="16"/>
                <w:szCs w:val="16"/>
                <w:highlight w:val="yellow"/>
                <w:u w:color="F2F2F2"/>
              </w:rPr>
            </w:pPr>
            <w:r w:rsidRPr="00DD1638">
              <w:rPr>
                <w:rFonts w:ascii="Century Gothic" w:hAnsi="Century Gothic" w:cs="Arial"/>
                <w:sz w:val="14"/>
                <w:szCs w:val="14"/>
                <w:u w:color="F2F2F2"/>
              </w:rPr>
              <w:t>Como material extra y a modo de sugerencia, el profesor puede utilizar como</w:t>
            </w:r>
            <w:r w:rsidRPr="00DD1638">
              <w:rPr>
                <w:rFonts w:ascii="Century Gothic" w:hAnsi="Century Gothic" w:cs="Arial"/>
                <w:b/>
                <w:bCs/>
                <w:sz w:val="14"/>
                <w:szCs w:val="14"/>
                <w:u w:color="F2F2F2"/>
              </w:rPr>
              <w:t xml:space="preserve"> </w:t>
            </w:r>
            <w:r w:rsidRPr="00DD1638">
              <w:rPr>
                <w:rFonts w:ascii="Century Gothic" w:hAnsi="Century Gothic" w:cs="Arial"/>
                <w:sz w:val="14"/>
                <w:szCs w:val="14"/>
                <w:u w:color="F2F2F2"/>
              </w:rPr>
              <w:t>complemento nuestro „Z</w:t>
            </w:r>
            <w:r w:rsidRPr="00DD1638">
              <w:rPr>
                <w:rFonts w:ascii="Century Gothic" w:hAnsi="Century Gothic" w:cs="Arial"/>
                <w:i/>
                <w:iCs/>
                <w:sz w:val="14"/>
                <w:szCs w:val="14"/>
                <w:u w:color="F2F2F2"/>
              </w:rPr>
              <w:t>wischendurch mal Projekte</w:t>
            </w:r>
            <w:r w:rsidRPr="00DD1638">
              <w:rPr>
                <w:rFonts w:ascii="Century Gothic" w:hAnsi="Century Gothic" w:cs="Arial"/>
                <w:sz w:val="14"/>
                <w:szCs w:val="14"/>
                <w:u w:color="F2F2F2"/>
              </w:rPr>
              <w:t>“</w:t>
            </w:r>
            <w:r>
              <w:rPr>
                <w:rFonts w:ascii="Century Gothic" w:hAnsi="Century Gothic" w:cs="Arial"/>
                <w:sz w:val="14"/>
                <w:szCs w:val="14"/>
                <w:u w:color="F2F2F2"/>
              </w:rPr>
              <w:t>.</w:t>
            </w:r>
          </w:p>
        </w:tc>
        <w:tc>
          <w:tcPr>
            <w:tcW w:w="1533" w:type="pct"/>
            <w:vMerge/>
          </w:tcPr>
          <w:p w14:paraId="43BFC7DA" w14:textId="77777777" w:rsidR="00CB4E1C" w:rsidRPr="00827B9B" w:rsidRDefault="00CB4E1C" w:rsidP="0068483B">
            <w:pPr>
              <w:rPr>
                <w:rFonts w:ascii="Century Gothic" w:hAnsi="Century Gothic"/>
                <w:b/>
                <w:bCs/>
                <w:sz w:val="16"/>
                <w:szCs w:val="16"/>
                <w:highlight w:val="yellow"/>
              </w:rPr>
            </w:pPr>
          </w:p>
        </w:tc>
      </w:tr>
    </w:tbl>
    <w:p w14:paraId="7B2A4E14" w14:textId="77777777" w:rsidR="00CB4E1C" w:rsidRPr="00827B9B" w:rsidRDefault="00CB4E1C" w:rsidP="00CB4E1C">
      <w:pPr>
        <w:pStyle w:val="Default"/>
        <w:rPr>
          <w:rFonts w:ascii="Century Gothic" w:hAnsi="Century Gothic"/>
          <w:color w:val="auto"/>
          <w:highlight w:val="yellow"/>
        </w:rPr>
      </w:pPr>
    </w:p>
    <w:p w14:paraId="21025120" w14:textId="77777777" w:rsidR="00CB4E1C" w:rsidRDefault="00CB4E1C" w:rsidP="00CB4E1C"/>
    <w:p w14:paraId="70EEF5D7" w14:textId="77777777" w:rsidR="00CB4E1C" w:rsidRPr="00501286" w:rsidRDefault="00CB4E1C" w:rsidP="00CB4E1C"/>
    <w:p w14:paraId="0CA83E90" w14:textId="77777777" w:rsidR="005528E7" w:rsidRDefault="005528E7" w:rsidP="00AA544A">
      <w:pPr>
        <w:pBdr>
          <w:top w:val="nil"/>
          <w:left w:val="nil"/>
          <w:bottom w:val="nil"/>
          <w:right w:val="nil"/>
          <w:between w:val="nil"/>
        </w:pBdr>
        <w:spacing w:before="240" w:line="276" w:lineRule="auto"/>
        <w:rPr>
          <w:rFonts w:ascii="Calibri" w:eastAsia="Calibri" w:hAnsi="Calibri" w:cs="Calibri"/>
          <w:color w:val="943734"/>
        </w:rPr>
      </w:pPr>
    </w:p>
    <w:sectPr w:rsidR="005528E7" w:rsidSect="00D552CE">
      <w:headerReference w:type="default" r:id="rId28"/>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E923" w14:textId="77777777" w:rsidR="00E01364" w:rsidRDefault="00E01364">
      <w:r>
        <w:separator/>
      </w:r>
    </w:p>
  </w:endnote>
  <w:endnote w:type="continuationSeparator" w:id="0">
    <w:p w14:paraId="199F99CC" w14:textId="77777777" w:rsidR="00E01364" w:rsidRDefault="00E0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216" w14:textId="6884444A" w:rsidR="00092B82" w:rsidRDefault="00092B82" w:rsidP="00A90453">
    <w:pPr>
      <w:pStyle w:val="Piedepgina"/>
      <w:tabs>
        <w:tab w:val="clear" w:pos="4419"/>
        <w:tab w:val="clear" w:pos="8838"/>
        <w:tab w:val="center" w:pos="6521"/>
        <w:tab w:val="left" w:pos="10773"/>
      </w:tabs>
    </w:pPr>
    <w:r w:rsidRPr="0016050F">
      <w:rPr>
        <w:rFonts w:asciiTheme="minorHAnsi" w:eastAsia="Century Gothic" w:hAnsiTheme="minorHAnsi" w:cstheme="minorHAnsi"/>
        <w:color w:val="C00000"/>
        <w:sz w:val="20"/>
        <w:szCs w:val="20"/>
      </w:rPr>
      <w:t xml:space="preserve">Programación didáctica </w:t>
    </w:r>
    <w:r w:rsidR="00A90453">
      <w:rPr>
        <w:rFonts w:asciiTheme="minorHAnsi" w:eastAsia="Century Gothic" w:hAnsiTheme="minorHAnsi" w:cstheme="minorHAnsi"/>
        <w:color w:val="C00000"/>
        <w:sz w:val="20"/>
        <w:szCs w:val="20"/>
      </w:rPr>
      <w:t>1º ESO</w:t>
    </w:r>
    <w:r w:rsidR="007E6462">
      <w:rPr>
        <w:rFonts w:asciiTheme="minorHAnsi" w:eastAsia="Century Gothic" w:hAnsiTheme="minorHAnsi" w:cstheme="minorHAnsi"/>
        <w:color w:val="C00000"/>
        <w:sz w:val="20"/>
        <w:szCs w:val="20"/>
      </w:rPr>
      <w:t xml:space="preserve"> · LOMLOE</w:t>
    </w:r>
    <w:r w:rsidR="00A90453">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Hueber Verlag</w:t>
    </w:r>
    <w:r w:rsidR="00A90453">
      <w:rPr>
        <w:rFonts w:asciiTheme="minorHAnsi" w:eastAsia="Century Gothic" w:hAnsiTheme="minorHAnsi" w:cstheme="minorHAnsi"/>
        <w:color w:val="C00000"/>
        <w:sz w:val="20"/>
        <w:szCs w:val="20"/>
      </w:rPr>
      <w:tab/>
    </w:r>
    <w:r w:rsidR="00A90453">
      <w:rPr>
        <w:rFonts w:asciiTheme="minorHAnsi" w:eastAsia="Century Gothic" w:hAnsiTheme="minorHAnsi" w:cstheme="minorHAnsi"/>
        <w:color w:val="C00000"/>
        <w:sz w:val="20"/>
        <w:szCs w:val="20"/>
      </w:rPr>
      <w:tab/>
    </w:r>
    <w:r w:rsidR="00A90453" w:rsidRPr="00CB4E1C">
      <w:rPr>
        <w:rFonts w:asciiTheme="minorHAnsi" w:eastAsia="Century Gothic" w:hAnsiTheme="minorHAnsi" w:cstheme="minorHAnsi"/>
        <w:color w:val="C00000"/>
        <w:sz w:val="20"/>
        <w:szCs w:val="20"/>
      </w:rPr>
      <w:t>Autorin</w:t>
    </w:r>
    <w:r w:rsidR="00A90453">
      <w:rPr>
        <w:rFonts w:asciiTheme="minorHAnsi" w:eastAsia="Century Gothic" w:hAnsiTheme="minorHAnsi" w:cstheme="minorHAnsi"/>
        <w:color w:val="C00000"/>
        <w:sz w:val="20"/>
        <w:szCs w:val="20"/>
      </w:rPr>
      <w:t>: María García Morales</w:t>
    </w:r>
  </w:p>
  <w:p w14:paraId="42639146" w14:textId="4CB5C646" w:rsidR="00092B82" w:rsidRPr="0016050F" w:rsidRDefault="00092B82">
    <w:pPr>
      <w:pBdr>
        <w:top w:val="nil"/>
        <w:left w:val="nil"/>
        <w:bottom w:val="nil"/>
        <w:right w:val="nil"/>
        <w:between w:val="nil"/>
      </w:pBdr>
      <w:tabs>
        <w:tab w:val="center" w:pos="4419"/>
        <w:tab w:val="right" w:pos="8838"/>
        <w:tab w:val="center" w:pos="4820"/>
        <w:tab w:val="right" w:pos="9922"/>
      </w:tabs>
      <w:rPr>
        <w:rFonts w:asciiTheme="minorHAnsi" w:eastAsia="Century Gothic" w:hAnsiTheme="minorHAnsi" w:cstheme="minorHAnsi"/>
        <w:color w:val="C00000"/>
        <w:sz w:val="20"/>
        <w:szCs w:val="20"/>
      </w:rPr>
    </w:pP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32C" w14:textId="77777777" w:rsidR="00CB4E1C" w:rsidRPr="00021CC3" w:rsidRDefault="00CB4E1C" w:rsidP="00021CC3">
    <w:pPr>
      <w:tabs>
        <w:tab w:val="center" w:pos="6521"/>
        <w:tab w:val="left" w:pos="10773"/>
      </w:tabs>
    </w:pPr>
    <w:r w:rsidRPr="00021CC3">
      <w:rPr>
        <w:rFonts w:eastAsia="Century Gothic" w:cs="Calibri"/>
        <w:color w:val="C00000"/>
        <w:sz w:val="20"/>
        <w:szCs w:val="20"/>
      </w:rPr>
      <w:t>Programación didáctica 1º ESO · LOMLOE</w:t>
    </w:r>
    <w:r w:rsidRPr="00021CC3">
      <w:rPr>
        <w:rFonts w:eastAsia="Century Gothic" w:cs="Calibri"/>
        <w:color w:val="C00000"/>
        <w:sz w:val="20"/>
        <w:szCs w:val="20"/>
      </w:rPr>
      <w:tab/>
      <w:t>Hueber Verlag</w:t>
    </w:r>
    <w:r w:rsidRPr="00021CC3">
      <w:rPr>
        <w:rFonts w:eastAsia="Century Gothic" w:cs="Calibri"/>
        <w:color w:val="C00000"/>
        <w:sz w:val="20"/>
        <w:szCs w:val="20"/>
      </w:rPr>
      <w:tab/>
    </w:r>
    <w:r w:rsidRPr="00021CC3">
      <w:rPr>
        <w:rFonts w:eastAsia="Century Gothic" w:cs="Calibri"/>
        <w:color w:val="C00000"/>
        <w:sz w:val="20"/>
        <w:szCs w:val="20"/>
      </w:rPr>
      <w:tab/>
      <w:t>Autorin: María García Morales</w:t>
    </w:r>
  </w:p>
  <w:p w14:paraId="2642024D" w14:textId="77777777" w:rsidR="00CB4E1C" w:rsidRPr="00021CC3" w:rsidRDefault="00CB4E1C" w:rsidP="00021CC3">
    <w:pPr>
      <w:tabs>
        <w:tab w:val="center" w:pos="4419"/>
        <w:tab w:val="center" w:pos="4820"/>
        <w:tab w:val="right" w:pos="8838"/>
        <w:tab w:val="right" w:pos="9922"/>
      </w:tabs>
      <w:rPr>
        <w:rFonts w:eastAsia="Century Gothic" w:cs="Calibri"/>
        <w:color w:val="C00000"/>
        <w:sz w:val="20"/>
        <w:szCs w:val="20"/>
      </w:rPr>
    </w:pP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r w:rsidRPr="00021CC3">
      <w:rPr>
        <w:rFonts w:eastAsia="Century Gothic" w:cs="Calibri"/>
        <w:color w:val="C00000"/>
        <w:sz w:val="20"/>
        <w:szCs w:val="20"/>
      </w:rPr>
      <w:tab/>
    </w:r>
  </w:p>
  <w:p w14:paraId="4D5F0C5A" w14:textId="77777777" w:rsidR="00CB4E1C" w:rsidRPr="00021CC3" w:rsidRDefault="00CB4E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846A" w14:textId="77777777" w:rsidR="00E01364" w:rsidRDefault="00E01364">
      <w:r>
        <w:separator/>
      </w:r>
    </w:p>
  </w:footnote>
  <w:footnote w:type="continuationSeparator" w:id="0">
    <w:p w14:paraId="66DD7432" w14:textId="77777777" w:rsidR="00E01364" w:rsidRDefault="00E01364">
      <w:r>
        <w:continuationSeparator/>
      </w:r>
    </w:p>
  </w:footnote>
  <w:footnote w:id="1">
    <w:p w14:paraId="42A161C1" w14:textId="77777777" w:rsidR="00092B82" w:rsidRDefault="00092B82">
      <w:pPr>
        <w:pBdr>
          <w:top w:val="nil"/>
          <w:left w:val="nil"/>
          <w:bottom w:val="nil"/>
          <w:right w:val="nil"/>
          <w:between w:val="nil"/>
        </w:pBdr>
        <w:tabs>
          <w:tab w:val="left" w:pos="284"/>
          <w:tab w:val="left" w:pos="3610"/>
        </w:tabs>
        <w:rPr>
          <w:rFonts w:ascii="Century Gothic" w:eastAsia="Century Gothic" w:hAnsi="Century Gothic" w:cs="Century Gothic"/>
          <w:color w:val="000000"/>
          <w:sz w:val="16"/>
          <w:szCs w:val="16"/>
        </w:rPr>
      </w:pPr>
      <w:bookmarkStart w:id="7" w:name="_Hlk113204956"/>
      <w:r>
        <w:rPr>
          <w:vertAlign w:val="superscript"/>
        </w:rPr>
        <w:footnoteRef/>
      </w:r>
      <w:r>
        <w:rPr>
          <w:rFonts w:ascii="Century Gothic" w:eastAsia="Century Gothic" w:hAnsi="Century Gothic" w:cs="Century Gothic"/>
          <w:color w:val="000000"/>
          <w:sz w:val="16"/>
          <w:szCs w:val="16"/>
        </w:rPr>
        <w:tab/>
      </w:r>
      <w:r>
        <w:rPr>
          <w:rFonts w:ascii="Century Gothic" w:eastAsia="Century Gothic" w:hAnsi="Century Gothic" w:cs="Century Gothic"/>
          <w:i/>
          <w:color w:val="000000"/>
          <w:sz w:val="16"/>
          <w:szCs w:val="16"/>
        </w:rPr>
        <w:t xml:space="preserve">Consejo de Europa, </w:t>
      </w:r>
      <w:r>
        <w:rPr>
          <w:rFonts w:ascii="Century Gothic" w:eastAsia="Century Gothic" w:hAnsi="Century Gothic" w:cs="Century Gothic"/>
          <w:color w:val="000000"/>
          <w:sz w:val="16"/>
          <w:szCs w:val="16"/>
        </w:rPr>
        <w:t>2002a: 36</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13" w14:textId="3A3036F6" w:rsidR="00092B82" w:rsidRDefault="00493283" w:rsidP="00213157">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bookmarkStart w:id="12" w:name="_Hlk111747066"/>
    <w:r w:rsidRPr="00493283">
      <w:rPr>
        <w:rFonts w:ascii="Century Gothic" w:eastAsia="Century Gothic" w:hAnsi="Century Gothic" w:cs="Century Gothic"/>
        <w:noProof/>
        <w:color w:val="000000"/>
        <w:sz w:val="22"/>
        <w:szCs w:val="22"/>
      </w:rPr>
      <w:drawing>
        <wp:anchor distT="0" distB="0" distL="114300" distR="114300" simplePos="0" relativeHeight="251660800" behindDoc="0" locked="0" layoutInCell="1" allowOverlap="1" wp14:anchorId="06AAAEE7" wp14:editId="1D1ADF16">
          <wp:simplePos x="0" y="0"/>
          <wp:positionH relativeFrom="margin">
            <wp:align>left</wp:align>
          </wp:positionH>
          <wp:positionV relativeFrom="paragraph">
            <wp:posOffset>-17145</wp:posOffset>
          </wp:positionV>
          <wp:extent cx="1657350" cy="469265"/>
          <wp:effectExtent l="0" t="0" r="0" b="6985"/>
          <wp:wrapSquare wrapText="bothSides"/>
          <wp:docPr id="6" name="Imagen 6"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92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color w:val="000000"/>
          <w:sz w:val="22"/>
          <w:szCs w:val="22"/>
        </w:rPr>
        <w:id w:val="1317380959"/>
        <w:docPartObj>
          <w:docPartGallery w:val="Page Numbers (Margins)"/>
          <w:docPartUnique/>
        </w:docPartObj>
      </w:sdtPr>
      <w:sdtEndPr/>
      <w:sdtContent>
        <w:r w:rsidR="00092B82"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55680" behindDoc="0" locked="0" layoutInCell="0" allowOverlap="1" wp14:anchorId="110BB925" wp14:editId="52C0646C">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A80BC" w14:textId="2BA210BF" w:rsidR="00092B82" w:rsidRPr="005952DB" w:rsidRDefault="00092B82">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493283">
                                <w:rPr>
                                  <w:rFonts w:asciiTheme="minorHAnsi" w:hAnsiTheme="minorHAnsi" w:cstheme="minorHAnsi"/>
                                  <w:noProof/>
                                  <w:color w:val="808080" w:themeColor="background1" w:themeShade="80"/>
                                </w:rPr>
                                <w:t>22</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10BB925" id="Rectángulo 4" o:spid="_x0000_s1026" style="position:absolute;margin-left:6.1pt;margin-top:0;width:57.3pt;height:25.95pt;z-index:2516556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CA80BC" w14:textId="2BA210BF" w:rsidR="00092B82" w:rsidRPr="005952DB" w:rsidRDefault="00092B82">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493283">
                          <w:rPr>
                            <w:rFonts w:asciiTheme="minorHAnsi" w:hAnsiTheme="minorHAnsi" w:cstheme="minorHAnsi"/>
                            <w:noProof/>
                            <w:color w:val="808080" w:themeColor="background1" w:themeShade="80"/>
                          </w:rPr>
                          <w:t>22</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092B82">
      <w:rPr>
        <w:rFonts w:ascii="Century Gothic" w:eastAsia="Century Gothic" w:hAnsi="Century Gothic" w:cs="Century Gothic"/>
        <w:color w:val="000000"/>
        <w:sz w:val="22"/>
        <w:szCs w:val="22"/>
      </w:rPr>
      <w:tab/>
    </w:r>
    <w:r w:rsidR="005528E7">
      <w:rPr>
        <w:rFonts w:ascii="Century Gothic" w:eastAsia="Century Gothic" w:hAnsi="Century Gothic" w:cs="Century Gothic"/>
        <w:color w:val="000000"/>
        <w:sz w:val="22"/>
        <w:szCs w:val="22"/>
      </w:rPr>
      <w:tab/>
    </w:r>
    <w:r w:rsidR="005528E7">
      <w:rPr>
        <w:rFonts w:ascii="Century Gothic" w:eastAsia="Century Gothic" w:hAnsi="Century Gothic" w:cs="Century Gothic"/>
        <w:color w:val="000000"/>
        <w:sz w:val="22"/>
        <w:szCs w:val="22"/>
      </w:rPr>
      <w:tab/>
    </w:r>
    <w:r w:rsidR="005528E7">
      <w:rPr>
        <w:rFonts w:ascii="Century Gothic" w:eastAsia="Century Gothic" w:hAnsi="Century Gothic" w:cs="Century Gothic"/>
        <w:color w:val="000000"/>
        <w:sz w:val="22"/>
        <w:szCs w:val="22"/>
      </w:rPr>
      <w:tab/>
    </w:r>
    <w:r w:rsidR="005528E7" w:rsidRPr="005528E7">
      <w:rPr>
        <w:rFonts w:ascii="Century Gothic" w:eastAsia="Century Gothic" w:hAnsi="Century Gothic" w:cs="Century Gothic"/>
        <w:color w:val="FF0000"/>
        <w:sz w:val="22"/>
        <w:szCs w:val="22"/>
      </w:rPr>
      <w:t xml:space="preserve">         </w:t>
    </w:r>
    <w:r w:rsidR="00092B82" w:rsidRPr="005528E7">
      <w:rPr>
        <w:rFonts w:asciiTheme="minorHAnsi" w:eastAsia="Batang" w:hAnsiTheme="minorHAnsi" w:cstheme="minorHAnsi"/>
        <w:b/>
        <w:color w:val="FF0000"/>
        <w:sz w:val="32"/>
      </w:rPr>
      <w:t>Beste Freunde A 1.1</w:t>
    </w:r>
    <w:bookmarkEnd w:id="12"/>
  </w:p>
  <w:p w14:paraId="3C1E7488" w14:textId="77777777" w:rsidR="00092B82" w:rsidRDefault="00092B82" w:rsidP="00213157">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p>
  <w:p w14:paraId="0B5768F1" w14:textId="77777777" w:rsidR="00092B82" w:rsidRDefault="00092B82">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618B" w14:textId="77777777" w:rsidR="00CB4E1C" w:rsidRPr="00015371" w:rsidRDefault="00116372">
    <w:pPr>
      <w:pStyle w:val="Encabezado"/>
      <w:rPr>
        <w:b/>
        <w:bCs/>
        <w:color w:val="002060"/>
      </w:rPr>
    </w:pPr>
    <w:sdt>
      <w:sdtPr>
        <w:rPr>
          <w:b/>
          <w:bCs/>
          <w:color w:val="002060"/>
        </w:rPr>
        <w:id w:val="-687444182"/>
        <w:docPartObj>
          <w:docPartGallery w:val="Page Numbers (Margins)"/>
          <w:docPartUnique/>
        </w:docPartObj>
      </w:sdtPr>
      <w:sdtEndPr/>
      <w:sdtContent>
        <w:r w:rsidR="00CB4E1C" w:rsidRPr="00257BC8">
          <w:rPr>
            <w:b/>
            <w:bCs/>
            <w:noProof/>
            <w:color w:val="002060"/>
          </w:rPr>
          <mc:AlternateContent>
            <mc:Choice Requires="wps">
              <w:drawing>
                <wp:anchor distT="0" distB="0" distL="114300" distR="114300" simplePos="0" relativeHeight="251659776" behindDoc="0" locked="0" layoutInCell="0" allowOverlap="1" wp14:anchorId="659998C2" wp14:editId="50864535">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224F" w14:textId="23481243" w:rsidR="00CB4E1C" w:rsidRDefault="00CB4E1C">
                              <w:pPr>
                                <w:pBdr>
                                  <w:bottom w:val="single" w:sz="4" w:space="1" w:color="auto"/>
                                </w:pBdr>
                              </w:pPr>
                              <w:r>
                                <w:fldChar w:fldCharType="begin"/>
                              </w:r>
                              <w:r>
                                <w:instrText>PAGE   \* MERGEFORMAT</w:instrText>
                              </w:r>
                              <w:r>
                                <w:fldChar w:fldCharType="separate"/>
                              </w:r>
                              <w:r w:rsidR="00493283">
                                <w:rPr>
                                  <w:noProof/>
                                </w:rPr>
                                <w:t>50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9998C2" id="Rectángulo 2" o:spid="_x0000_s1027" style="position:absolute;margin-left:6.1pt;margin-top:0;width:57.3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1A5A224F" w14:textId="23481243" w:rsidR="00CB4E1C" w:rsidRDefault="00CB4E1C">
                        <w:pPr>
                          <w:pBdr>
                            <w:bottom w:val="single" w:sz="4" w:space="1" w:color="auto"/>
                          </w:pBdr>
                        </w:pPr>
                        <w:r>
                          <w:fldChar w:fldCharType="begin"/>
                        </w:r>
                        <w:r>
                          <w:instrText>PAGE   \* MERGEFORMAT</w:instrText>
                        </w:r>
                        <w:r>
                          <w:fldChar w:fldCharType="separate"/>
                        </w:r>
                        <w:r w:rsidR="00493283">
                          <w:rPr>
                            <w:noProof/>
                          </w:rPr>
                          <w:t>50</w:t>
                        </w:r>
                        <w:r>
                          <w:fldChar w:fldCharType="end"/>
                        </w:r>
                      </w:p>
                    </w:txbxContent>
                  </v:textbox>
                  <w10:wrap anchorx="margin" anchory="margin"/>
                </v:rect>
              </w:pict>
            </mc:Fallback>
          </mc:AlternateContent>
        </w:r>
      </w:sdtContent>
    </w:sdt>
    <w:r w:rsidR="00CB4E1C" w:rsidRPr="005F73BB">
      <w:rPr>
        <w:b/>
        <w:bCs/>
        <w:color w:val="002060"/>
      </w:rPr>
      <w:t>START: HALLO, GUTEN TAG!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4AA" w14:textId="77777777" w:rsidR="00CB4E1C" w:rsidRPr="005F73BB" w:rsidRDefault="00CB4E1C" w:rsidP="005D1DDA">
    <w:pPr>
      <w:pStyle w:val="Encabezado"/>
      <w:rPr>
        <w:b/>
        <w:bCs/>
        <w:color w:val="002060"/>
      </w:rPr>
    </w:pPr>
    <w:r w:rsidRPr="005F73BB">
      <w:rPr>
        <w:b/>
        <w:bCs/>
        <w:color w:val="002060"/>
      </w:rPr>
      <w:t>START: HALLO, GUTEN TAG!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5089" w14:textId="77777777" w:rsidR="00CB4E1C" w:rsidRPr="00CB4E1C" w:rsidRDefault="00116372" w:rsidP="005D1DDA">
    <w:pPr>
      <w:rPr>
        <w:rFonts w:asciiTheme="minorHAnsi" w:hAnsiTheme="minorHAnsi"/>
        <w:b/>
        <w:smallCaps/>
        <w:color w:val="C0504D" w:themeColor="accent2"/>
        <w:highlight w:val="yellow"/>
        <w:lang w:val="de-DE"/>
      </w:rPr>
    </w:pPr>
    <w:sdt>
      <w:sdtPr>
        <w:rPr>
          <w:rFonts w:asciiTheme="minorHAnsi" w:hAnsiTheme="minorHAnsi"/>
          <w:b/>
          <w:smallCaps/>
          <w:color w:val="C0504D" w:themeColor="accent2"/>
        </w:rPr>
        <w:id w:val="-1097705071"/>
        <w:docPartObj>
          <w:docPartGallery w:val="Page Numbers (Margins)"/>
          <w:docPartUnique/>
        </w:docPartObj>
      </w:sdtPr>
      <w:sdtEndPr/>
      <w:sdtContent>
        <w:r w:rsidR="00CB4E1C" w:rsidRPr="00257BC8">
          <w:rPr>
            <w:rFonts w:asciiTheme="minorHAnsi" w:hAnsiTheme="minorHAnsi"/>
            <w:b/>
            <w:smallCaps/>
            <w:noProof/>
            <w:color w:val="C0504D" w:themeColor="accent2"/>
          </w:rPr>
          <mc:AlternateContent>
            <mc:Choice Requires="wps">
              <w:drawing>
                <wp:anchor distT="0" distB="0" distL="114300" distR="114300" simplePos="0" relativeHeight="251656704" behindDoc="0" locked="0" layoutInCell="0" allowOverlap="1" wp14:anchorId="4A19F053" wp14:editId="60257379">
                  <wp:simplePos x="0" y="0"/>
                  <wp:positionH relativeFrom="rightMargin">
                    <wp:align>right</wp:align>
                  </wp:positionH>
                  <wp:positionV relativeFrom="margin">
                    <wp:align>center</wp:align>
                  </wp:positionV>
                  <wp:extent cx="727710" cy="329565"/>
                  <wp:effectExtent l="0" t="0" r="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AE278" w14:textId="72FCF857" w:rsidR="00CB4E1C" w:rsidRPr="00257BC8" w:rsidRDefault="00CB4E1C">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sidR="00493283">
                                <w:rPr>
                                  <w:noProof/>
                                  <w:color w:val="808080" w:themeColor="background1" w:themeShade="80"/>
                                </w:rPr>
                                <w:t>62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19F053" id="Rectángulo 3" o:spid="_x0000_s1028"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17AE278" w14:textId="72FCF857" w:rsidR="00CB4E1C" w:rsidRPr="00257BC8" w:rsidRDefault="00CB4E1C">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sidR="00493283">
                          <w:rPr>
                            <w:noProof/>
                            <w:color w:val="808080" w:themeColor="background1" w:themeShade="80"/>
                          </w:rPr>
                          <w:t>62</w:t>
                        </w:r>
                        <w:r w:rsidRPr="00257BC8">
                          <w:rPr>
                            <w:color w:val="808080" w:themeColor="background1" w:themeShade="80"/>
                          </w:rPr>
                          <w:fldChar w:fldCharType="end"/>
                        </w:r>
                      </w:p>
                    </w:txbxContent>
                  </v:textbox>
                  <w10:wrap anchorx="margin" anchory="margin"/>
                </v:rect>
              </w:pict>
            </mc:Fallback>
          </mc:AlternateContent>
        </w:r>
      </w:sdtContent>
    </w:sdt>
    <w:r w:rsidR="00CB4E1C" w:rsidRPr="00CB4E1C">
      <w:rPr>
        <w:rFonts w:asciiTheme="minorHAnsi" w:hAnsiTheme="minorHAnsi"/>
        <w:b/>
        <w:smallCaps/>
        <w:color w:val="C0504D" w:themeColor="accent2"/>
        <w:lang w:val="de-DE"/>
      </w:rPr>
      <w:t>MÓDULO</w:t>
    </w:r>
    <w:r w:rsidR="00CB4E1C" w:rsidRPr="00CB4E1C">
      <w:rPr>
        <w:rFonts w:asciiTheme="minorHAnsi" w:hAnsiTheme="minorHAnsi"/>
        <w:b/>
        <w:color w:val="C0504D" w:themeColor="accent2"/>
        <w:lang w:val="de-DE"/>
      </w:rPr>
      <w:t xml:space="preserve"> 1: </w:t>
    </w:r>
    <w:r w:rsidR="00CB4E1C" w:rsidRPr="00CB4E1C">
      <w:rPr>
        <w:rFonts w:asciiTheme="minorHAnsi" w:hAnsiTheme="minorHAnsi"/>
        <w:b/>
        <w:i/>
        <w:color w:val="C0504D" w:themeColor="accent2"/>
        <w:lang w:val="de-DE"/>
      </w:rPr>
      <w:t>LAURA</w:t>
    </w:r>
  </w:p>
  <w:p w14:paraId="069C6985" w14:textId="77777777" w:rsidR="00CB4E1C" w:rsidRPr="00CB4E1C" w:rsidRDefault="00CB4E1C" w:rsidP="005D1DDA">
    <w:pPr>
      <w:rPr>
        <w:rFonts w:asciiTheme="minorHAnsi" w:hAnsiTheme="minorHAnsi"/>
        <w:b/>
        <w:i/>
        <w:color w:val="C0504D" w:themeColor="accent2"/>
        <w:lang w:val="de-DE"/>
      </w:rPr>
    </w:pPr>
  </w:p>
  <w:p w14:paraId="3988CD50" w14:textId="77777777" w:rsidR="00CB4E1C" w:rsidRPr="00CB4E1C" w:rsidRDefault="00CB4E1C" w:rsidP="005D1DDA">
    <w:pPr>
      <w:pStyle w:val="Ttulo4"/>
      <w:rPr>
        <w:rFonts w:asciiTheme="minorHAnsi" w:hAnsiTheme="minorHAnsi"/>
        <w:b w:val="0"/>
        <w:color w:val="C0504D" w:themeColor="accent2"/>
        <w:sz w:val="22"/>
        <w:szCs w:val="22"/>
        <w:lang w:val="de-DE"/>
      </w:rPr>
    </w:pPr>
    <w:r w:rsidRPr="00CB4E1C">
      <w:rPr>
        <w:rFonts w:asciiTheme="minorHAnsi" w:hAnsiTheme="minorHAnsi"/>
        <w:b w:val="0"/>
        <w:color w:val="C0504D" w:themeColor="accent2"/>
        <w:sz w:val="22"/>
        <w:szCs w:val="22"/>
        <w:lang w:val="de-DE"/>
      </w:rPr>
      <w:t>LECCIÓN 1: UND WER BIST DU?</w:t>
    </w:r>
  </w:p>
  <w:p w14:paraId="5039402A" w14:textId="77777777" w:rsidR="00CB4E1C" w:rsidRPr="00CB4E1C" w:rsidRDefault="00CB4E1C" w:rsidP="005D1DDA">
    <w:pPr>
      <w:pStyle w:val="Ttulo4"/>
      <w:rPr>
        <w:rFonts w:asciiTheme="minorHAnsi" w:hAnsiTheme="minorHAnsi"/>
        <w:b w:val="0"/>
        <w:color w:val="C0504D" w:themeColor="accent2"/>
        <w:sz w:val="22"/>
        <w:szCs w:val="22"/>
        <w:lang w:val="de-DE"/>
      </w:rPr>
    </w:pPr>
    <w:r w:rsidRPr="00CB4E1C">
      <w:rPr>
        <w:rFonts w:asciiTheme="minorHAnsi" w:hAnsiTheme="minorHAnsi"/>
        <w:b w:val="0"/>
        <w:color w:val="C0504D" w:themeColor="accent2"/>
        <w:sz w:val="22"/>
        <w:szCs w:val="22"/>
        <w:lang w:val="de-DE"/>
      </w:rPr>
      <w:t>LECCIÓN 2: LAURA KLETTERN GERN</w:t>
    </w:r>
  </w:p>
  <w:p w14:paraId="3F5F7DC0" w14:textId="77777777" w:rsidR="00CB4E1C" w:rsidRPr="00CB4E1C" w:rsidRDefault="00CB4E1C" w:rsidP="005D1DDA">
    <w:pPr>
      <w:pStyle w:val="Ttulo4"/>
      <w:rPr>
        <w:rFonts w:asciiTheme="minorHAnsi" w:hAnsiTheme="minorHAnsi"/>
        <w:b w:val="0"/>
        <w:color w:val="C0504D" w:themeColor="accent2"/>
        <w:sz w:val="22"/>
        <w:szCs w:val="22"/>
        <w:lang w:val="de-DE"/>
      </w:rPr>
    </w:pPr>
    <w:r w:rsidRPr="00CB4E1C">
      <w:rPr>
        <w:rFonts w:asciiTheme="minorHAnsi" w:hAnsiTheme="minorHAnsi"/>
        <w:b w:val="0"/>
        <w:color w:val="C0504D" w:themeColor="accent2"/>
        <w:sz w:val="22"/>
        <w:szCs w:val="22"/>
        <w:lang w:val="de-DE"/>
      </w:rPr>
      <w:t>LECCIÓN 3: DAS MACHEN FREUNDE ZUSAMMEN</w:t>
    </w:r>
  </w:p>
  <w:p w14:paraId="4D67F735" w14:textId="77777777" w:rsidR="00CB4E1C" w:rsidRPr="00CB4E1C" w:rsidRDefault="00CB4E1C">
    <w:pPr>
      <w:pStyle w:val="Encabezado"/>
      <w:rPr>
        <w:lang w:val="de-DE"/>
      </w:rPr>
    </w:pPr>
  </w:p>
  <w:p w14:paraId="28837888" w14:textId="77777777" w:rsidR="00CB4E1C" w:rsidRPr="00CB4E1C" w:rsidRDefault="00CB4E1C">
    <w:pPr>
      <w:pStyle w:val="Encabezado"/>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F82" w14:textId="77777777" w:rsidR="00CB4E1C" w:rsidRPr="001F037A" w:rsidRDefault="00116372" w:rsidP="00D552CE">
    <w:pPr>
      <w:rPr>
        <w:rFonts w:asciiTheme="minorHAnsi" w:hAnsiTheme="minorHAnsi"/>
        <w:b/>
        <w:smallCaps/>
        <w:color w:val="984806" w:themeColor="accent6" w:themeShade="80"/>
      </w:rPr>
    </w:pPr>
    <w:sdt>
      <w:sdtPr>
        <w:rPr>
          <w:rFonts w:asciiTheme="minorHAnsi" w:hAnsiTheme="minorHAnsi"/>
          <w:b/>
          <w:smallCaps/>
          <w:color w:val="984806" w:themeColor="accent6" w:themeShade="80"/>
        </w:rPr>
        <w:id w:val="1034240082"/>
        <w:docPartObj>
          <w:docPartGallery w:val="Page Numbers (Margins)"/>
          <w:docPartUnique/>
        </w:docPartObj>
      </w:sdtPr>
      <w:sdtEndPr/>
      <w:sdtContent>
        <w:r w:rsidR="00CB4E1C" w:rsidRPr="00257BC8">
          <w:rPr>
            <w:rFonts w:asciiTheme="minorHAnsi" w:hAnsiTheme="minorHAnsi"/>
            <w:b/>
            <w:smallCaps/>
            <w:noProof/>
            <w:color w:val="984806" w:themeColor="accent6" w:themeShade="80"/>
          </w:rPr>
          <mc:AlternateContent>
            <mc:Choice Requires="wps">
              <w:drawing>
                <wp:anchor distT="0" distB="0" distL="114300" distR="114300" simplePos="0" relativeHeight="251658752" behindDoc="0" locked="0" layoutInCell="0" allowOverlap="1" wp14:anchorId="17CBC233" wp14:editId="7EE5DED0">
                  <wp:simplePos x="0" y="0"/>
                  <wp:positionH relativeFrom="rightMargin">
                    <wp:align>right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99AEA" w14:textId="282EBE40" w:rsidR="00CB4E1C" w:rsidRPr="00257BC8" w:rsidRDefault="00CB4E1C">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sidR="00493283">
                                <w:rPr>
                                  <w:noProof/>
                                  <w:color w:val="808080" w:themeColor="background1" w:themeShade="80"/>
                                </w:rPr>
                                <w:t>72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7CBC233" id="Rectángulo 7" o:spid="_x0000_s1029" style="position:absolute;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37899AEA" w14:textId="282EBE40" w:rsidR="00CB4E1C" w:rsidRPr="00257BC8" w:rsidRDefault="00CB4E1C">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sidR="00493283">
                          <w:rPr>
                            <w:noProof/>
                            <w:color w:val="808080" w:themeColor="background1" w:themeShade="80"/>
                          </w:rPr>
                          <w:t>72</w:t>
                        </w:r>
                        <w:r w:rsidRPr="00257BC8">
                          <w:rPr>
                            <w:color w:val="808080" w:themeColor="background1" w:themeShade="80"/>
                          </w:rPr>
                          <w:fldChar w:fldCharType="end"/>
                        </w:r>
                      </w:p>
                    </w:txbxContent>
                  </v:textbox>
                  <w10:wrap anchorx="margin" anchory="margin"/>
                </v:rect>
              </w:pict>
            </mc:Fallback>
          </mc:AlternateContent>
        </w:r>
      </w:sdtContent>
    </w:sdt>
    <w:r w:rsidR="00CB4E1C" w:rsidRPr="001F037A">
      <w:rPr>
        <w:rFonts w:asciiTheme="minorHAnsi" w:hAnsiTheme="minorHAnsi"/>
        <w:b/>
        <w:smallCaps/>
        <w:color w:val="984806" w:themeColor="accent6" w:themeShade="80"/>
      </w:rPr>
      <w:t>MÓDULO</w:t>
    </w:r>
    <w:r w:rsidR="00CB4E1C" w:rsidRPr="001F037A">
      <w:rPr>
        <w:rFonts w:asciiTheme="minorHAnsi" w:hAnsiTheme="minorHAnsi"/>
        <w:b/>
        <w:color w:val="984806" w:themeColor="accent6" w:themeShade="80"/>
      </w:rPr>
      <w:t xml:space="preserve"> 2: </w:t>
    </w:r>
    <w:r w:rsidR="00CB4E1C" w:rsidRPr="001F037A">
      <w:rPr>
        <w:rFonts w:asciiTheme="minorHAnsi" w:hAnsiTheme="minorHAnsi"/>
        <w:b/>
        <w:i/>
        <w:color w:val="984806" w:themeColor="accent6" w:themeShade="80"/>
      </w:rPr>
      <w:t>SIMON</w:t>
    </w:r>
  </w:p>
  <w:p w14:paraId="3254E55F" w14:textId="77777777" w:rsidR="00CB4E1C" w:rsidRPr="001F037A" w:rsidRDefault="00CB4E1C" w:rsidP="00D552CE">
    <w:pPr>
      <w:rPr>
        <w:rFonts w:asciiTheme="minorHAnsi" w:hAnsiTheme="minorHAnsi"/>
        <w:b/>
        <w:i/>
        <w:color w:val="984806" w:themeColor="accent6" w:themeShade="80"/>
      </w:rPr>
    </w:pPr>
  </w:p>
  <w:p w14:paraId="7DF02A80" w14:textId="77777777" w:rsidR="00CB4E1C" w:rsidRPr="001F037A" w:rsidRDefault="00CB4E1C" w:rsidP="00D552CE">
    <w:pPr>
      <w:pStyle w:val="Ttulo4"/>
      <w:tabs>
        <w:tab w:val="center" w:pos="4252"/>
      </w:tabs>
      <w:rPr>
        <w:rFonts w:asciiTheme="minorHAnsi" w:hAnsiTheme="minorHAnsi"/>
        <w:b w:val="0"/>
        <w:color w:val="984806" w:themeColor="accent6" w:themeShade="80"/>
        <w:sz w:val="22"/>
        <w:szCs w:val="22"/>
      </w:rPr>
    </w:pPr>
    <w:r w:rsidRPr="001F037A">
      <w:rPr>
        <w:rFonts w:asciiTheme="minorHAnsi" w:hAnsiTheme="minorHAnsi"/>
        <w:b w:val="0"/>
        <w:color w:val="984806" w:themeColor="accent6" w:themeShade="80"/>
        <w:sz w:val="22"/>
        <w:szCs w:val="22"/>
      </w:rPr>
      <w:t>LECCIÓN 4: SIMON LIEBT INFORMATIK</w:t>
    </w:r>
    <w:r w:rsidRPr="001F037A">
      <w:rPr>
        <w:rFonts w:asciiTheme="minorHAnsi" w:hAnsiTheme="minorHAnsi"/>
        <w:b w:val="0"/>
        <w:color w:val="984806" w:themeColor="accent6" w:themeShade="80"/>
        <w:sz w:val="22"/>
        <w:szCs w:val="22"/>
      </w:rPr>
      <w:tab/>
    </w:r>
  </w:p>
  <w:p w14:paraId="019B6B29" w14:textId="77777777" w:rsidR="00CB4E1C" w:rsidRPr="00CB4E1C" w:rsidRDefault="00CB4E1C" w:rsidP="00D552CE">
    <w:pPr>
      <w:pStyle w:val="Ttulo4"/>
      <w:rPr>
        <w:rFonts w:asciiTheme="minorHAnsi" w:hAnsiTheme="minorHAnsi"/>
        <w:b w:val="0"/>
        <w:color w:val="984806" w:themeColor="accent6" w:themeShade="80"/>
        <w:sz w:val="22"/>
        <w:szCs w:val="22"/>
        <w:lang w:val="de-DE"/>
      </w:rPr>
    </w:pPr>
    <w:r w:rsidRPr="00CB4E1C">
      <w:rPr>
        <w:rFonts w:asciiTheme="minorHAnsi" w:hAnsiTheme="minorHAnsi"/>
        <w:b w:val="0"/>
        <w:color w:val="984806" w:themeColor="accent6" w:themeShade="80"/>
        <w:sz w:val="22"/>
        <w:szCs w:val="22"/>
        <w:lang w:val="de-DE"/>
      </w:rPr>
      <w:t>LECCIÓN 5: ICH BRAUCHE EINEN KULI</w:t>
    </w:r>
  </w:p>
  <w:p w14:paraId="426AC4B5" w14:textId="77777777" w:rsidR="00CB4E1C" w:rsidRPr="00CB4E1C" w:rsidRDefault="00CB4E1C" w:rsidP="00D552CE">
    <w:pPr>
      <w:pStyle w:val="Ttulo4"/>
      <w:rPr>
        <w:rFonts w:asciiTheme="minorHAnsi" w:hAnsiTheme="minorHAnsi"/>
        <w:b w:val="0"/>
        <w:color w:val="984806" w:themeColor="accent6" w:themeShade="80"/>
        <w:sz w:val="22"/>
        <w:szCs w:val="22"/>
        <w:lang w:val="de-DE"/>
      </w:rPr>
    </w:pPr>
    <w:r w:rsidRPr="00CB4E1C">
      <w:rPr>
        <w:rFonts w:asciiTheme="minorHAnsi" w:hAnsiTheme="minorHAnsi"/>
        <w:b w:val="0"/>
        <w:color w:val="984806" w:themeColor="accent6" w:themeShade="80"/>
        <w:sz w:val="22"/>
        <w:szCs w:val="22"/>
        <w:lang w:val="de-DE"/>
      </w:rPr>
      <w:t>LECCIÓN 6: HAST DU ZEIT?</w:t>
    </w:r>
  </w:p>
  <w:p w14:paraId="1509322B" w14:textId="77777777" w:rsidR="00CB4E1C" w:rsidRPr="00CB4E1C" w:rsidRDefault="00CB4E1C">
    <w:pPr>
      <w:pStyle w:val="Encabezado"/>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902A" w14:textId="77777777" w:rsidR="005D1DDA" w:rsidRPr="00CB4E1C" w:rsidRDefault="00116372" w:rsidP="00D552CE">
    <w:pPr>
      <w:rPr>
        <w:rFonts w:asciiTheme="minorHAnsi" w:hAnsiTheme="minorHAnsi"/>
        <w:b/>
        <w:smallCaps/>
        <w:color w:val="7030A0"/>
        <w:lang w:val="de-DE"/>
      </w:rPr>
    </w:pPr>
    <w:sdt>
      <w:sdtPr>
        <w:rPr>
          <w:rFonts w:asciiTheme="minorHAnsi" w:hAnsiTheme="minorHAnsi"/>
          <w:b/>
          <w:smallCaps/>
          <w:color w:val="7030A0"/>
        </w:rPr>
        <w:id w:val="-1415852729"/>
        <w:docPartObj>
          <w:docPartGallery w:val="Page Numbers (Margins)"/>
          <w:docPartUnique/>
        </w:docPartObj>
      </w:sdtPr>
      <w:sdtEndPr/>
      <w:sdtContent>
        <w:r w:rsidR="00493283" w:rsidRPr="00257BC8">
          <w:rPr>
            <w:rFonts w:asciiTheme="minorHAnsi" w:hAnsiTheme="minorHAnsi"/>
            <w:b/>
            <w:smallCaps/>
            <w:noProof/>
            <w:color w:val="7030A0"/>
          </w:rPr>
          <mc:AlternateContent>
            <mc:Choice Requires="wps">
              <w:drawing>
                <wp:anchor distT="0" distB="0" distL="114300" distR="114300" simplePos="0" relativeHeight="251657728" behindDoc="0" locked="0" layoutInCell="0" allowOverlap="1" wp14:anchorId="12C5D671" wp14:editId="4AC074AF">
                  <wp:simplePos x="0" y="0"/>
                  <wp:positionH relativeFrom="rightMargin">
                    <wp:align>right</wp:align>
                  </wp:positionH>
                  <wp:positionV relativeFrom="margin">
                    <wp:align>center</wp:align>
                  </wp:positionV>
                  <wp:extent cx="727710" cy="329565"/>
                  <wp:effectExtent l="0" t="0" r="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1CBEB" w14:textId="5D7D5C04" w:rsidR="00257BC8" w:rsidRPr="00257BC8" w:rsidRDefault="00493283">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82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2C5D671" id="Rectángulo 8" o:spid="_x0000_s1030" style="position:absolute;margin-left:6.1pt;margin-top:0;width:57.3pt;height:25.95pt;z-index:2516577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D6W7XwAQAAxgMAAA4AAAAAAAAAAAAAAAAALgIAAGRycy9lMm9E&#10;b2MueG1sUEsBAi0AFAAGAAgAAAAhAHGmhoPcAAAABAEAAA8AAAAAAAAAAAAAAAAASgQAAGRycy9k&#10;b3ducmV2LnhtbFBLBQYAAAAABAAEAPMAAABTBQAAAAA=&#10;" o:allowincell="f" stroked="f">
                  <v:textbox>
                    <w:txbxContent>
                      <w:p w14:paraId="53A1CBEB" w14:textId="5D7D5C04" w:rsidR="00257BC8" w:rsidRPr="00257BC8" w:rsidRDefault="00493283">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82</w:t>
                        </w:r>
                        <w:r w:rsidRPr="00257BC8">
                          <w:rPr>
                            <w:color w:val="808080" w:themeColor="background1" w:themeShade="80"/>
                          </w:rPr>
                          <w:fldChar w:fldCharType="end"/>
                        </w:r>
                      </w:p>
                    </w:txbxContent>
                  </v:textbox>
                  <w10:wrap anchorx="margin" anchory="margin"/>
                </v:rect>
              </w:pict>
            </mc:Fallback>
          </mc:AlternateContent>
        </w:r>
      </w:sdtContent>
    </w:sdt>
    <w:r w:rsidR="00493283" w:rsidRPr="00CB4E1C">
      <w:rPr>
        <w:rFonts w:asciiTheme="minorHAnsi" w:hAnsiTheme="minorHAnsi"/>
        <w:b/>
        <w:smallCaps/>
        <w:color w:val="7030A0"/>
        <w:lang w:val="de-DE"/>
      </w:rPr>
      <w:t>MÓDULO</w:t>
    </w:r>
    <w:r w:rsidR="00493283" w:rsidRPr="00CB4E1C">
      <w:rPr>
        <w:rFonts w:asciiTheme="minorHAnsi" w:hAnsiTheme="minorHAnsi"/>
        <w:b/>
        <w:color w:val="7030A0"/>
        <w:lang w:val="de-DE"/>
      </w:rPr>
      <w:t xml:space="preserve"> 3: </w:t>
    </w:r>
    <w:r w:rsidR="00493283" w:rsidRPr="00CB4E1C">
      <w:rPr>
        <w:rFonts w:asciiTheme="minorHAnsi" w:hAnsiTheme="minorHAnsi"/>
        <w:b/>
        <w:i/>
        <w:color w:val="7030A0"/>
        <w:lang w:val="de-DE"/>
      </w:rPr>
      <w:t>ANNA</w:t>
    </w:r>
  </w:p>
  <w:p w14:paraId="65C96E81" w14:textId="77777777" w:rsidR="005D1DDA" w:rsidRPr="00CB4E1C" w:rsidRDefault="00116372" w:rsidP="00D552CE">
    <w:pPr>
      <w:rPr>
        <w:rFonts w:asciiTheme="minorHAnsi" w:hAnsiTheme="minorHAnsi"/>
        <w:b/>
        <w:i/>
        <w:color w:val="7030A0"/>
        <w:lang w:val="de-DE"/>
      </w:rPr>
    </w:pPr>
  </w:p>
  <w:p w14:paraId="7BA128A2" w14:textId="77777777" w:rsidR="005D1DDA" w:rsidRPr="00CB4E1C" w:rsidRDefault="00493283" w:rsidP="00D552CE">
    <w:pPr>
      <w:pStyle w:val="Ttulo4"/>
      <w:rPr>
        <w:rFonts w:asciiTheme="minorHAnsi" w:hAnsiTheme="minorHAnsi"/>
        <w:b w:val="0"/>
        <w:color w:val="7030A0"/>
        <w:sz w:val="22"/>
        <w:szCs w:val="22"/>
        <w:lang w:val="de-DE"/>
      </w:rPr>
    </w:pPr>
    <w:r w:rsidRPr="00CB4E1C">
      <w:rPr>
        <w:rFonts w:asciiTheme="minorHAnsi" w:hAnsiTheme="minorHAnsi"/>
        <w:b w:val="0"/>
        <w:color w:val="7030A0"/>
        <w:sz w:val="22"/>
        <w:szCs w:val="22"/>
        <w:lang w:val="de-DE"/>
      </w:rPr>
      <w:t>LECCIÓN 7: MEIN BRUDER IST EINFACH SUPER!</w:t>
    </w:r>
  </w:p>
  <w:p w14:paraId="70A0C83C" w14:textId="77777777" w:rsidR="005D1DDA" w:rsidRPr="00CB4E1C" w:rsidRDefault="00493283" w:rsidP="00257BC8">
    <w:pPr>
      <w:pStyle w:val="Ttulo4"/>
      <w:tabs>
        <w:tab w:val="left" w:pos="9265"/>
      </w:tabs>
      <w:rPr>
        <w:rFonts w:asciiTheme="minorHAnsi" w:hAnsiTheme="minorHAnsi"/>
        <w:b w:val="0"/>
        <w:color w:val="7030A0"/>
        <w:sz w:val="22"/>
        <w:szCs w:val="22"/>
        <w:lang w:val="de-DE"/>
      </w:rPr>
    </w:pPr>
    <w:r w:rsidRPr="00CB4E1C">
      <w:rPr>
        <w:rFonts w:asciiTheme="minorHAnsi" w:hAnsiTheme="minorHAnsi"/>
        <w:b w:val="0"/>
        <w:color w:val="7030A0"/>
        <w:sz w:val="22"/>
        <w:szCs w:val="22"/>
        <w:lang w:val="de-DE"/>
      </w:rPr>
      <w:t>LECCIÓN 8: TRINKEN WIR EINEN KARIBIK-COKTAIL?</w:t>
    </w:r>
    <w:r w:rsidRPr="00CB4E1C">
      <w:rPr>
        <w:rFonts w:asciiTheme="minorHAnsi" w:hAnsiTheme="minorHAnsi"/>
        <w:b w:val="0"/>
        <w:color w:val="7030A0"/>
        <w:sz w:val="22"/>
        <w:szCs w:val="22"/>
        <w:lang w:val="de-DE"/>
      </w:rPr>
      <w:tab/>
    </w:r>
  </w:p>
  <w:p w14:paraId="632E8986" w14:textId="77777777" w:rsidR="005D1DDA" w:rsidRPr="00CB4E1C" w:rsidRDefault="00493283" w:rsidP="00D552CE">
    <w:pPr>
      <w:pStyle w:val="Ttulo4"/>
      <w:rPr>
        <w:rFonts w:asciiTheme="minorHAnsi" w:hAnsiTheme="minorHAnsi"/>
        <w:b w:val="0"/>
        <w:color w:val="7030A0"/>
        <w:sz w:val="22"/>
        <w:szCs w:val="22"/>
        <w:lang w:val="de-DE"/>
      </w:rPr>
    </w:pPr>
    <w:r w:rsidRPr="00CB4E1C">
      <w:rPr>
        <w:rFonts w:asciiTheme="minorHAnsi" w:hAnsiTheme="minorHAnsi"/>
        <w:b w:val="0"/>
        <w:color w:val="7030A0"/>
        <w:sz w:val="22"/>
        <w:szCs w:val="22"/>
        <w:lang w:val="de-DE"/>
      </w:rPr>
      <w:t xml:space="preserve">LECCIÓN 9: WAS ISST DU GERN? </w:t>
    </w:r>
  </w:p>
  <w:p w14:paraId="0B5ED0E5" w14:textId="77777777" w:rsidR="005D1DDA" w:rsidRPr="00CB4E1C" w:rsidRDefault="00116372">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B5B"/>
    <w:multiLevelType w:val="hybridMultilevel"/>
    <w:tmpl w:val="27D45726"/>
    <w:lvl w:ilvl="0" w:tplc="2DCC42D4">
      <w:start w:val="4"/>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2623CD"/>
    <w:multiLevelType w:val="hybridMultilevel"/>
    <w:tmpl w:val="E1865AC4"/>
    <w:lvl w:ilvl="0" w:tplc="C40CAC56">
      <w:start w:val="2"/>
      <w:numFmt w:val="lowerLetter"/>
      <w:lvlText w:val="%1)"/>
      <w:lvlJc w:val="left"/>
      <w:pPr>
        <w:ind w:left="360" w:hanging="36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6E168C5"/>
    <w:multiLevelType w:val="multilevel"/>
    <w:tmpl w:val="4D66997C"/>
    <w:lvl w:ilvl="0">
      <w:start w:val="1"/>
      <w:numFmt w:val="bullet"/>
      <w:pStyle w:val="Ttulo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D334FD"/>
    <w:multiLevelType w:val="multilevel"/>
    <w:tmpl w:val="1DF0BF78"/>
    <w:lvl w:ilvl="0">
      <w:start w:val="1"/>
      <w:numFmt w:val="bullet"/>
      <w:lvlText w:val="●"/>
      <w:lvlJc w:val="left"/>
      <w:pPr>
        <w:ind w:left="785" w:hanging="360"/>
      </w:pPr>
      <w:rPr>
        <w:rFonts w:ascii="Noto Sans Symbols" w:eastAsia="Noto Sans Symbols" w:hAnsi="Noto Sans Symbols" w:cs="Noto Sans Symbols"/>
      </w:rPr>
    </w:lvl>
    <w:lvl w:ilvl="1">
      <w:start w:val="1"/>
      <w:numFmt w:val="bullet"/>
      <w:pStyle w:val="Listaconvietas5"/>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3A8D7590"/>
    <w:multiLevelType w:val="multilevel"/>
    <w:tmpl w:val="AF0E4524"/>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1D0992"/>
    <w:multiLevelType w:val="hybridMultilevel"/>
    <w:tmpl w:val="B36EFEFA"/>
    <w:lvl w:ilvl="0" w:tplc="932099E6">
      <w:start w:val="3"/>
      <w:numFmt w:val="bullet"/>
      <w:lvlText w:val="-"/>
      <w:lvlJc w:val="left"/>
      <w:pPr>
        <w:ind w:left="1437" w:hanging="360"/>
      </w:pPr>
      <w:rPr>
        <w:rFonts w:ascii="Verdana" w:eastAsia="Times New Roman" w:hAnsi="Verdana" w:cs="Times New Roman" w:hint="default"/>
      </w:rPr>
    </w:lvl>
    <w:lvl w:ilvl="1" w:tplc="0C0A0003" w:tentative="1">
      <w:start w:val="1"/>
      <w:numFmt w:val="bullet"/>
      <w:lvlText w:val="o"/>
      <w:lvlJc w:val="left"/>
      <w:pPr>
        <w:ind w:left="2091" w:hanging="360"/>
      </w:pPr>
      <w:rPr>
        <w:rFonts w:ascii="Courier New" w:hAnsi="Courier New" w:cs="Courier New" w:hint="default"/>
      </w:rPr>
    </w:lvl>
    <w:lvl w:ilvl="2" w:tplc="0C0A0005" w:tentative="1">
      <w:start w:val="1"/>
      <w:numFmt w:val="bullet"/>
      <w:lvlText w:val=""/>
      <w:lvlJc w:val="left"/>
      <w:pPr>
        <w:ind w:left="2811" w:hanging="360"/>
      </w:pPr>
      <w:rPr>
        <w:rFonts w:ascii="Wingdings" w:hAnsi="Wingdings" w:hint="default"/>
      </w:rPr>
    </w:lvl>
    <w:lvl w:ilvl="3" w:tplc="0C0A0001" w:tentative="1">
      <w:start w:val="1"/>
      <w:numFmt w:val="bullet"/>
      <w:lvlText w:val=""/>
      <w:lvlJc w:val="left"/>
      <w:pPr>
        <w:ind w:left="3531" w:hanging="360"/>
      </w:pPr>
      <w:rPr>
        <w:rFonts w:ascii="Symbol" w:hAnsi="Symbol" w:hint="default"/>
      </w:rPr>
    </w:lvl>
    <w:lvl w:ilvl="4" w:tplc="0C0A0003" w:tentative="1">
      <w:start w:val="1"/>
      <w:numFmt w:val="bullet"/>
      <w:lvlText w:val="o"/>
      <w:lvlJc w:val="left"/>
      <w:pPr>
        <w:ind w:left="4251" w:hanging="360"/>
      </w:pPr>
      <w:rPr>
        <w:rFonts w:ascii="Courier New" w:hAnsi="Courier New" w:cs="Courier New" w:hint="default"/>
      </w:rPr>
    </w:lvl>
    <w:lvl w:ilvl="5" w:tplc="0C0A0005" w:tentative="1">
      <w:start w:val="1"/>
      <w:numFmt w:val="bullet"/>
      <w:lvlText w:val=""/>
      <w:lvlJc w:val="left"/>
      <w:pPr>
        <w:ind w:left="4971" w:hanging="360"/>
      </w:pPr>
      <w:rPr>
        <w:rFonts w:ascii="Wingdings" w:hAnsi="Wingdings" w:hint="default"/>
      </w:rPr>
    </w:lvl>
    <w:lvl w:ilvl="6" w:tplc="0C0A0001" w:tentative="1">
      <w:start w:val="1"/>
      <w:numFmt w:val="bullet"/>
      <w:lvlText w:val=""/>
      <w:lvlJc w:val="left"/>
      <w:pPr>
        <w:ind w:left="5691" w:hanging="360"/>
      </w:pPr>
      <w:rPr>
        <w:rFonts w:ascii="Symbol" w:hAnsi="Symbol" w:hint="default"/>
      </w:rPr>
    </w:lvl>
    <w:lvl w:ilvl="7" w:tplc="0C0A0003" w:tentative="1">
      <w:start w:val="1"/>
      <w:numFmt w:val="bullet"/>
      <w:lvlText w:val="o"/>
      <w:lvlJc w:val="left"/>
      <w:pPr>
        <w:ind w:left="6411" w:hanging="360"/>
      </w:pPr>
      <w:rPr>
        <w:rFonts w:ascii="Courier New" w:hAnsi="Courier New" w:cs="Courier New" w:hint="default"/>
      </w:rPr>
    </w:lvl>
    <w:lvl w:ilvl="8" w:tplc="0C0A0005" w:tentative="1">
      <w:start w:val="1"/>
      <w:numFmt w:val="bullet"/>
      <w:lvlText w:val=""/>
      <w:lvlJc w:val="left"/>
      <w:pPr>
        <w:ind w:left="7131" w:hanging="360"/>
      </w:pPr>
      <w:rPr>
        <w:rFonts w:ascii="Wingdings" w:hAnsi="Wingdings" w:hint="default"/>
      </w:rPr>
    </w:lvl>
  </w:abstractNum>
  <w:abstractNum w:abstractNumId="6" w15:restartNumberingAfterBreak="0">
    <w:nsid w:val="40EF5906"/>
    <w:multiLevelType w:val="hybridMultilevel"/>
    <w:tmpl w:val="F3A82A6A"/>
    <w:lvl w:ilvl="0" w:tplc="E60ACE04">
      <w:start w:val="1"/>
      <w:numFmt w:val="bullet"/>
      <w:lvlText w:val=""/>
      <w:lvlJc w:val="left"/>
      <w:pPr>
        <w:tabs>
          <w:tab w:val="num" w:pos="720"/>
        </w:tabs>
        <w:ind w:left="720" w:hanging="360"/>
      </w:pPr>
      <w:rPr>
        <w:rFonts w:ascii="Symbol" w:hAnsi="Symbol" w:hint="default"/>
      </w:rPr>
    </w:lvl>
    <w:lvl w:ilvl="1" w:tplc="1868B6B2">
      <w:start w:val="1"/>
      <w:numFmt w:val="bullet"/>
      <w:lvlText w:val="o"/>
      <w:lvlJc w:val="left"/>
      <w:pPr>
        <w:tabs>
          <w:tab w:val="num" w:pos="1440"/>
        </w:tabs>
        <w:ind w:left="1440" w:hanging="360"/>
      </w:pPr>
      <w:rPr>
        <w:rFonts w:ascii="Courier New" w:hAnsi="Courier New" w:hint="default"/>
      </w:rPr>
    </w:lvl>
    <w:lvl w:ilvl="2" w:tplc="42F07DA4" w:tentative="1">
      <w:start w:val="1"/>
      <w:numFmt w:val="bullet"/>
      <w:lvlText w:val=""/>
      <w:lvlJc w:val="left"/>
      <w:pPr>
        <w:tabs>
          <w:tab w:val="num" w:pos="2160"/>
        </w:tabs>
        <w:ind w:left="2160" w:hanging="360"/>
      </w:pPr>
      <w:rPr>
        <w:rFonts w:ascii="Wingdings" w:hAnsi="Wingdings" w:hint="default"/>
      </w:rPr>
    </w:lvl>
    <w:lvl w:ilvl="3" w:tplc="A4FAA014" w:tentative="1">
      <w:start w:val="1"/>
      <w:numFmt w:val="bullet"/>
      <w:lvlText w:val=""/>
      <w:lvlJc w:val="left"/>
      <w:pPr>
        <w:tabs>
          <w:tab w:val="num" w:pos="2880"/>
        </w:tabs>
        <w:ind w:left="2880" w:hanging="360"/>
      </w:pPr>
      <w:rPr>
        <w:rFonts w:ascii="Symbol" w:hAnsi="Symbol" w:hint="default"/>
      </w:rPr>
    </w:lvl>
    <w:lvl w:ilvl="4" w:tplc="9B3CBFBE" w:tentative="1">
      <w:start w:val="1"/>
      <w:numFmt w:val="bullet"/>
      <w:lvlText w:val="o"/>
      <w:lvlJc w:val="left"/>
      <w:pPr>
        <w:tabs>
          <w:tab w:val="num" w:pos="3600"/>
        </w:tabs>
        <w:ind w:left="3600" w:hanging="360"/>
      </w:pPr>
      <w:rPr>
        <w:rFonts w:ascii="Courier New" w:hAnsi="Courier New" w:hint="default"/>
      </w:rPr>
    </w:lvl>
    <w:lvl w:ilvl="5" w:tplc="6BBA2820" w:tentative="1">
      <w:start w:val="1"/>
      <w:numFmt w:val="bullet"/>
      <w:lvlText w:val=""/>
      <w:lvlJc w:val="left"/>
      <w:pPr>
        <w:tabs>
          <w:tab w:val="num" w:pos="4320"/>
        </w:tabs>
        <w:ind w:left="4320" w:hanging="360"/>
      </w:pPr>
      <w:rPr>
        <w:rFonts w:ascii="Wingdings" w:hAnsi="Wingdings" w:hint="default"/>
      </w:rPr>
    </w:lvl>
    <w:lvl w:ilvl="6" w:tplc="9E1031E0" w:tentative="1">
      <w:start w:val="1"/>
      <w:numFmt w:val="bullet"/>
      <w:lvlText w:val=""/>
      <w:lvlJc w:val="left"/>
      <w:pPr>
        <w:tabs>
          <w:tab w:val="num" w:pos="5040"/>
        </w:tabs>
        <w:ind w:left="5040" w:hanging="360"/>
      </w:pPr>
      <w:rPr>
        <w:rFonts w:ascii="Symbol" w:hAnsi="Symbol" w:hint="default"/>
      </w:rPr>
    </w:lvl>
    <w:lvl w:ilvl="7" w:tplc="CF6600F4" w:tentative="1">
      <w:start w:val="1"/>
      <w:numFmt w:val="bullet"/>
      <w:lvlText w:val="o"/>
      <w:lvlJc w:val="left"/>
      <w:pPr>
        <w:tabs>
          <w:tab w:val="num" w:pos="5760"/>
        </w:tabs>
        <w:ind w:left="5760" w:hanging="360"/>
      </w:pPr>
      <w:rPr>
        <w:rFonts w:ascii="Courier New" w:hAnsi="Courier New" w:hint="default"/>
      </w:rPr>
    </w:lvl>
    <w:lvl w:ilvl="8" w:tplc="D0FCF2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15310"/>
    <w:multiLevelType w:val="multilevel"/>
    <w:tmpl w:val="A7C84192"/>
    <w:lvl w:ilvl="0">
      <w:start w:val="1"/>
      <w:numFmt w:val="bullet"/>
      <w:pStyle w:val="Listaconvietas3"/>
      <w:lvlText w:val="●"/>
      <w:lvlJc w:val="left"/>
      <w:pPr>
        <w:ind w:left="3348" w:hanging="360"/>
      </w:pPr>
      <w:rPr>
        <w:rFonts w:ascii="Noto Sans Symbols" w:eastAsia="Noto Sans Symbols" w:hAnsi="Noto Sans Symbols" w:cs="Noto Sans Symbols"/>
        <w:sz w:val="12"/>
        <w:szCs w:val="12"/>
      </w:rPr>
    </w:lvl>
    <w:lvl w:ilvl="1">
      <w:start w:val="1"/>
      <w:numFmt w:val="bullet"/>
      <w:lvlText w:val="●"/>
      <w:lvlJc w:val="left"/>
      <w:pPr>
        <w:ind w:left="2934" w:hanging="360"/>
      </w:pPr>
      <w:rPr>
        <w:rFonts w:ascii="Noto Sans Symbols" w:eastAsia="Noto Sans Symbols" w:hAnsi="Noto Sans Symbols" w:cs="Noto Sans Symbols"/>
        <w:sz w:val="12"/>
        <w:szCs w:val="12"/>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8" w15:restartNumberingAfterBreak="0">
    <w:nsid w:val="476535BC"/>
    <w:multiLevelType w:val="multilevel"/>
    <w:tmpl w:val="713A4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11063"/>
    <w:multiLevelType w:val="multilevel"/>
    <w:tmpl w:val="C76894DE"/>
    <w:lvl w:ilvl="0">
      <w:start w:val="1"/>
      <w:numFmt w:val="bullet"/>
      <w:pStyle w:val="Listaconvietas"/>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2C47FD"/>
    <w:multiLevelType w:val="hybridMultilevel"/>
    <w:tmpl w:val="CB260982"/>
    <w:lvl w:ilvl="0" w:tplc="DE8C2722">
      <w:start w:val="1"/>
      <w:numFmt w:val="bullet"/>
      <w:lvlText w:val=""/>
      <w:lvlJc w:val="left"/>
      <w:pPr>
        <w:tabs>
          <w:tab w:val="num" w:pos="720"/>
        </w:tabs>
        <w:ind w:left="720" w:hanging="360"/>
      </w:pPr>
      <w:rPr>
        <w:rFonts w:ascii="Symbol" w:hAnsi="Symbol" w:hint="default"/>
      </w:rPr>
    </w:lvl>
    <w:lvl w:ilvl="1" w:tplc="B36CEA88">
      <w:start w:val="1"/>
      <w:numFmt w:val="bullet"/>
      <w:lvlText w:val="o"/>
      <w:lvlJc w:val="left"/>
      <w:pPr>
        <w:tabs>
          <w:tab w:val="num" w:pos="1440"/>
        </w:tabs>
        <w:ind w:left="1440" w:hanging="360"/>
      </w:pPr>
      <w:rPr>
        <w:rFonts w:ascii="Courier New" w:hAnsi="Courier New" w:hint="default"/>
      </w:rPr>
    </w:lvl>
    <w:lvl w:ilvl="2" w:tplc="2A660C0A" w:tentative="1">
      <w:start w:val="1"/>
      <w:numFmt w:val="bullet"/>
      <w:lvlText w:val=""/>
      <w:lvlJc w:val="left"/>
      <w:pPr>
        <w:tabs>
          <w:tab w:val="num" w:pos="2160"/>
        </w:tabs>
        <w:ind w:left="2160" w:hanging="360"/>
      </w:pPr>
      <w:rPr>
        <w:rFonts w:ascii="Wingdings" w:hAnsi="Wingdings" w:hint="default"/>
      </w:rPr>
    </w:lvl>
    <w:lvl w:ilvl="3" w:tplc="2E141656" w:tentative="1">
      <w:start w:val="1"/>
      <w:numFmt w:val="bullet"/>
      <w:lvlText w:val=""/>
      <w:lvlJc w:val="left"/>
      <w:pPr>
        <w:tabs>
          <w:tab w:val="num" w:pos="2880"/>
        </w:tabs>
        <w:ind w:left="2880" w:hanging="360"/>
      </w:pPr>
      <w:rPr>
        <w:rFonts w:ascii="Symbol" w:hAnsi="Symbol" w:hint="default"/>
      </w:rPr>
    </w:lvl>
    <w:lvl w:ilvl="4" w:tplc="4628CF8C" w:tentative="1">
      <w:start w:val="1"/>
      <w:numFmt w:val="bullet"/>
      <w:lvlText w:val="o"/>
      <w:lvlJc w:val="left"/>
      <w:pPr>
        <w:tabs>
          <w:tab w:val="num" w:pos="3600"/>
        </w:tabs>
        <w:ind w:left="3600" w:hanging="360"/>
      </w:pPr>
      <w:rPr>
        <w:rFonts w:ascii="Courier New" w:hAnsi="Courier New" w:hint="default"/>
      </w:rPr>
    </w:lvl>
    <w:lvl w:ilvl="5" w:tplc="B58C2DD4" w:tentative="1">
      <w:start w:val="1"/>
      <w:numFmt w:val="bullet"/>
      <w:lvlText w:val=""/>
      <w:lvlJc w:val="left"/>
      <w:pPr>
        <w:tabs>
          <w:tab w:val="num" w:pos="4320"/>
        </w:tabs>
        <w:ind w:left="4320" w:hanging="360"/>
      </w:pPr>
      <w:rPr>
        <w:rFonts w:ascii="Wingdings" w:hAnsi="Wingdings" w:hint="default"/>
      </w:rPr>
    </w:lvl>
    <w:lvl w:ilvl="6" w:tplc="A65A4A80" w:tentative="1">
      <w:start w:val="1"/>
      <w:numFmt w:val="bullet"/>
      <w:lvlText w:val=""/>
      <w:lvlJc w:val="left"/>
      <w:pPr>
        <w:tabs>
          <w:tab w:val="num" w:pos="5040"/>
        </w:tabs>
        <w:ind w:left="5040" w:hanging="360"/>
      </w:pPr>
      <w:rPr>
        <w:rFonts w:ascii="Symbol" w:hAnsi="Symbol" w:hint="default"/>
      </w:rPr>
    </w:lvl>
    <w:lvl w:ilvl="7" w:tplc="A6BCE310" w:tentative="1">
      <w:start w:val="1"/>
      <w:numFmt w:val="bullet"/>
      <w:lvlText w:val="o"/>
      <w:lvlJc w:val="left"/>
      <w:pPr>
        <w:tabs>
          <w:tab w:val="num" w:pos="5760"/>
        </w:tabs>
        <w:ind w:left="5760" w:hanging="360"/>
      </w:pPr>
      <w:rPr>
        <w:rFonts w:ascii="Courier New" w:hAnsi="Courier New" w:hint="default"/>
      </w:rPr>
    </w:lvl>
    <w:lvl w:ilvl="8" w:tplc="5DC49F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E32EF"/>
    <w:multiLevelType w:val="hybridMultilevel"/>
    <w:tmpl w:val="6E9850BC"/>
    <w:lvl w:ilvl="0" w:tplc="2DC6815A">
      <w:start w:val="1"/>
      <w:numFmt w:val="bullet"/>
      <w:lvlText w:val=""/>
      <w:lvlJc w:val="left"/>
      <w:pPr>
        <w:tabs>
          <w:tab w:val="num" w:pos="720"/>
        </w:tabs>
        <w:ind w:left="720" w:hanging="360"/>
      </w:pPr>
      <w:rPr>
        <w:rFonts w:ascii="Symbol" w:hAnsi="Symbol" w:hint="default"/>
      </w:rPr>
    </w:lvl>
    <w:lvl w:ilvl="1" w:tplc="FA80A246" w:tentative="1">
      <w:start w:val="1"/>
      <w:numFmt w:val="bullet"/>
      <w:lvlText w:val="o"/>
      <w:lvlJc w:val="left"/>
      <w:pPr>
        <w:tabs>
          <w:tab w:val="num" w:pos="1440"/>
        </w:tabs>
        <w:ind w:left="1440" w:hanging="360"/>
      </w:pPr>
      <w:rPr>
        <w:rFonts w:ascii="Courier New" w:hAnsi="Courier New" w:hint="default"/>
      </w:rPr>
    </w:lvl>
    <w:lvl w:ilvl="2" w:tplc="042ED400" w:tentative="1">
      <w:start w:val="1"/>
      <w:numFmt w:val="bullet"/>
      <w:lvlText w:val=""/>
      <w:lvlJc w:val="left"/>
      <w:pPr>
        <w:tabs>
          <w:tab w:val="num" w:pos="2160"/>
        </w:tabs>
        <w:ind w:left="2160" w:hanging="360"/>
      </w:pPr>
      <w:rPr>
        <w:rFonts w:ascii="Wingdings" w:hAnsi="Wingdings" w:hint="default"/>
      </w:rPr>
    </w:lvl>
    <w:lvl w:ilvl="3" w:tplc="7C80B03E" w:tentative="1">
      <w:start w:val="1"/>
      <w:numFmt w:val="bullet"/>
      <w:lvlText w:val=""/>
      <w:lvlJc w:val="left"/>
      <w:pPr>
        <w:tabs>
          <w:tab w:val="num" w:pos="2880"/>
        </w:tabs>
        <w:ind w:left="2880" w:hanging="360"/>
      </w:pPr>
      <w:rPr>
        <w:rFonts w:ascii="Symbol" w:hAnsi="Symbol" w:hint="default"/>
      </w:rPr>
    </w:lvl>
    <w:lvl w:ilvl="4" w:tplc="D35854BE" w:tentative="1">
      <w:start w:val="1"/>
      <w:numFmt w:val="bullet"/>
      <w:lvlText w:val="o"/>
      <w:lvlJc w:val="left"/>
      <w:pPr>
        <w:tabs>
          <w:tab w:val="num" w:pos="3600"/>
        </w:tabs>
        <w:ind w:left="3600" w:hanging="360"/>
      </w:pPr>
      <w:rPr>
        <w:rFonts w:ascii="Courier New" w:hAnsi="Courier New" w:hint="default"/>
      </w:rPr>
    </w:lvl>
    <w:lvl w:ilvl="5" w:tplc="558C4FE8" w:tentative="1">
      <w:start w:val="1"/>
      <w:numFmt w:val="bullet"/>
      <w:lvlText w:val=""/>
      <w:lvlJc w:val="left"/>
      <w:pPr>
        <w:tabs>
          <w:tab w:val="num" w:pos="4320"/>
        </w:tabs>
        <w:ind w:left="4320" w:hanging="360"/>
      </w:pPr>
      <w:rPr>
        <w:rFonts w:ascii="Wingdings" w:hAnsi="Wingdings" w:hint="default"/>
      </w:rPr>
    </w:lvl>
    <w:lvl w:ilvl="6" w:tplc="C8EA680E" w:tentative="1">
      <w:start w:val="1"/>
      <w:numFmt w:val="bullet"/>
      <w:lvlText w:val=""/>
      <w:lvlJc w:val="left"/>
      <w:pPr>
        <w:tabs>
          <w:tab w:val="num" w:pos="5040"/>
        </w:tabs>
        <w:ind w:left="5040" w:hanging="360"/>
      </w:pPr>
      <w:rPr>
        <w:rFonts w:ascii="Symbol" w:hAnsi="Symbol" w:hint="default"/>
      </w:rPr>
    </w:lvl>
    <w:lvl w:ilvl="7" w:tplc="6C4E8748" w:tentative="1">
      <w:start w:val="1"/>
      <w:numFmt w:val="bullet"/>
      <w:lvlText w:val="o"/>
      <w:lvlJc w:val="left"/>
      <w:pPr>
        <w:tabs>
          <w:tab w:val="num" w:pos="5760"/>
        </w:tabs>
        <w:ind w:left="5760" w:hanging="360"/>
      </w:pPr>
      <w:rPr>
        <w:rFonts w:ascii="Courier New" w:hAnsi="Courier New" w:hint="default"/>
      </w:rPr>
    </w:lvl>
    <w:lvl w:ilvl="8" w:tplc="57FE4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41D1A"/>
    <w:multiLevelType w:val="hybridMultilevel"/>
    <w:tmpl w:val="9DA68804"/>
    <w:lvl w:ilvl="0" w:tplc="C7BCF456">
      <w:start w:val="2"/>
      <w:numFmt w:val="lowerLetter"/>
      <w:lvlText w:val="%1)"/>
      <w:lvlJc w:val="left"/>
      <w:pPr>
        <w:tabs>
          <w:tab w:val="num" w:pos="357"/>
        </w:tabs>
        <w:ind w:left="357" w:hanging="360"/>
      </w:pPr>
      <w:rPr>
        <w:rFonts w:hint="default"/>
        <w:b/>
      </w:rPr>
    </w:lvl>
    <w:lvl w:ilvl="1" w:tplc="4A448E40" w:tentative="1">
      <w:start w:val="1"/>
      <w:numFmt w:val="lowerLetter"/>
      <w:lvlText w:val="%2."/>
      <w:lvlJc w:val="left"/>
      <w:pPr>
        <w:tabs>
          <w:tab w:val="num" w:pos="1077"/>
        </w:tabs>
        <w:ind w:left="1077" w:hanging="360"/>
      </w:pPr>
    </w:lvl>
    <w:lvl w:ilvl="2" w:tplc="96F49790" w:tentative="1">
      <w:start w:val="1"/>
      <w:numFmt w:val="lowerRoman"/>
      <w:lvlText w:val="%3."/>
      <w:lvlJc w:val="right"/>
      <w:pPr>
        <w:tabs>
          <w:tab w:val="num" w:pos="1797"/>
        </w:tabs>
        <w:ind w:left="1797" w:hanging="180"/>
      </w:pPr>
    </w:lvl>
    <w:lvl w:ilvl="3" w:tplc="FF9A3E30" w:tentative="1">
      <w:start w:val="1"/>
      <w:numFmt w:val="decimal"/>
      <w:lvlText w:val="%4."/>
      <w:lvlJc w:val="left"/>
      <w:pPr>
        <w:tabs>
          <w:tab w:val="num" w:pos="2517"/>
        </w:tabs>
        <w:ind w:left="2517" w:hanging="360"/>
      </w:pPr>
    </w:lvl>
    <w:lvl w:ilvl="4" w:tplc="0274752A" w:tentative="1">
      <w:start w:val="1"/>
      <w:numFmt w:val="lowerLetter"/>
      <w:lvlText w:val="%5."/>
      <w:lvlJc w:val="left"/>
      <w:pPr>
        <w:tabs>
          <w:tab w:val="num" w:pos="3237"/>
        </w:tabs>
        <w:ind w:left="3237" w:hanging="360"/>
      </w:pPr>
    </w:lvl>
    <w:lvl w:ilvl="5" w:tplc="68FCF9A8" w:tentative="1">
      <w:start w:val="1"/>
      <w:numFmt w:val="lowerRoman"/>
      <w:lvlText w:val="%6."/>
      <w:lvlJc w:val="right"/>
      <w:pPr>
        <w:tabs>
          <w:tab w:val="num" w:pos="3957"/>
        </w:tabs>
        <w:ind w:left="3957" w:hanging="180"/>
      </w:pPr>
    </w:lvl>
    <w:lvl w:ilvl="6" w:tplc="49269F8A" w:tentative="1">
      <w:start w:val="1"/>
      <w:numFmt w:val="decimal"/>
      <w:lvlText w:val="%7."/>
      <w:lvlJc w:val="left"/>
      <w:pPr>
        <w:tabs>
          <w:tab w:val="num" w:pos="4677"/>
        </w:tabs>
        <w:ind w:left="4677" w:hanging="360"/>
      </w:pPr>
    </w:lvl>
    <w:lvl w:ilvl="7" w:tplc="FBA80820" w:tentative="1">
      <w:start w:val="1"/>
      <w:numFmt w:val="lowerLetter"/>
      <w:lvlText w:val="%8."/>
      <w:lvlJc w:val="left"/>
      <w:pPr>
        <w:tabs>
          <w:tab w:val="num" w:pos="5397"/>
        </w:tabs>
        <w:ind w:left="5397" w:hanging="360"/>
      </w:pPr>
    </w:lvl>
    <w:lvl w:ilvl="8" w:tplc="0E68219C" w:tentative="1">
      <w:start w:val="1"/>
      <w:numFmt w:val="lowerRoman"/>
      <w:lvlText w:val="%9."/>
      <w:lvlJc w:val="right"/>
      <w:pPr>
        <w:tabs>
          <w:tab w:val="num" w:pos="6117"/>
        </w:tabs>
        <w:ind w:left="6117" w:hanging="180"/>
      </w:pPr>
    </w:lvl>
  </w:abstractNum>
  <w:abstractNum w:abstractNumId="13" w15:restartNumberingAfterBreak="0">
    <w:nsid w:val="5B6A3CEE"/>
    <w:multiLevelType w:val="multilevel"/>
    <w:tmpl w:val="83F4A54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D24968"/>
    <w:multiLevelType w:val="multilevel"/>
    <w:tmpl w:val="C2664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DF0B8D"/>
    <w:multiLevelType w:val="multilevel"/>
    <w:tmpl w:val="168A2E84"/>
    <w:lvl w:ilvl="0">
      <w:start w:val="13"/>
      <w:numFmt w:val="decimal"/>
      <w:lvlText w:val="%1."/>
      <w:lvlJc w:val="left"/>
      <w:pPr>
        <w:ind w:left="17295" w:hanging="360"/>
      </w:pPr>
    </w:lvl>
    <w:lvl w:ilvl="1">
      <w:start w:val="1"/>
      <w:numFmt w:val="lowerLetter"/>
      <w:lvlText w:val="%2."/>
      <w:lvlJc w:val="left"/>
      <w:pPr>
        <w:ind w:left="18015" w:hanging="360"/>
      </w:pPr>
    </w:lvl>
    <w:lvl w:ilvl="2">
      <w:start w:val="1"/>
      <w:numFmt w:val="lowerRoman"/>
      <w:lvlText w:val="%3."/>
      <w:lvlJc w:val="right"/>
      <w:pPr>
        <w:ind w:left="18735" w:hanging="180"/>
      </w:pPr>
    </w:lvl>
    <w:lvl w:ilvl="3">
      <w:start w:val="1"/>
      <w:numFmt w:val="decimal"/>
      <w:lvlText w:val="%4."/>
      <w:lvlJc w:val="left"/>
      <w:pPr>
        <w:ind w:left="19455" w:hanging="360"/>
      </w:pPr>
    </w:lvl>
    <w:lvl w:ilvl="4">
      <w:start w:val="1"/>
      <w:numFmt w:val="lowerLetter"/>
      <w:lvlText w:val="%5."/>
      <w:lvlJc w:val="left"/>
      <w:pPr>
        <w:ind w:left="20175" w:hanging="360"/>
      </w:pPr>
    </w:lvl>
    <w:lvl w:ilvl="5">
      <w:start w:val="1"/>
      <w:numFmt w:val="lowerRoman"/>
      <w:lvlText w:val="%6."/>
      <w:lvlJc w:val="right"/>
      <w:pPr>
        <w:ind w:left="20895" w:hanging="180"/>
      </w:pPr>
    </w:lvl>
    <w:lvl w:ilvl="6">
      <w:start w:val="1"/>
      <w:numFmt w:val="decimal"/>
      <w:lvlText w:val="%7."/>
      <w:lvlJc w:val="left"/>
      <w:pPr>
        <w:ind w:left="21615" w:hanging="360"/>
      </w:pPr>
    </w:lvl>
    <w:lvl w:ilvl="7">
      <w:start w:val="1"/>
      <w:numFmt w:val="lowerLetter"/>
      <w:lvlText w:val="%8."/>
      <w:lvlJc w:val="left"/>
      <w:pPr>
        <w:ind w:left="22335" w:hanging="360"/>
      </w:pPr>
    </w:lvl>
    <w:lvl w:ilvl="8">
      <w:start w:val="1"/>
      <w:numFmt w:val="lowerRoman"/>
      <w:lvlText w:val="%9."/>
      <w:lvlJc w:val="right"/>
      <w:pPr>
        <w:ind w:left="23055" w:hanging="180"/>
      </w:pPr>
    </w:lvl>
  </w:abstractNum>
  <w:abstractNum w:abstractNumId="16" w15:restartNumberingAfterBreak="0">
    <w:nsid w:val="62BD4439"/>
    <w:multiLevelType w:val="hybridMultilevel"/>
    <w:tmpl w:val="0928A6E6"/>
    <w:lvl w:ilvl="0" w:tplc="BC2A50E0">
      <w:start w:val="11"/>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52018C"/>
    <w:multiLevelType w:val="hybridMultilevel"/>
    <w:tmpl w:val="C4FA64CA"/>
    <w:lvl w:ilvl="0" w:tplc="9AFE9A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CCE70E9"/>
    <w:multiLevelType w:val="hybridMultilevel"/>
    <w:tmpl w:val="7DCA4736"/>
    <w:lvl w:ilvl="0" w:tplc="660C6D24">
      <w:start w:val="2"/>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4D7A7E"/>
    <w:multiLevelType w:val="multilevel"/>
    <w:tmpl w:val="F3D4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86072E"/>
    <w:multiLevelType w:val="hybridMultilevel"/>
    <w:tmpl w:val="836E8D6A"/>
    <w:lvl w:ilvl="0" w:tplc="DFF8ED42">
      <w:numFmt w:val="bullet"/>
      <w:lvlText w:val="-"/>
      <w:lvlJc w:val="left"/>
      <w:pPr>
        <w:ind w:left="720" w:hanging="360"/>
      </w:pPr>
      <w:rPr>
        <w:rFonts w:ascii="Calibri" w:eastAsia="Century 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F202E5"/>
    <w:multiLevelType w:val="hybridMultilevel"/>
    <w:tmpl w:val="8C007112"/>
    <w:lvl w:ilvl="0" w:tplc="63CAAC3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82208077">
    <w:abstractNumId w:val="14"/>
  </w:num>
  <w:num w:numId="2" w16cid:durableId="265698284">
    <w:abstractNumId w:val="4"/>
  </w:num>
  <w:num w:numId="3" w16cid:durableId="129901734">
    <w:abstractNumId w:val="19"/>
  </w:num>
  <w:num w:numId="4" w16cid:durableId="285086472">
    <w:abstractNumId w:val="3"/>
  </w:num>
  <w:num w:numId="5" w16cid:durableId="1491747703">
    <w:abstractNumId w:val="2"/>
  </w:num>
  <w:num w:numId="6" w16cid:durableId="319430911">
    <w:abstractNumId w:val="9"/>
  </w:num>
  <w:num w:numId="7" w16cid:durableId="821505031">
    <w:abstractNumId w:val="13"/>
  </w:num>
  <w:num w:numId="8" w16cid:durableId="639918524">
    <w:abstractNumId w:val="7"/>
  </w:num>
  <w:num w:numId="9" w16cid:durableId="132366254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80300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26479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85497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4567066">
    <w:abstractNumId w:val="5"/>
  </w:num>
  <w:num w:numId="14" w16cid:durableId="808016559">
    <w:abstractNumId w:val="15"/>
  </w:num>
  <w:num w:numId="15" w16cid:durableId="1920434015">
    <w:abstractNumId w:val="21"/>
  </w:num>
  <w:num w:numId="16" w16cid:durableId="1854686684">
    <w:abstractNumId w:val="17"/>
  </w:num>
  <w:num w:numId="17" w16cid:durableId="905846701">
    <w:abstractNumId w:val="20"/>
  </w:num>
  <w:num w:numId="18" w16cid:durableId="1429109440">
    <w:abstractNumId w:val="1"/>
  </w:num>
  <w:num w:numId="19" w16cid:durableId="2103138408">
    <w:abstractNumId w:val="8"/>
  </w:num>
  <w:num w:numId="20" w16cid:durableId="331034192">
    <w:abstractNumId w:val="16"/>
  </w:num>
  <w:num w:numId="21" w16cid:durableId="786434989">
    <w:abstractNumId w:val="18"/>
  </w:num>
  <w:num w:numId="22" w16cid:durableId="143258016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F2"/>
    <w:rsid w:val="0003467A"/>
    <w:rsid w:val="0005489E"/>
    <w:rsid w:val="00073E7F"/>
    <w:rsid w:val="00082957"/>
    <w:rsid w:val="00082FFE"/>
    <w:rsid w:val="00083ABA"/>
    <w:rsid w:val="00092B82"/>
    <w:rsid w:val="000A2BA3"/>
    <w:rsid w:val="000B6233"/>
    <w:rsid w:val="000D49AB"/>
    <w:rsid w:val="000D6C13"/>
    <w:rsid w:val="0010166F"/>
    <w:rsid w:val="001106C9"/>
    <w:rsid w:val="00116372"/>
    <w:rsid w:val="00120DEF"/>
    <w:rsid w:val="00127310"/>
    <w:rsid w:val="00130160"/>
    <w:rsid w:val="00155956"/>
    <w:rsid w:val="0016050F"/>
    <w:rsid w:val="00160D19"/>
    <w:rsid w:val="00177A06"/>
    <w:rsid w:val="001A02FF"/>
    <w:rsid w:val="001C34F4"/>
    <w:rsid w:val="001C40B8"/>
    <w:rsid w:val="001D7FDC"/>
    <w:rsid w:val="001E1001"/>
    <w:rsid w:val="001E45BE"/>
    <w:rsid w:val="001E4CBD"/>
    <w:rsid w:val="001E5B98"/>
    <w:rsid w:val="001F0518"/>
    <w:rsid w:val="00213157"/>
    <w:rsid w:val="002179BB"/>
    <w:rsid w:val="00223A87"/>
    <w:rsid w:val="00234FCB"/>
    <w:rsid w:val="002405E4"/>
    <w:rsid w:val="0028245B"/>
    <w:rsid w:val="00295E41"/>
    <w:rsid w:val="002A1594"/>
    <w:rsid w:val="002A5997"/>
    <w:rsid w:val="002A6F92"/>
    <w:rsid w:val="002B05E3"/>
    <w:rsid w:val="002B7B50"/>
    <w:rsid w:val="002C3B4C"/>
    <w:rsid w:val="002C58D9"/>
    <w:rsid w:val="002D04BA"/>
    <w:rsid w:val="002F741F"/>
    <w:rsid w:val="00302C48"/>
    <w:rsid w:val="00311DD9"/>
    <w:rsid w:val="00332416"/>
    <w:rsid w:val="003355BD"/>
    <w:rsid w:val="00344116"/>
    <w:rsid w:val="00354EF8"/>
    <w:rsid w:val="00375CE4"/>
    <w:rsid w:val="0038342A"/>
    <w:rsid w:val="00392917"/>
    <w:rsid w:val="0039641E"/>
    <w:rsid w:val="003A27F2"/>
    <w:rsid w:val="003B7A2D"/>
    <w:rsid w:val="003C48FF"/>
    <w:rsid w:val="003C6E8C"/>
    <w:rsid w:val="003E66AA"/>
    <w:rsid w:val="003E7D24"/>
    <w:rsid w:val="00400A88"/>
    <w:rsid w:val="00403F5B"/>
    <w:rsid w:val="00404F2F"/>
    <w:rsid w:val="00405545"/>
    <w:rsid w:val="00433008"/>
    <w:rsid w:val="00451A06"/>
    <w:rsid w:val="00490438"/>
    <w:rsid w:val="00493283"/>
    <w:rsid w:val="004A4C01"/>
    <w:rsid w:val="004B1D95"/>
    <w:rsid w:val="004B54DC"/>
    <w:rsid w:val="004C5933"/>
    <w:rsid w:val="004E7299"/>
    <w:rsid w:val="004F0999"/>
    <w:rsid w:val="004F7712"/>
    <w:rsid w:val="0050359E"/>
    <w:rsid w:val="00530D4E"/>
    <w:rsid w:val="00535808"/>
    <w:rsid w:val="00536C70"/>
    <w:rsid w:val="005528E7"/>
    <w:rsid w:val="00553FD7"/>
    <w:rsid w:val="00561F77"/>
    <w:rsid w:val="0057326F"/>
    <w:rsid w:val="00575623"/>
    <w:rsid w:val="0058164C"/>
    <w:rsid w:val="005825B0"/>
    <w:rsid w:val="00590F97"/>
    <w:rsid w:val="005952DB"/>
    <w:rsid w:val="00596C92"/>
    <w:rsid w:val="0059723B"/>
    <w:rsid w:val="00597F06"/>
    <w:rsid w:val="005A0866"/>
    <w:rsid w:val="005B7C64"/>
    <w:rsid w:val="005E4A94"/>
    <w:rsid w:val="00611D9E"/>
    <w:rsid w:val="0062121B"/>
    <w:rsid w:val="006436C4"/>
    <w:rsid w:val="006459AA"/>
    <w:rsid w:val="006653BC"/>
    <w:rsid w:val="00666841"/>
    <w:rsid w:val="00681434"/>
    <w:rsid w:val="00683480"/>
    <w:rsid w:val="00694CDC"/>
    <w:rsid w:val="00696767"/>
    <w:rsid w:val="00696D65"/>
    <w:rsid w:val="006A5FBD"/>
    <w:rsid w:val="006A7F05"/>
    <w:rsid w:val="006C1DF9"/>
    <w:rsid w:val="006C62C5"/>
    <w:rsid w:val="006D019F"/>
    <w:rsid w:val="006E2104"/>
    <w:rsid w:val="006F2B46"/>
    <w:rsid w:val="006F31FC"/>
    <w:rsid w:val="006F4BD1"/>
    <w:rsid w:val="006F5A60"/>
    <w:rsid w:val="0072321A"/>
    <w:rsid w:val="0072501B"/>
    <w:rsid w:val="00733C56"/>
    <w:rsid w:val="0073672D"/>
    <w:rsid w:val="00737327"/>
    <w:rsid w:val="007453D1"/>
    <w:rsid w:val="00750630"/>
    <w:rsid w:val="00754B2C"/>
    <w:rsid w:val="00764860"/>
    <w:rsid w:val="00775BE3"/>
    <w:rsid w:val="007B24EF"/>
    <w:rsid w:val="007C7136"/>
    <w:rsid w:val="007E6462"/>
    <w:rsid w:val="007F5113"/>
    <w:rsid w:val="007F5F78"/>
    <w:rsid w:val="008063AD"/>
    <w:rsid w:val="008139A7"/>
    <w:rsid w:val="00817621"/>
    <w:rsid w:val="00821C27"/>
    <w:rsid w:val="00824052"/>
    <w:rsid w:val="00830E5D"/>
    <w:rsid w:val="0086580D"/>
    <w:rsid w:val="00875599"/>
    <w:rsid w:val="00883E7D"/>
    <w:rsid w:val="008A38DE"/>
    <w:rsid w:val="008D0978"/>
    <w:rsid w:val="008D2F38"/>
    <w:rsid w:val="008E64A1"/>
    <w:rsid w:val="008F243D"/>
    <w:rsid w:val="008F3DD1"/>
    <w:rsid w:val="008F677B"/>
    <w:rsid w:val="008F7647"/>
    <w:rsid w:val="0090653F"/>
    <w:rsid w:val="0091616D"/>
    <w:rsid w:val="0091735C"/>
    <w:rsid w:val="00924BBD"/>
    <w:rsid w:val="0093041D"/>
    <w:rsid w:val="009542C7"/>
    <w:rsid w:val="00967267"/>
    <w:rsid w:val="00973578"/>
    <w:rsid w:val="009741AE"/>
    <w:rsid w:val="00983BBD"/>
    <w:rsid w:val="009A6B17"/>
    <w:rsid w:val="009C4D0C"/>
    <w:rsid w:val="009C682A"/>
    <w:rsid w:val="009E0A09"/>
    <w:rsid w:val="009F4984"/>
    <w:rsid w:val="009F575B"/>
    <w:rsid w:val="00A003ED"/>
    <w:rsid w:val="00A1650A"/>
    <w:rsid w:val="00A30E8A"/>
    <w:rsid w:val="00A3179A"/>
    <w:rsid w:val="00A36CEC"/>
    <w:rsid w:val="00A43120"/>
    <w:rsid w:val="00A46970"/>
    <w:rsid w:val="00A52F94"/>
    <w:rsid w:val="00A533E3"/>
    <w:rsid w:val="00A63BCD"/>
    <w:rsid w:val="00A8605C"/>
    <w:rsid w:val="00A90453"/>
    <w:rsid w:val="00AA33C2"/>
    <w:rsid w:val="00AA544A"/>
    <w:rsid w:val="00AB32C8"/>
    <w:rsid w:val="00AD4179"/>
    <w:rsid w:val="00AD691C"/>
    <w:rsid w:val="00AF7301"/>
    <w:rsid w:val="00B0049A"/>
    <w:rsid w:val="00B00B75"/>
    <w:rsid w:val="00B20A64"/>
    <w:rsid w:val="00B44867"/>
    <w:rsid w:val="00B57A8F"/>
    <w:rsid w:val="00B65F18"/>
    <w:rsid w:val="00B81C35"/>
    <w:rsid w:val="00B83BD1"/>
    <w:rsid w:val="00B96C54"/>
    <w:rsid w:val="00B96EBA"/>
    <w:rsid w:val="00BA4786"/>
    <w:rsid w:val="00BA5BFD"/>
    <w:rsid w:val="00BB523B"/>
    <w:rsid w:val="00BC68D4"/>
    <w:rsid w:val="00BD76FA"/>
    <w:rsid w:val="00BF1F7B"/>
    <w:rsid w:val="00BF4142"/>
    <w:rsid w:val="00C01044"/>
    <w:rsid w:val="00C143FB"/>
    <w:rsid w:val="00C15BF9"/>
    <w:rsid w:val="00C17999"/>
    <w:rsid w:val="00C249D4"/>
    <w:rsid w:val="00C33113"/>
    <w:rsid w:val="00C63306"/>
    <w:rsid w:val="00C84812"/>
    <w:rsid w:val="00C91C13"/>
    <w:rsid w:val="00C9542C"/>
    <w:rsid w:val="00CB14DA"/>
    <w:rsid w:val="00CB1752"/>
    <w:rsid w:val="00CB4E1C"/>
    <w:rsid w:val="00CB65C2"/>
    <w:rsid w:val="00CC540A"/>
    <w:rsid w:val="00CC5804"/>
    <w:rsid w:val="00CC6180"/>
    <w:rsid w:val="00CD4FC3"/>
    <w:rsid w:val="00CE5402"/>
    <w:rsid w:val="00CF0136"/>
    <w:rsid w:val="00CF49E1"/>
    <w:rsid w:val="00D02FE4"/>
    <w:rsid w:val="00D11E16"/>
    <w:rsid w:val="00D13B70"/>
    <w:rsid w:val="00D15F2C"/>
    <w:rsid w:val="00D2279B"/>
    <w:rsid w:val="00D2584B"/>
    <w:rsid w:val="00D34705"/>
    <w:rsid w:val="00D825EE"/>
    <w:rsid w:val="00D84902"/>
    <w:rsid w:val="00DA0314"/>
    <w:rsid w:val="00DA3B12"/>
    <w:rsid w:val="00DA50A9"/>
    <w:rsid w:val="00DB2507"/>
    <w:rsid w:val="00DB5581"/>
    <w:rsid w:val="00DB6AAE"/>
    <w:rsid w:val="00DC658C"/>
    <w:rsid w:val="00DE1268"/>
    <w:rsid w:val="00DE62B9"/>
    <w:rsid w:val="00E01364"/>
    <w:rsid w:val="00E20DBA"/>
    <w:rsid w:val="00E267E2"/>
    <w:rsid w:val="00E308AA"/>
    <w:rsid w:val="00E358DD"/>
    <w:rsid w:val="00E4598F"/>
    <w:rsid w:val="00E503A3"/>
    <w:rsid w:val="00E50FC9"/>
    <w:rsid w:val="00E56DFD"/>
    <w:rsid w:val="00E5704F"/>
    <w:rsid w:val="00E632CF"/>
    <w:rsid w:val="00E65E14"/>
    <w:rsid w:val="00E7077F"/>
    <w:rsid w:val="00E73FB4"/>
    <w:rsid w:val="00E80F83"/>
    <w:rsid w:val="00E8368B"/>
    <w:rsid w:val="00EA198D"/>
    <w:rsid w:val="00EC0547"/>
    <w:rsid w:val="00EC7ECB"/>
    <w:rsid w:val="00ED266B"/>
    <w:rsid w:val="00EE0855"/>
    <w:rsid w:val="00EF219A"/>
    <w:rsid w:val="00EF78DE"/>
    <w:rsid w:val="00EF7A25"/>
    <w:rsid w:val="00F012B2"/>
    <w:rsid w:val="00F02E1F"/>
    <w:rsid w:val="00F1297E"/>
    <w:rsid w:val="00F4471B"/>
    <w:rsid w:val="00F469BC"/>
    <w:rsid w:val="00F50887"/>
    <w:rsid w:val="00F50C65"/>
    <w:rsid w:val="00F52EFB"/>
    <w:rsid w:val="00F7752B"/>
    <w:rsid w:val="00F94202"/>
    <w:rsid w:val="00F97F56"/>
    <w:rsid w:val="00FA1567"/>
    <w:rsid w:val="00FB23BF"/>
    <w:rsid w:val="00FC5537"/>
    <w:rsid w:val="00FC6DC0"/>
    <w:rsid w:val="00FE3921"/>
    <w:rsid w:val="00FF02DC"/>
    <w:rsid w:val="00FF4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E50"/>
  <w15:docId w15:val="{99AFEECB-5FDA-4F53-9749-C49CACF7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qFormat/>
    <w:rsid w:val="003C28CC"/>
    <w:pPr>
      <w:keepNext/>
      <w:numPr>
        <w:numId w:val="5"/>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3C28CC"/>
    <w:pPr>
      <w:keepNext/>
      <w:spacing w:before="120"/>
      <w:ind w:left="708" w:firstLine="708"/>
      <w:jc w:val="both"/>
      <w:outlineLvl w:val="1"/>
    </w:pPr>
    <w:rPr>
      <w:b/>
      <w:bCs/>
    </w:rPr>
  </w:style>
  <w:style w:type="paragraph" w:styleId="Ttulo3">
    <w:name w:val="heading 3"/>
    <w:basedOn w:val="Normal"/>
    <w:next w:val="Normal"/>
    <w:link w:val="Ttulo3Car"/>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3C28CC"/>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C3B4C"/>
    <w:tblPr>
      <w:tblCellMar>
        <w:top w:w="0" w:type="dxa"/>
        <w:left w:w="0" w:type="dxa"/>
        <w:bottom w:w="0" w:type="dxa"/>
        <w:right w:w="0" w:type="dxa"/>
      </w:tblCellMar>
    </w:tblPr>
  </w:style>
  <w:style w:type="paragraph" w:styleId="Ttulo">
    <w:name w:val="Title"/>
    <w:basedOn w:val="Normal"/>
    <w:link w:val="TtuloCar"/>
    <w:qFormat/>
    <w:rsid w:val="003C28CC"/>
    <w:pPr>
      <w:jc w:val="center"/>
    </w:pPr>
    <w:rPr>
      <w:b/>
      <w:bCs/>
      <w:szCs w:val="20"/>
    </w:r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3C28CC"/>
    <w:rPr>
      <w:rFonts w:asciiTheme="majorHAnsi" w:hAnsiTheme="majorHAnsi"/>
      <w:b/>
      <w:bCs/>
      <w:u w:val="single"/>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uiPriority w:val="99"/>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numPr>
        <w:numId w:val="6"/>
      </w:numPr>
      <w:ind w:left="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numPr>
        <w:numId w:val="7"/>
      </w:numPr>
    </w:pPr>
    <w:rPr>
      <w:noProof/>
      <w:sz w:val="20"/>
      <w:szCs w:val="20"/>
      <w:lang w:val="de-DE"/>
    </w:rPr>
  </w:style>
  <w:style w:type="paragraph" w:styleId="Listaconvietas3">
    <w:name w:val="List Bullet 3"/>
    <w:basedOn w:val="Normal"/>
    <w:autoRedefine/>
    <w:rsid w:val="003C28CC"/>
    <w:pPr>
      <w:numPr>
        <w:numId w:val="8"/>
      </w:numPr>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4"/>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rsid w:val="002C3B4C"/>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F7752B"/>
    <w:rPr>
      <w:color w:val="605E5C"/>
      <w:shd w:val="clear" w:color="auto" w:fill="E1DFDD"/>
    </w:rPr>
  </w:style>
  <w:style w:type="character" w:customStyle="1" w:styleId="apple-tab-span">
    <w:name w:val="apple-tab-span"/>
    <w:basedOn w:val="Fuentedeprrafopredeter"/>
    <w:rsid w:val="006436C4"/>
  </w:style>
  <w:style w:type="character" w:customStyle="1" w:styleId="TextonotapieCar1">
    <w:name w:val="Texto nota pie Car1"/>
    <w:basedOn w:val="Fuentedeprrafopredeter"/>
    <w:uiPriority w:val="99"/>
    <w:semiHidden/>
    <w:rsid w:val="00CB4E1C"/>
    <w:rPr>
      <w:rFonts w:ascii="Calibri" w:eastAsia="Calibri" w:hAnsi="Calibri" w:cs="Times New Roman"/>
      <w:sz w:val="20"/>
      <w:szCs w:val="20"/>
      <w:lang w:val="ca-ES"/>
    </w:rPr>
  </w:style>
  <w:style w:type="paragraph" w:customStyle="1" w:styleId="Pa4">
    <w:name w:val="Pa4"/>
    <w:basedOn w:val="Default"/>
    <w:next w:val="Default"/>
    <w:uiPriority w:val="99"/>
    <w:rsid w:val="00CB4E1C"/>
    <w:pPr>
      <w:spacing w:line="181" w:lineRule="atLeast"/>
    </w:pPr>
    <w:rPr>
      <w:rFonts w:ascii="Myriad Pro Light" w:hAnsi="Myriad Pro Light" w:cs="Times New Roman"/>
      <w:color w:val="auto"/>
    </w:rPr>
  </w:style>
  <w:style w:type="paragraph" w:styleId="Revisin">
    <w:name w:val="Revision"/>
    <w:hidden/>
    <w:uiPriority w:val="99"/>
    <w:semiHidden/>
    <w:rsid w:val="00CB4E1C"/>
    <w:rPr>
      <w:rFonts w:ascii="Calibri" w:eastAsia="Calibri" w:hAnsi="Calibri"/>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813">
      <w:bodyDiv w:val="1"/>
      <w:marLeft w:val="0"/>
      <w:marRight w:val="0"/>
      <w:marTop w:val="0"/>
      <w:marBottom w:val="0"/>
      <w:divBdr>
        <w:top w:val="none" w:sz="0" w:space="0" w:color="auto"/>
        <w:left w:val="none" w:sz="0" w:space="0" w:color="auto"/>
        <w:bottom w:val="none" w:sz="0" w:space="0" w:color="auto"/>
        <w:right w:val="none" w:sz="0" w:space="0" w:color="auto"/>
      </w:divBdr>
    </w:div>
    <w:div w:id="125706532">
      <w:bodyDiv w:val="1"/>
      <w:marLeft w:val="0"/>
      <w:marRight w:val="0"/>
      <w:marTop w:val="0"/>
      <w:marBottom w:val="0"/>
      <w:divBdr>
        <w:top w:val="none" w:sz="0" w:space="0" w:color="auto"/>
        <w:left w:val="none" w:sz="0" w:space="0" w:color="auto"/>
        <w:bottom w:val="none" w:sz="0" w:space="0" w:color="auto"/>
        <w:right w:val="none" w:sz="0" w:space="0" w:color="auto"/>
      </w:divBdr>
    </w:div>
    <w:div w:id="303778300">
      <w:bodyDiv w:val="1"/>
      <w:marLeft w:val="0"/>
      <w:marRight w:val="0"/>
      <w:marTop w:val="0"/>
      <w:marBottom w:val="0"/>
      <w:divBdr>
        <w:top w:val="none" w:sz="0" w:space="0" w:color="auto"/>
        <w:left w:val="none" w:sz="0" w:space="0" w:color="auto"/>
        <w:bottom w:val="none" w:sz="0" w:space="0" w:color="auto"/>
        <w:right w:val="none" w:sz="0" w:space="0" w:color="auto"/>
      </w:divBdr>
    </w:div>
    <w:div w:id="390661305">
      <w:bodyDiv w:val="1"/>
      <w:marLeft w:val="0"/>
      <w:marRight w:val="0"/>
      <w:marTop w:val="0"/>
      <w:marBottom w:val="0"/>
      <w:divBdr>
        <w:top w:val="none" w:sz="0" w:space="0" w:color="auto"/>
        <w:left w:val="none" w:sz="0" w:space="0" w:color="auto"/>
        <w:bottom w:val="none" w:sz="0" w:space="0" w:color="auto"/>
        <w:right w:val="none" w:sz="0" w:space="0" w:color="auto"/>
      </w:divBdr>
    </w:div>
    <w:div w:id="895699256">
      <w:bodyDiv w:val="1"/>
      <w:marLeft w:val="0"/>
      <w:marRight w:val="0"/>
      <w:marTop w:val="0"/>
      <w:marBottom w:val="0"/>
      <w:divBdr>
        <w:top w:val="none" w:sz="0" w:space="0" w:color="auto"/>
        <w:left w:val="none" w:sz="0" w:space="0" w:color="auto"/>
        <w:bottom w:val="none" w:sz="0" w:space="0" w:color="auto"/>
        <w:right w:val="none" w:sz="0" w:space="0" w:color="auto"/>
      </w:divBdr>
    </w:div>
    <w:div w:id="913128114">
      <w:bodyDiv w:val="1"/>
      <w:marLeft w:val="0"/>
      <w:marRight w:val="0"/>
      <w:marTop w:val="0"/>
      <w:marBottom w:val="0"/>
      <w:divBdr>
        <w:top w:val="none" w:sz="0" w:space="0" w:color="auto"/>
        <w:left w:val="none" w:sz="0" w:space="0" w:color="auto"/>
        <w:bottom w:val="none" w:sz="0" w:space="0" w:color="auto"/>
        <w:right w:val="none" w:sz="0" w:space="0" w:color="auto"/>
      </w:divBdr>
    </w:div>
    <w:div w:id="1071779644">
      <w:bodyDiv w:val="1"/>
      <w:marLeft w:val="0"/>
      <w:marRight w:val="0"/>
      <w:marTop w:val="0"/>
      <w:marBottom w:val="0"/>
      <w:divBdr>
        <w:top w:val="none" w:sz="0" w:space="0" w:color="auto"/>
        <w:left w:val="none" w:sz="0" w:space="0" w:color="auto"/>
        <w:bottom w:val="none" w:sz="0" w:space="0" w:color="auto"/>
        <w:right w:val="none" w:sz="0" w:space="0" w:color="auto"/>
      </w:divBdr>
    </w:div>
    <w:div w:id="1264611884">
      <w:bodyDiv w:val="1"/>
      <w:marLeft w:val="0"/>
      <w:marRight w:val="0"/>
      <w:marTop w:val="0"/>
      <w:marBottom w:val="0"/>
      <w:divBdr>
        <w:top w:val="none" w:sz="0" w:space="0" w:color="auto"/>
        <w:left w:val="none" w:sz="0" w:space="0" w:color="auto"/>
        <w:bottom w:val="none" w:sz="0" w:space="0" w:color="auto"/>
        <w:right w:val="none" w:sz="0" w:space="0" w:color="auto"/>
      </w:divBdr>
    </w:div>
    <w:div w:id="1609577051">
      <w:bodyDiv w:val="1"/>
      <w:marLeft w:val="0"/>
      <w:marRight w:val="0"/>
      <w:marTop w:val="0"/>
      <w:marBottom w:val="0"/>
      <w:divBdr>
        <w:top w:val="none" w:sz="0" w:space="0" w:color="auto"/>
        <w:left w:val="none" w:sz="0" w:space="0" w:color="auto"/>
        <w:bottom w:val="none" w:sz="0" w:space="0" w:color="auto"/>
        <w:right w:val="none" w:sz="0" w:space="0" w:color="auto"/>
      </w:divBdr>
    </w:div>
    <w:div w:id="1662000799">
      <w:bodyDiv w:val="1"/>
      <w:marLeft w:val="0"/>
      <w:marRight w:val="0"/>
      <w:marTop w:val="0"/>
      <w:marBottom w:val="0"/>
      <w:divBdr>
        <w:top w:val="none" w:sz="0" w:space="0" w:color="auto"/>
        <w:left w:val="none" w:sz="0" w:space="0" w:color="auto"/>
        <w:bottom w:val="none" w:sz="0" w:space="0" w:color="auto"/>
        <w:right w:val="none" w:sz="0" w:space="0" w:color="auto"/>
      </w:divBdr>
    </w:div>
    <w:div w:id="1685354217">
      <w:bodyDiv w:val="1"/>
      <w:marLeft w:val="0"/>
      <w:marRight w:val="0"/>
      <w:marTop w:val="0"/>
      <w:marBottom w:val="0"/>
      <w:divBdr>
        <w:top w:val="none" w:sz="0" w:space="0" w:color="auto"/>
        <w:left w:val="none" w:sz="0" w:space="0" w:color="auto"/>
        <w:bottom w:val="none" w:sz="0" w:space="0" w:color="auto"/>
        <w:right w:val="none" w:sz="0" w:space="0" w:color="auto"/>
      </w:divBdr>
    </w:div>
    <w:div w:id="1722359047">
      <w:bodyDiv w:val="1"/>
      <w:marLeft w:val="0"/>
      <w:marRight w:val="0"/>
      <w:marTop w:val="0"/>
      <w:marBottom w:val="0"/>
      <w:divBdr>
        <w:top w:val="none" w:sz="0" w:space="0" w:color="auto"/>
        <w:left w:val="none" w:sz="0" w:space="0" w:color="auto"/>
        <w:bottom w:val="none" w:sz="0" w:space="0" w:color="auto"/>
        <w:right w:val="none" w:sz="0" w:space="0" w:color="auto"/>
      </w:divBdr>
    </w:div>
    <w:div w:id="1782337799">
      <w:bodyDiv w:val="1"/>
      <w:marLeft w:val="0"/>
      <w:marRight w:val="0"/>
      <w:marTop w:val="0"/>
      <w:marBottom w:val="0"/>
      <w:divBdr>
        <w:top w:val="none" w:sz="0" w:space="0" w:color="auto"/>
        <w:left w:val="none" w:sz="0" w:space="0" w:color="auto"/>
        <w:bottom w:val="none" w:sz="0" w:space="0" w:color="auto"/>
        <w:right w:val="none" w:sz="0" w:space="0" w:color="auto"/>
      </w:divBdr>
    </w:div>
    <w:div w:id="1790665899">
      <w:bodyDiv w:val="1"/>
      <w:marLeft w:val="0"/>
      <w:marRight w:val="0"/>
      <w:marTop w:val="0"/>
      <w:marBottom w:val="0"/>
      <w:divBdr>
        <w:top w:val="none" w:sz="0" w:space="0" w:color="auto"/>
        <w:left w:val="none" w:sz="0" w:space="0" w:color="auto"/>
        <w:bottom w:val="none" w:sz="0" w:space="0" w:color="auto"/>
        <w:right w:val="none" w:sz="0" w:space="0" w:color="auto"/>
      </w:divBdr>
    </w:div>
    <w:div w:id="202428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hueber.es/es/catalogsearch/result/?q=aladdi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hueber.es" TargetMode="External"/><Relationship Id="rId17" Type="http://schemas.openxmlformats.org/officeDocument/2006/relationships/header" Target="header1.xml"/><Relationship Id="rId25" Type="http://schemas.openxmlformats.org/officeDocument/2006/relationships/hyperlink" Target="https://es.hueber.de/sixcms/media.php/36/bfr-a1-CLIL-Mathe-1.pdf"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hueber.es/es/zwischendurch-mal-projekte.htm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hueber.de/beste-freunde/lernen/download" TargetMode="External"/><Relationship Id="rId23" Type="http://schemas.openxmlformats.org/officeDocument/2006/relationships/hyperlink" Target="https://es.hueber.de/sixcms/media.php/36/bfr-a1-CLIL-Mathe-1.pdf" TargetMode="External"/><Relationship Id="rId28" Type="http://schemas.openxmlformats.org/officeDocument/2006/relationships/header" Target="header6.xml"/><Relationship Id="rId10" Type="http://schemas.openxmlformats.org/officeDocument/2006/relationships/hyperlink" Target="https://www.hueber.de/digitale-lehrwerke/hueber-interakti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blinklearning.com/home" TargetMode="External"/><Relationship Id="rId14" Type="http://schemas.openxmlformats.org/officeDocument/2006/relationships/hyperlink" Target="https://www.blinklearning.com/home" TargetMode="External"/><Relationship Id="rId22" Type="http://schemas.openxmlformats.org/officeDocument/2006/relationships/hyperlink" Target="https://es.hueber.de/sixcms/media.php/36/bfr-a1-CLIL-Geografie-1.pdf" TargetMode="External"/><Relationship Id="rId27" Type="http://schemas.openxmlformats.org/officeDocument/2006/relationships/hyperlink" Target="https://es.hueber.de/sixcms/media.php/36/bfr-a1-CLIL-Mathe-1.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H+umyyytegsTr+PfimyxsUaw9g==">AMUW2mXw3lo3ZLFflNph+1D4ldWXvSmoC9+hwlA/zFytsczoR18d4gy2F8y7UjcXYYmYqydunUx2N0R58SikcuYgNxyLGBkK/KM3T1K9uv1/juw+5tvjZ85gs9SqDhWPoCkw0ePu7c94gs5zq2y90Bz+7yWjcV8y6FML7r1dBDI5G5PNHZtwu4tn4C0Qog8U8bJmUGKdwpGp3WP7TAxbP9RGdduBQc5C2Q==</go:docsCustomData>
</go:gDocsCustomXmlDataStorage>
</file>

<file path=customXml/itemProps1.xml><?xml version="1.0" encoding="utf-8"?>
<ds:datastoreItem xmlns:ds="http://schemas.openxmlformats.org/officeDocument/2006/customXml" ds:itemID="{ADB169BC-DA1E-4E5E-A735-0376A178FF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29157</Words>
  <Characters>160365</Characters>
  <Application>Microsoft Office Word</Application>
  <DocSecurity>0</DocSecurity>
  <Lines>1336</Lines>
  <Paragraphs>378</Paragraphs>
  <ScaleCrop>false</ScaleCrop>
  <HeadingPairs>
    <vt:vector size="2" baseType="variant">
      <vt:variant>
        <vt:lpstr>Título</vt:lpstr>
      </vt:variant>
      <vt:variant>
        <vt:i4>1</vt:i4>
      </vt:variant>
    </vt:vector>
  </HeadingPairs>
  <TitlesOfParts>
    <vt:vector size="1" baseType="lpstr">
      <vt:lpstr/>
    </vt:vector>
  </TitlesOfParts>
  <Company>MACMILLAN IBERIA S.A.</Company>
  <LinksUpToDate>false</LinksUpToDate>
  <CharactersWithSpaces>189144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dc:creator>
  <cp:keywords/>
  <dc:description/>
  <cp:lastModifiedBy>Christiane Seuthe</cp:lastModifiedBy>
  <cp:revision>2</cp:revision>
  <cp:lastPrinted>2023-06-06T09:33:00Z</cp:lastPrinted>
  <dcterms:created xsi:type="dcterms:W3CDTF">2023-06-23T12:27:00Z</dcterms:created>
  <dcterms:modified xsi:type="dcterms:W3CDTF">2023-06-23T12:27:00Z</dcterms:modified>
</cp:coreProperties>
</file>